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611"/>
        <w:gridCol w:w="626"/>
        <w:gridCol w:w="547"/>
        <w:gridCol w:w="2627"/>
        <w:gridCol w:w="1226"/>
        <w:gridCol w:w="1280"/>
        <w:gridCol w:w="1387"/>
        <w:gridCol w:w="1760"/>
        <w:gridCol w:w="960"/>
        <w:gridCol w:w="522"/>
        <w:gridCol w:w="780"/>
        <w:gridCol w:w="1072"/>
      </w:tblGrid>
      <w:tr w14:paraId="402B71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000" w:type="pct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D3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吉村镇政务公开标准目录</w:t>
            </w:r>
          </w:p>
        </w:tc>
      </w:tr>
      <w:tr w14:paraId="0FF766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27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82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62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E6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公开事项</w:t>
            </w:r>
          </w:p>
        </w:tc>
        <w:tc>
          <w:tcPr>
            <w:tcW w:w="92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C3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公开内容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要素）</w:t>
            </w:r>
          </w:p>
        </w:tc>
        <w:tc>
          <w:tcPr>
            <w:tcW w:w="43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D4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公开依据</w:t>
            </w:r>
          </w:p>
        </w:tc>
        <w:tc>
          <w:tcPr>
            <w:tcW w:w="45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DD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公开时限</w:t>
            </w:r>
          </w:p>
        </w:tc>
        <w:tc>
          <w:tcPr>
            <w:tcW w:w="48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ED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公开主体</w:t>
            </w:r>
          </w:p>
        </w:tc>
        <w:tc>
          <w:tcPr>
            <w:tcW w:w="62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C6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公开渠道和载体</w:t>
            </w:r>
          </w:p>
        </w:tc>
        <w:tc>
          <w:tcPr>
            <w:tcW w:w="52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00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公开对象</w:t>
            </w:r>
          </w:p>
        </w:tc>
        <w:tc>
          <w:tcPr>
            <w:tcW w:w="6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ED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公开方式</w:t>
            </w:r>
          </w:p>
        </w:tc>
      </w:tr>
      <w:tr w14:paraId="4DBF9D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7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6056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80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事项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3B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事项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24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事项</w:t>
            </w:r>
          </w:p>
        </w:tc>
        <w:tc>
          <w:tcPr>
            <w:tcW w:w="92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F9A0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E4D8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5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168E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30E3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4C2F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46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全社会</w:t>
            </w:r>
          </w:p>
        </w:tc>
        <w:tc>
          <w:tcPr>
            <w:tcW w:w="1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D1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特定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群体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A3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主动</w:t>
            </w:r>
          </w:p>
        </w:tc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02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依申请</w:t>
            </w:r>
          </w:p>
        </w:tc>
      </w:tr>
      <w:tr w14:paraId="1B49FF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2B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34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政府信息公开指南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AF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政府信息公开指南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E47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2ED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1.公开范围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2.政府信息的分类、编排体系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3.公开渠道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4.政府信息公开机构信息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（包括名称、办公地址、办公时间、联系电话、邮箱等）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FA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《中华人民共和国政府信息公开条例》（国令第711号）</w:t>
            </w: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09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自该政府信息形成或变更之日起20个工作日内公开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C2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吉村镇人民政府</w:t>
            </w:r>
          </w:p>
        </w:tc>
        <w:tc>
          <w:tcPr>
            <w:tcW w:w="6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EDB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█政府网站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█便民服务中心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█其他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0A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1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8F5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6E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544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8AB2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66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FC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年度报告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E9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政府信息公开年度报告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1F0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E3A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历年政府信息公开工作年度报告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75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《中华人民共和国政府信息公开条例》（国令第711号）</w:t>
            </w: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EB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自该政府信息形成或变更之日起20个工作日内公开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35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吉村镇人民政府</w:t>
            </w:r>
          </w:p>
        </w:tc>
        <w:tc>
          <w:tcPr>
            <w:tcW w:w="6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72F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█政府网站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█便民服务中心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█其他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D2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1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D2F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4F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E69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AC65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65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1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FB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人事信息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3E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表彰奖励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74F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B32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公务员、事业单位工作人员的表彰和奖励</w:t>
            </w:r>
          </w:p>
        </w:tc>
        <w:tc>
          <w:tcPr>
            <w:tcW w:w="43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24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《中华人民共和国政府信息公开条例》（国令第711号）</w:t>
            </w:r>
          </w:p>
        </w:tc>
        <w:tc>
          <w:tcPr>
            <w:tcW w:w="45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6D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自该政府信息形成或变更之日起20个工作日内公开</w:t>
            </w:r>
          </w:p>
        </w:tc>
        <w:tc>
          <w:tcPr>
            <w:tcW w:w="48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78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吉村镇人民政府</w:t>
            </w:r>
          </w:p>
        </w:tc>
        <w:tc>
          <w:tcPr>
            <w:tcW w:w="62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F06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█政府网站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█便民服务中心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█其他</w:t>
            </w:r>
          </w:p>
        </w:tc>
        <w:tc>
          <w:tcPr>
            <w:tcW w:w="3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D1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18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90C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BC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37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BA2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32C0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93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AF7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02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考录招聘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D8D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B2C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人员招考录用等信息</w:t>
            </w:r>
          </w:p>
        </w:tc>
        <w:tc>
          <w:tcPr>
            <w:tcW w:w="4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FF4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734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F6F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2EE4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883AD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044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42A25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3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DA6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929F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18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62E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B3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人事任免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526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587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人事任免信息</w:t>
            </w:r>
          </w:p>
        </w:tc>
        <w:tc>
          <w:tcPr>
            <w:tcW w:w="4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BD3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085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22A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2CAA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33C22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CDA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B0F33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3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31A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9D3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4C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1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C3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发展规划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C5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工作计划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586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77F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年度工作计划和总结</w:t>
            </w:r>
          </w:p>
        </w:tc>
        <w:tc>
          <w:tcPr>
            <w:tcW w:w="43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77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《中华人民共和国政府信息公开条例》（国令第711号）</w:t>
            </w:r>
          </w:p>
        </w:tc>
        <w:tc>
          <w:tcPr>
            <w:tcW w:w="45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08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自该政府信息形成或变更之日起20个工作日内公开</w:t>
            </w:r>
          </w:p>
        </w:tc>
        <w:tc>
          <w:tcPr>
            <w:tcW w:w="48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79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吉村镇人民政府</w:t>
            </w:r>
          </w:p>
        </w:tc>
        <w:tc>
          <w:tcPr>
            <w:tcW w:w="62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A71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█政府网站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█便民服务中心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█其他</w:t>
            </w:r>
          </w:p>
        </w:tc>
        <w:tc>
          <w:tcPr>
            <w:tcW w:w="3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15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18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E36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83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37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498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BBE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D3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D29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A0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发展规划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559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C68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本地区发展中长期规划、专项计划、阶段性行动计划</w:t>
            </w:r>
          </w:p>
        </w:tc>
        <w:tc>
          <w:tcPr>
            <w:tcW w:w="4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BFE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D7B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1CF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35FF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21585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317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6139E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3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37D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4A8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14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1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E4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法规文件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35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法规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65C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F4D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1.国家法律法规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2.省市区法律法规</w:t>
            </w:r>
          </w:p>
        </w:tc>
        <w:tc>
          <w:tcPr>
            <w:tcW w:w="43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AB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《中华人民共和国政府信息公开条例》（国令第711号）</w:t>
            </w:r>
          </w:p>
        </w:tc>
        <w:tc>
          <w:tcPr>
            <w:tcW w:w="45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AD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自该政府信息形成或变更之日起20个工作日内公开</w:t>
            </w:r>
          </w:p>
        </w:tc>
        <w:tc>
          <w:tcPr>
            <w:tcW w:w="48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7D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吉村镇人民政府</w:t>
            </w:r>
          </w:p>
        </w:tc>
        <w:tc>
          <w:tcPr>
            <w:tcW w:w="62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516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█政府网站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█便民服务中心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█其他</w:t>
            </w:r>
          </w:p>
        </w:tc>
        <w:tc>
          <w:tcPr>
            <w:tcW w:w="3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8B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18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F5F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60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37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99A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184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9F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11C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61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规范性文件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849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F80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1.上级部门政府制定的规范性文件信息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2.本级政府制定的规范性文件</w:t>
            </w:r>
          </w:p>
        </w:tc>
        <w:tc>
          <w:tcPr>
            <w:tcW w:w="4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665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730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4E0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90D6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DF66C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C0F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3850E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3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FB8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BEE2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8D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E0A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BA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其他有关文件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DD6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28F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其他相关文件信息</w:t>
            </w:r>
          </w:p>
        </w:tc>
        <w:tc>
          <w:tcPr>
            <w:tcW w:w="4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E6F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A9D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44E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D38E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774A0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65C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F37C9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3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610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AD03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CF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1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73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93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执法服务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8E7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B4F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1.执法事项清单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2.执法流程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3.执法结果公示</w:t>
            </w:r>
          </w:p>
        </w:tc>
        <w:tc>
          <w:tcPr>
            <w:tcW w:w="43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B3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《中华人民共和国政府信息公开条例》（国令第711号）</w:t>
            </w:r>
          </w:p>
        </w:tc>
        <w:tc>
          <w:tcPr>
            <w:tcW w:w="45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48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自该政府信息形成或变更之日起20个工作日内公开</w:t>
            </w:r>
          </w:p>
        </w:tc>
        <w:tc>
          <w:tcPr>
            <w:tcW w:w="48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DE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吉村镇人民政府</w:t>
            </w:r>
          </w:p>
        </w:tc>
        <w:tc>
          <w:tcPr>
            <w:tcW w:w="62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93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█政府网站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█便民服务中心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█其他</w:t>
            </w:r>
          </w:p>
        </w:tc>
        <w:tc>
          <w:tcPr>
            <w:tcW w:w="3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A8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18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312FA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27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8A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37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229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BD3E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A1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F4C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EC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面向企业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57F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67C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公开涉企执法事项清单、流程、结果及企业权益保护渠道，提供合规经营指导服务</w:t>
            </w:r>
          </w:p>
        </w:tc>
        <w:tc>
          <w:tcPr>
            <w:tcW w:w="4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A0E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6A0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50F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AF1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55C38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9BFF0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27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B80DB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3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F45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EF0D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AA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130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02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面向公民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1B0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1D8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1.常见执法领域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2.执法规范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3.权利告知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4.便民服务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5.普法宣传</w:t>
            </w:r>
          </w:p>
        </w:tc>
        <w:tc>
          <w:tcPr>
            <w:tcW w:w="4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7A1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F90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7F0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B9A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88C39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8ED13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27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A8E99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3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F52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49B3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93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1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1D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行政执法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5F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执法动态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68D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2CA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相关执法检查动态</w:t>
            </w:r>
          </w:p>
        </w:tc>
        <w:tc>
          <w:tcPr>
            <w:tcW w:w="43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2C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《中华人民共和国政府信息公开条例》（国令第711号）</w:t>
            </w:r>
          </w:p>
        </w:tc>
        <w:tc>
          <w:tcPr>
            <w:tcW w:w="45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0F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自该政府信息形成或变更之日起20个工作日内公开</w:t>
            </w:r>
          </w:p>
        </w:tc>
        <w:tc>
          <w:tcPr>
            <w:tcW w:w="48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55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吉村镇人民政府</w:t>
            </w:r>
          </w:p>
        </w:tc>
        <w:tc>
          <w:tcPr>
            <w:tcW w:w="62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263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█政府网站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█便民服务中心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█其他</w:t>
            </w:r>
          </w:p>
        </w:tc>
        <w:tc>
          <w:tcPr>
            <w:tcW w:w="3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1C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18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6B6D7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27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13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37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C3B7C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</w:tr>
      <w:tr w14:paraId="24799A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79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B3B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93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执法依据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53C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244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围绕行政执法所依据的各类规范性文件</w:t>
            </w:r>
          </w:p>
        </w:tc>
        <w:tc>
          <w:tcPr>
            <w:tcW w:w="4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8CC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8F6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8AD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BEA0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D2A10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0FA0B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27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BB288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3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766F5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</w:tr>
      <w:tr w14:paraId="0552EE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26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15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E064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工作动态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ED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统计数据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482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261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定期公开镇域经济社会发展核心数据及民生领域专项统计报告，确保数据真实、及时、透明</w:t>
            </w:r>
          </w:p>
        </w:tc>
        <w:tc>
          <w:tcPr>
            <w:tcW w:w="432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034F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《中华人民共和国政府信息公开条例》（国令第711号）</w:t>
            </w:r>
          </w:p>
        </w:tc>
        <w:tc>
          <w:tcPr>
            <w:tcW w:w="451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7B5C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自该政府信息形成或变更之日起20个工作日内公开</w:t>
            </w:r>
          </w:p>
        </w:tc>
        <w:tc>
          <w:tcPr>
            <w:tcW w:w="489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F522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吉村镇人民政府</w:t>
            </w:r>
          </w:p>
        </w:tc>
        <w:tc>
          <w:tcPr>
            <w:tcW w:w="620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6EBFB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█政府网站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█便民服务中心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█其他</w:t>
            </w:r>
          </w:p>
        </w:tc>
        <w:tc>
          <w:tcPr>
            <w:tcW w:w="338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5152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184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B007C2D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275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8681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378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5C1C103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</w:tr>
      <w:tr w14:paraId="0C5404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42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1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4C4A1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4E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公告公示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E8E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EE7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1.行政决策类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2.资金使用类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3.人事管理类</w:t>
            </w:r>
          </w:p>
        </w:tc>
        <w:tc>
          <w:tcPr>
            <w:tcW w:w="43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3688C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1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BF9EF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B2194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A1AD2E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ABC75E7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75E2D39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27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B20672B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378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DB08DFD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</w:tr>
      <w:tr w14:paraId="790077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58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1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C0DE0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B9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突发公共事件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457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5C9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第一时间通报突发事件进展、应急措施及后续处置情况，保障公众知情权和生命财产安全</w:t>
            </w:r>
          </w:p>
        </w:tc>
        <w:tc>
          <w:tcPr>
            <w:tcW w:w="43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D299E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1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0A584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D0DFF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AD4FD6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669C0A4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483B1F1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27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812CC5C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378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2DFE9AB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</w:tr>
      <w:tr w14:paraId="5BF5FC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A5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1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D4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概况信息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0C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机构职能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CD4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DE5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1.内设机构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2.办公地址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3.办公时间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4.联系方式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5.负责人信息</w:t>
            </w:r>
          </w:p>
        </w:tc>
        <w:tc>
          <w:tcPr>
            <w:tcW w:w="43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CA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《中华人民共和国政府信息公开条例》（国令第711号）</w:t>
            </w:r>
          </w:p>
        </w:tc>
        <w:tc>
          <w:tcPr>
            <w:tcW w:w="45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30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自该政府信息形成或变更之日起20个工作日内公开</w:t>
            </w:r>
          </w:p>
        </w:tc>
        <w:tc>
          <w:tcPr>
            <w:tcW w:w="48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ED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吉村镇人民政府</w:t>
            </w:r>
          </w:p>
        </w:tc>
        <w:tc>
          <w:tcPr>
            <w:tcW w:w="62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DF3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█政府网站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█便民服务中心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█其他</w:t>
            </w:r>
          </w:p>
        </w:tc>
        <w:tc>
          <w:tcPr>
            <w:tcW w:w="3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90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18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6F776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27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75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37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ABA74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</w:tr>
      <w:tr w14:paraId="5B8DC9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0F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9D1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61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领导信息</w:t>
            </w: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D13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7DF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领导分工、简历、联系方式、照片等</w:t>
            </w:r>
          </w:p>
        </w:tc>
        <w:tc>
          <w:tcPr>
            <w:tcW w:w="43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5C8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284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DF2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E9FA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286C3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C380A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27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AA3AA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3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C9D60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</w:tr>
      <w:tr w14:paraId="70A454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5B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76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行政执法公示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C27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662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404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1.年度行政处罚案卷目录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2.行政执法公示事项清单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29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《中华人民共和国政府信息公开条例》（国令第711号）</w:t>
            </w: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6D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自该政府信息形成或变更之日起20个工作日内公开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01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吉村镇人民政府</w:t>
            </w:r>
          </w:p>
        </w:tc>
        <w:tc>
          <w:tcPr>
            <w:tcW w:w="6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0C0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█政府网站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█便民服务中心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█其他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F5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1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31B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6B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AFD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F477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31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B3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法治政府建设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6F1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F82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DAC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年度法治政府建设工作情况的报告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11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《中华人民共和国政府信息公开条例》（国令第711号）</w:t>
            </w: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5F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自该政府信息形成或变更之日起20个工作日内公开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5D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吉村镇人民政府</w:t>
            </w:r>
          </w:p>
        </w:tc>
        <w:tc>
          <w:tcPr>
            <w:tcW w:w="6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862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█政府网站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█便民服务中心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█其他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24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1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7C9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DA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935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3062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BB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A5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依申请公开</w:t>
            </w: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7A7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781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E04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向特定申请人提供政府信息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54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《中华人民共和国政府信息公开条例》（国令第711号）</w:t>
            </w: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53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自该政府信息形成或变更之日起20个工作日内公开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DF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吉村镇人民政府</w:t>
            </w:r>
          </w:p>
        </w:tc>
        <w:tc>
          <w:tcPr>
            <w:tcW w:w="6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D29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█政府网站</w:t>
            </w:r>
          </w:p>
        </w:tc>
        <w:tc>
          <w:tcPr>
            <w:tcW w:w="3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F8E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D5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AFF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82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√</w:t>
            </w:r>
          </w:p>
        </w:tc>
      </w:tr>
    </w:tbl>
    <w:p w14:paraId="3E877BDF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9F1EEB"/>
    <w:rsid w:val="5C996500"/>
    <w:rsid w:val="649F1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1565</Words>
  <Characters>1641</Characters>
  <Lines>0</Lines>
  <Paragraphs>0</Paragraphs>
  <TotalTime>2</TotalTime>
  <ScaleCrop>false</ScaleCrop>
  <LinksUpToDate>false</LinksUpToDate>
  <CharactersWithSpaces>1641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2025-08-15T05:44:00Z</dcterms:created>
  <dc:creator>梦晓</dc:creator>
  <cp:lastModifiedBy>Administrator</cp:lastModifiedBy>
  <dcterms:modified xsi:type="dcterms:W3CDTF">2025-08-25T06:45:06Z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173FDE9F4614402B935BFF47C3DCC5ED_11</vt:lpwstr>
  </property>
  <property fmtid="{D5CDD505-2E9C-101B-9397-08002B2CF9AE}" pid="4" name="KSOTemplateDocerSaveRecord">
    <vt:lpwstr>eyJoZGlkIjoiODM1ZjE5OGU5ZmNiMzRkMDIzMjk2Zjc4YTE5ZGZlZmIifQ==</vt:lpwstr>
  </property>
</Properties>
</file>