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795" w:tblpY="1217"/>
        <w:tblOverlap w:val="never"/>
        <w:tblW w:w="14651"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59"/>
        <w:gridCol w:w="659"/>
        <w:gridCol w:w="659"/>
        <w:gridCol w:w="659"/>
        <w:gridCol w:w="2418"/>
        <w:gridCol w:w="2418"/>
        <w:gridCol w:w="1011"/>
        <w:gridCol w:w="1011"/>
        <w:gridCol w:w="2989"/>
        <w:gridCol w:w="542"/>
        <w:gridCol w:w="542"/>
        <w:gridCol w:w="542"/>
        <w:gridCol w:w="542"/>
      </w:tblGrid>
      <w:tr w14:paraId="3960F92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76" w:hRule="atLeast"/>
        </w:trPr>
        <w:tc>
          <w:tcPr>
            <w:tcW w:w="14651" w:type="dxa"/>
            <w:gridSpan w:val="13"/>
            <w:tcBorders>
              <w:tl2br w:val="nil"/>
              <w:tr2bl w:val="nil"/>
            </w:tcBorders>
          </w:tcPr>
          <w:p w14:paraId="063B59BF">
            <w:pPr>
              <w:pStyle w:val="5"/>
              <w:spacing w:before="151"/>
              <w:ind w:right="5134"/>
              <w:jc w:val="right"/>
              <w:rPr>
                <w:rFonts w:hint="eastAsia" w:ascii="Microsoft JhengHei" w:eastAsia="Microsoft JhengHei"/>
                <w:b/>
                <w:sz w:val="39"/>
              </w:rPr>
            </w:pPr>
            <w:r>
              <w:rPr>
                <w:rFonts w:hint="eastAsia" w:ascii="方正小标宋简体" w:hAnsi="方正小标宋简体" w:eastAsia="方正小标宋简体" w:cs="方正小标宋简体"/>
                <w:b w:val="0"/>
                <w:bCs/>
                <w:sz w:val="44"/>
                <w:szCs w:val="44"/>
                <w:lang w:val="en-US" w:eastAsia="zh-CN"/>
              </w:rPr>
              <w:t>河洞乡政务公开标准目录</w:t>
            </w:r>
          </w:p>
        </w:tc>
      </w:tr>
      <w:tr w14:paraId="6237D6B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4" w:hRule="atLeast"/>
        </w:trPr>
        <w:tc>
          <w:tcPr>
            <w:tcW w:w="659" w:type="dxa"/>
            <w:vMerge w:val="restart"/>
            <w:tcBorders>
              <w:tl2br w:val="nil"/>
              <w:tr2bl w:val="nil"/>
            </w:tcBorders>
          </w:tcPr>
          <w:p w14:paraId="49A313D4">
            <w:pPr>
              <w:pStyle w:val="5"/>
              <w:rPr>
                <w:rFonts w:ascii="Times New Roman"/>
                <w:sz w:val="22"/>
              </w:rPr>
            </w:pPr>
          </w:p>
          <w:p w14:paraId="38FE6F14">
            <w:pPr>
              <w:pStyle w:val="5"/>
              <w:spacing w:before="142"/>
              <w:ind w:left="108"/>
              <w:rPr>
                <w:rFonts w:hint="eastAsia" w:ascii="Microsoft JhengHei" w:eastAsia="Microsoft JhengHei"/>
                <w:b/>
                <w:sz w:val="21"/>
              </w:rPr>
            </w:pPr>
            <w:r>
              <w:rPr>
                <w:rFonts w:hint="eastAsia" w:ascii="Microsoft JhengHei" w:eastAsia="Microsoft JhengHei"/>
                <w:b/>
                <w:w w:val="105"/>
                <w:sz w:val="21"/>
              </w:rPr>
              <w:t>序号</w:t>
            </w:r>
          </w:p>
        </w:tc>
        <w:tc>
          <w:tcPr>
            <w:tcW w:w="1977" w:type="dxa"/>
            <w:gridSpan w:val="3"/>
            <w:tcBorders>
              <w:tl2br w:val="nil"/>
              <w:tr2bl w:val="nil"/>
            </w:tcBorders>
          </w:tcPr>
          <w:p w14:paraId="1ED765D5">
            <w:pPr>
              <w:pStyle w:val="5"/>
              <w:spacing w:before="93"/>
              <w:ind w:left="552"/>
              <w:rPr>
                <w:rFonts w:hint="eastAsia" w:ascii="Microsoft JhengHei" w:eastAsia="Microsoft JhengHei"/>
                <w:b/>
                <w:sz w:val="21"/>
              </w:rPr>
            </w:pPr>
            <w:r>
              <w:rPr>
                <w:rFonts w:hint="eastAsia" w:ascii="Microsoft JhengHei" w:eastAsia="Microsoft JhengHei"/>
                <w:b/>
                <w:w w:val="105"/>
                <w:sz w:val="21"/>
              </w:rPr>
              <w:t>公开事项</w:t>
            </w:r>
          </w:p>
        </w:tc>
        <w:tc>
          <w:tcPr>
            <w:tcW w:w="2418" w:type="dxa"/>
            <w:vMerge w:val="restart"/>
            <w:tcBorders>
              <w:tl2br w:val="nil"/>
              <w:tr2bl w:val="nil"/>
            </w:tcBorders>
          </w:tcPr>
          <w:p w14:paraId="379558EE">
            <w:pPr>
              <w:pStyle w:val="5"/>
              <w:spacing w:before="6"/>
              <w:rPr>
                <w:rFonts w:ascii="Times New Roman"/>
                <w:sz w:val="22"/>
              </w:rPr>
            </w:pPr>
          </w:p>
          <w:p w14:paraId="228CAFDC">
            <w:pPr>
              <w:pStyle w:val="5"/>
              <w:spacing w:line="329" w:lineRule="exact"/>
              <w:ind w:left="773"/>
              <w:rPr>
                <w:rFonts w:hint="eastAsia" w:ascii="Microsoft JhengHei" w:eastAsia="Microsoft JhengHei"/>
                <w:b/>
                <w:sz w:val="21"/>
              </w:rPr>
            </w:pPr>
            <w:r>
              <w:rPr>
                <w:rFonts w:hint="eastAsia" w:ascii="Microsoft JhengHei" w:eastAsia="Microsoft JhengHei"/>
                <w:b/>
                <w:sz w:val="21"/>
              </w:rPr>
              <w:t>公开内容</w:t>
            </w:r>
          </w:p>
          <w:p w14:paraId="7E46A733">
            <w:pPr>
              <w:pStyle w:val="5"/>
              <w:spacing w:line="329" w:lineRule="exact"/>
              <w:ind w:left="773"/>
              <w:rPr>
                <w:rFonts w:hint="eastAsia" w:ascii="Microsoft JhengHei" w:eastAsia="Microsoft JhengHei"/>
                <w:b/>
                <w:sz w:val="21"/>
              </w:rPr>
            </w:pPr>
            <w:bookmarkStart w:id="0" w:name="_GoBack"/>
            <w:bookmarkEnd w:id="0"/>
            <w:r>
              <w:rPr>
                <w:rFonts w:hint="eastAsia" w:ascii="Microsoft JhengHei" w:eastAsia="Microsoft JhengHei"/>
                <w:b/>
                <w:sz w:val="21"/>
              </w:rPr>
              <w:t>（要素）</w:t>
            </w:r>
          </w:p>
        </w:tc>
        <w:tc>
          <w:tcPr>
            <w:tcW w:w="2418" w:type="dxa"/>
            <w:vMerge w:val="restart"/>
            <w:tcBorders>
              <w:tl2br w:val="nil"/>
              <w:tr2bl w:val="nil"/>
            </w:tcBorders>
          </w:tcPr>
          <w:p w14:paraId="652D1BA2">
            <w:pPr>
              <w:pStyle w:val="5"/>
              <w:rPr>
                <w:rFonts w:ascii="Times New Roman"/>
                <w:sz w:val="22"/>
              </w:rPr>
            </w:pPr>
          </w:p>
          <w:p w14:paraId="4938F7A0">
            <w:pPr>
              <w:pStyle w:val="5"/>
              <w:spacing w:before="142"/>
              <w:ind w:left="773"/>
              <w:rPr>
                <w:rFonts w:hint="eastAsia" w:ascii="Microsoft JhengHei" w:eastAsia="Microsoft JhengHei"/>
                <w:b/>
                <w:sz w:val="21"/>
              </w:rPr>
            </w:pPr>
            <w:r>
              <w:rPr>
                <w:rFonts w:hint="eastAsia" w:ascii="Microsoft JhengHei" w:eastAsia="Microsoft JhengHei"/>
                <w:b/>
                <w:w w:val="105"/>
                <w:sz w:val="21"/>
              </w:rPr>
              <w:t>公开依据</w:t>
            </w:r>
          </w:p>
        </w:tc>
        <w:tc>
          <w:tcPr>
            <w:tcW w:w="1011" w:type="dxa"/>
            <w:vMerge w:val="restart"/>
            <w:tcBorders>
              <w:tl2br w:val="nil"/>
              <w:tr2bl w:val="nil"/>
            </w:tcBorders>
          </w:tcPr>
          <w:p w14:paraId="0B9D7762">
            <w:pPr>
              <w:pStyle w:val="5"/>
              <w:rPr>
                <w:rFonts w:ascii="Times New Roman"/>
                <w:sz w:val="22"/>
              </w:rPr>
            </w:pPr>
          </w:p>
          <w:p w14:paraId="1D1F3D69">
            <w:pPr>
              <w:pStyle w:val="5"/>
              <w:spacing w:before="142"/>
              <w:ind w:left="70"/>
              <w:rPr>
                <w:rFonts w:hint="eastAsia" w:ascii="Microsoft JhengHei" w:eastAsia="Microsoft JhengHei"/>
                <w:b/>
                <w:sz w:val="21"/>
              </w:rPr>
            </w:pPr>
            <w:r>
              <w:rPr>
                <w:rFonts w:hint="eastAsia" w:ascii="Microsoft JhengHei" w:eastAsia="Microsoft JhengHei"/>
                <w:b/>
                <w:w w:val="105"/>
                <w:sz w:val="21"/>
              </w:rPr>
              <w:t>公开时限</w:t>
            </w:r>
          </w:p>
        </w:tc>
        <w:tc>
          <w:tcPr>
            <w:tcW w:w="1011" w:type="dxa"/>
            <w:vMerge w:val="restart"/>
            <w:tcBorders>
              <w:tl2br w:val="nil"/>
              <w:tr2bl w:val="nil"/>
            </w:tcBorders>
          </w:tcPr>
          <w:p w14:paraId="701DE671">
            <w:pPr>
              <w:pStyle w:val="5"/>
              <w:rPr>
                <w:rFonts w:ascii="Times New Roman"/>
                <w:sz w:val="22"/>
              </w:rPr>
            </w:pPr>
          </w:p>
          <w:p w14:paraId="294946D8">
            <w:pPr>
              <w:pStyle w:val="5"/>
              <w:spacing w:before="142"/>
              <w:ind w:left="70"/>
              <w:rPr>
                <w:rFonts w:hint="eastAsia" w:ascii="Microsoft JhengHei" w:eastAsia="Microsoft JhengHei"/>
                <w:b/>
                <w:sz w:val="21"/>
              </w:rPr>
            </w:pPr>
            <w:r>
              <w:rPr>
                <w:rFonts w:hint="eastAsia" w:ascii="Microsoft JhengHei" w:eastAsia="Microsoft JhengHei"/>
                <w:b/>
                <w:w w:val="105"/>
                <w:sz w:val="21"/>
              </w:rPr>
              <w:t>公开主体</w:t>
            </w:r>
          </w:p>
        </w:tc>
        <w:tc>
          <w:tcPr>
            <w:tcW w:w="2989" w:type="dxa"/>
            <w:vMerge w:val="restart"/>
            <w:tcBorders>
              <w:tl2br w:val="nil"/>
              <w:tr2bl w:val="nil"/>
            </w:tcBorders>
          </w:tcPr>
          <w:p w14:paraId="22961C0E">
            <w:pPr>
              <w:pStyle w:val="5"/>
              <w:rPr>
                <w:rFonts w:ascii="Times New Roman"/>
                <w:sz w:val="22"/>
              </w:rPr>
            </w:pPr>
          </w:p>
          <w:p w14:paraId="58E0DAD4">
            <w:pPr>
              <w:pStyle w:val="5"/>
              <w:spacing w:before="142"/>
              <w:ind w:left="736"/>
              <w:rPr>
                <w:rFonts w:hint="eastAsia" w:ascii="Microsoft JhengHei" w:eastAsia="Microsoft JhengHei"/>
                <w:b/>
                <w:sz w:val="21"/>
              </w:rPr>
            </w:pPr>
            <w:r>
              <w:rPr>
                <w:rFonts w:hint="eastAsia" w:ascii="Microsoft JhengHei" w:eastAsia="Microsoft JhengHei"/>
                <w:b/>
                <w:w w:val="105"/>
                <w:sz w:val="21"/>
              </w:rPr>
              <w:t>公开渠道和载体</w:t>
            </w:r>
          </w:p>
        </w:tc>
        <w:tc>
          <w:tcPr>
            <w:tcW w:w="1084" w:type="dxa"/>
            <w:gridSpan w:val="2"/>
            <w:tcBorders>
              <w:tl2br w:val="nil"/>
              <w:tr2bl w:val="nil"/>
            </w:tcBorders>
          </w:tcPr>
          <w:p w14:paraId="73DBBEE9">
            <w:pPr>
              <w:pStyle w:val="5"/>
              <w:spacing w:before="93"/>
              <w:ind w:left="108"/>
              <w:rPr>
                <w:rFonts w:hint="eastAsia" w:ascii="Microsoft JhengHei" w:eastAsia="Microsoft JhengHei"/>
                <w:b/>
                <w:sz w:val="21"/>
              </w:rPr>
            </w:pPr>
            <w:r>
              <w:rPr>
                <w:rFonts w:hint="eastAsia" w:ascii="Microsoft JhengHei" w:eastAsia="Microsoft JhengHei"/>
                <w:b/>
                <w:w w:val="105"/>
                <w:sz w:val="21"/>
              </w:rPr>
              <w:t>公开对象</w:t>
            </w:r>
          </w:p>
        </w:tc>
        <w:tc>
          <w:tcPr>
            <w:tcW w:w="1084" w:type="dxa"/>
            <w:gridSpan w:val="2"/>
            <w:tcBorders>
              <w:tl2br w:val="nil"/>
              <w:tr2bl w:val="nil"/>
            </w:tcBorders>
          </w:tcPr>
          <w:p w14:paraId="5400A78F">
            <w:pPr>
              <w:pStyle w:val="5"/>
              <w:spacing w:before="93"/>
              <w:ind w:left="108"/>
              <w:rPr>
                <w:rFonts w:hint="eastAsia" w:ascii="Microsoft JhengHei" w:eastAsia="Microsoft JhengHei"/>
                <w:b/>
                <w:sz w:val="21"/>
              </w:rPr>
            </w:pPr>
            <w:r>
              <w:rPr>
                <w:rFonts w:hint="eastAsia" w:ascii="Microsoft JhengHei" w:eastAsia="Microsoft JhengHei"/>
                <w:b/>
                <w:w w:val="105"/>
                <w:sz w:val="21"/>
              </w:rPr>
              <w:t>公开方式</w:t>
            </w:r>
          </w:p>
        </w:tc>
      </w:tr>
      <w:tr w14:paraId="7860F0F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74" w:hRule="atLeast"/>
        </w:trPr>
        <w:tc>
          <w:tcPr>
            <w:tcW w:w="659" w:type="dxa"/>
            <w:vMerge w:val="continue"/>
            <w:tcBorders>
              <w:tl2br w:val="nil"/>
              <w:tr2bl w:val="nil"/>
            </w:tcBorders>
          </w:tcPr>
          <w:p w14:paraId="0F5127E3">
            <w:pPr>
              <w:rPr>
                <w:sz w:val="2"/>
                <w:szCs w:val="2"/>
              </w:rPr>
            </w:pPr>
          </w:p>
        </w:tc>
        <w:tc>
          <w:tcPr>
            <w:tcW w:w="659" w:type="dxa"/>
            <w:tcBorders>
              <w:tl2br w:val="nil"/>
              <w:tr2bl w:val="nil"/>
            </w:tcBorders>
          </w:tcPr>
          <w:p w14:paraId="2E1F1F6B">
            <w:pPr>
              <w:pStyle w:val="5"/>
              <w:spacing w:line="286" w:lineRule="exact"/>
              <w:ind w:left="109"/>
              <w:rPr>
                <w:rFonts w:hint="eastAsia" w:ascii="Microsoft JhengHei" w:eastAsia="Microsoft JhengHei"/>
                <w:b/>
                <w:sz w:val="21"/>
              </w:rPr>
            </w:pPr>
            <w:r>
              <w:rPr>
                <w:rFonts w:hint="eastAsia" w:ascii="Microsoft JhengHei" w:eastAsia="Microsoft JhengHei"/>
                <w:b/>
                <w:sz w:val="21"/>
              </w:rPr>
              <w:t>一级</w:t>
            </w:r>
          </w:p>
          <w:p w14:paraId="0C5DA761">
            <w:pPr>
              <w:pStyle w:val="5"/>
              <w:spacing w:line="268" w:lineRule="exact"/>
              <w:ind w:left="109"/>
              <w:rPr>
                <w:rFonts w:hint="eastAsia" w:ascii="Microsoft JhengHei" w:eastAsia="Microsoft JhengHei"/>
                <w:b/>
                <w:sz w:val="21"/>
              </w:rPr>
            </w:pPr>
            <w:r>
              <w:rPr>
                <w:rFonts w:hint="eastAsia" w:ascii="Microsoft JhengHei" w:eastAsia="Microsoft JhengHei"/>
                <w:b/>
                <w:sz w:val="21"/>
              </w:rPr>
              <w:t>事项</w:t>
            </w:r>
          </w:p>
        </w:tc>
        <w:tc>
          <w:tcPr>
            <w:tcW w:w="659" w:type="dxa"/>
            <w:tcBorders>
              <w:tl2br w:val="nil"/>
              <w:tr2bl w:val="nil"/>
            </w:tcBorders>
          </w:tcPr>
          <w:p w14:paraId="3685C338">
            <w:pPr>
              <w:pStyle w:val="5"/>
              <w:spacing w:line="286" w:lineRule="exact"/>
              <w:ind w:left="109"/>
              <w:rPr>
                <w:rFonts w:hint="eastAsia" w:ascii="Microsoft JhengHei" w:eastAsia="Microsoft JhengHei"/>
                <w:b/>
                <w:sz w:val="21"/>
              </w:rPr>
            </w:pPr>
            <w:r>
              <w:rPr>
                <w:rFonts w:hint="eastAsia" w:ascii="Microsoft JhengHei" w:eastAsia="Microsoft JhengHei"/>
                <w:b/>
                <w:sz w:val="21"/>
              </w:rPr>
              <w:t>二级</w:t>
            </w:r>
          </w:p>
          <w:p w14:paraId="26E986A9">
            <w:pPr>
              <w:pStyle w:val="5"/>
              <w:spacing w:line="268" w:lineRule="exact"/>
              <w:ind w:left="109"/>
              <w:rPr>
                <w:rFonts w:hint="eastAsia" w:ascii="Microsoft JhengHei" w:eastAsia="Microsoft JhengHei"/>
                <w:b/>
                <w:sz w:val="21"/>
              </w:rPr>
            </w:pPr>
            <w:r>
              <w:rPr>
                <w:rFonts w:hint="eastAsia" w:ascii="Microsoft JhengHei" w:eastAsia="Microsoft JhengHei"/>
                <w:b/>
                <w:sz w:val="21"/>
              </w:rPr>
              <w:t>事项</w:t>
            </w:r>
          </w:p>
        </w:tc>
        <w:tc>
          <w:tcPr>
            <w:tcW w:w="659" w:type="dxa"/>
            <w:tcBorders>
              <w:tl2br w:val="nil"/>
              <w:tr2bl w:val="nil"/>
            </w:tcBorders>
          </w:tcPr>
          <w:p w14:paraId="5D74089C">
            <w:pPr>
              <w:pStyle w:val="5"/>
              <w:spacing w:line="286" w:lineRule="exact"/>
              <w:ind w:left="110"/>
              <w:rPr>
                <w:rFonts w:hint="eastAsia" w:ascii="Microsoft JhengHei" w:eastAsia="Microsoft JhengHei"/>
                <w:b/>
                <w:sz w:val="21"/>
              </w:rPr>
            </w:pPr>
            <w:r>
              <w:rPr>
                <w:rFonts w:hint="eastAsia" w:ascii="Microsoft JhengHei" w:eastAsia="Microsoft JhengHei"/>
                <w:b/>
                <w:sz w:val="21"/>
              </w:rPr>
              <w:t>三级</w:t>
            </w:r>
          </w:p>
          <w:p w14:paraId="2E6F5853">
            <w:pPr>
              <w:pStyle w:val="5"/>
              <w:spacing w:line="268" w:lineRule="exact"/>
              <w:ind w:left="110"/>
              <w:rPr>
                <w:rFonts w:hint="eastAsia" w:ascii="Microsoft JhengHei" w:eastAsia="Microsoft JhengHei"/>
                <w:b/>
                <w:sz w:val="21"/>
              </w:rPr>
            </w:pPr>
            <w:r>
              <w:rPr>
                <w:rFonts w:hint="eastAsia" w:ascii="Microsoft JhengHei" w:eastAsia="Microsoft JhengHei"/>
                <w:b/>
                <w:sz w:val="21"/>
              </w:rPr>
              <w:t>事项</w:t>
            </w:r>
          </w:p>
        </w:tc>
        <w:tc>
          <w:tcPr>
            <w:tcW w:w="2418" w:type="dxa"/>
            <w:vMerge w:val="continue"/>
            <w:tcBorders>
              <w:tl2br w:val="nil"/>
              <w:tr2bl w:val="nil"/>
            </w:tcBorders>
          </w:tcPr>
          <w:p w14:paraId="2493FA87">
            <w:pPr>
              <w:rPr>
                <w:sz w:val="2"/>
                <w:szCs w:val="2"/>
              </w:rPr>
            </w:pPr>
          </w:p>
        </w:tc>
        <w:tc>
          <w:tcPr>
            <w:tcW w:w="2418" w:type="dxa"/>
            <w:vMerge w:val="continue"/>
            <w:tcBorders>
              <w:tl2br w:val="nil"/>
              <w:tr2bl w:val="nil"/>
            </w:tcBorders>
          </w:tcPr>
          <w:p w14:paraId="4504A9BF">
            <w:pPr>
              <w:rPr>
                <w:sz w:val="2"/>
                <w:szCs w:val="2"/>
              </w:rPr>
            </w:pPr>
          </w:p>
        </w:tc>
        <w:tc>
          <w:tcPr>
            <w:tcW w:w="1011" w:type="dxa"/>
            <w:vMerge w:val="continue"/>
            <w:tcBorders>
              <w:tl2br w:val="nil"/>
              <w:tr2bl w:val="nil"/>
            </w:tcBorders>
          </w:tcPr>
          <w:p w14:paraId="23FA0D76">
            <w:pPr>
              <w:rPr>
                <w:sz w:val="2"/>
                <w:szCs w:val="2"/>
              </w:rPr>
            </w:pPr>
          </w:p>
        </w:tc>
        <w:tc>
          <w:tcPr>
            <w:tcW w:w="1011" w:type="dxa"/>
            <w:vMerge w:val="continue"/>
            <w:tcBorders>
              <w:tl2br w:val="nil"/>
              <w:tr2bl w:val="nil"/>
            </w:tcBorders>
          </w:tcPr>
          <w:p w14:paraId="74F4FBA3">
            <w:pPr>
              <w:rPr>
                <w:sz w:val="2"/>
                <w:szCs w:val="2"/>
              </w:rPr>
            </w:pPr>
          </w:p>
        </w:tc>
        <w:tc>
          <w:tcPr>
            <w:tcW w:w="2989" w:type="dxa"/>
            <w:vMerge w:val="continue"/>
            <w:tcBorders>
              <w:tl2br w:val="nil"/>
              <w:tr2bl w:val="nil"/>
            </w:tcBorders>
          </w:tcPr>
          <w:p w14:paraId="17459C0D">
            <w:pPr>
              <w:rPr>
                <w:sz w:val="2"/>
                <w:szCs w:val="2"/>
              </w:rPr>
            </w:pPr>
          </w:p>
        </w:tc>
        <w:tc>
          <w:tcPr>
            <w:tcW w:w="542" w:type="dxa"/>
            <w:tcBorders>
              <w:tl2br w:val="nil"/>
              <w:tr2bl w:val="nil"/>
            </w:tcBorders>
          </w:tcPr>
          <w:p w14:paraId="6B5B1E2C">
            <w:pPr>
              <w:pStyle w:val="5"/>
              <w:spacing w:line="286" w:lineRule="exact"/>
              <w:ind w:left="52"/>
              <w:rPr>
                <w:rFonts w:hint="eastAsia" w:ascii="Microsoft JhengHei" w:eastAsia="Microsoft JhengHei"/>
                <w:b/>
                <w:sz w:val="21"/>
              </w:rPr>
            </w:pPr>
            <w:r>
              <w:rPr>
                <w:rFonts w:hint="eastAsia" w:ascii="Microsoft JhengHei" w:eastAsia="Microsoft JhengHei"/>
                <w:b/>
                <w:w w:val="105"/>
                <w:sz w:val="21"/>
              </w:rPr>
              <w:t>全社</w:t>
            </w:r>
          </w:p>
          <w:p w14:paraId="52116F40">
            <w:pPr>
              <w:pStyle w:val="5"/>
              <w:spacing w:line="268" w:lineRule="exact"/>
              <w:ind w:left="160"/>
              <w:rPr>
                <w:rFonts w:hint="eastAsia" w:ascii="Microsoft JhengHei" w:eastAsia="Microsoft JhengHei"/>
                <w:b/>
                <w:sz w:val="21"/>
              </w:rPr>
            </w:pPr>
            <w:r>
              <w:rPr>
                <w:rFonts w:hint="eastAsia" w:ascii="Microsoft JhengHei" w:eastAsia="Microsoft JhengHei"/>
                <w:b/>
                <w:w w:val="102"/>
                <w:sz w:val="21"/>
              </w:rPr>
              <w:t>会</w:t>
            </w:r>
          </w:p>
        </w:tc>
        <w:tc>
          <w:tcPr>
            <w:tcW w:w="542" w:type="dxa"/>
            <w:tcBorders>
              <w:tl2br w:val="nil"/>
              <w:tr2bl w:val="nil"/>
            </w:tcBorders>
          </w:tcPr>
          <w:p w14:paraId="2FDAB31C">
            <w:pPr>
              <w:pStyle w:val="5"/>
              <w:spacing w:line="286" w:lineRule="exact"/>
              <w:ind w:left="53"/>
              <w:rPr>
                <w:rFonts w:hint="eastAsia" w:ascii="Microsoft JhengHei" w:eastAsia="Microsoft JhengHei"/>
                <w:b/>
                <w:sz w:val="21"/>
              </w:rPr>
            </w:pPr>
            <w:r>
              <w:rPr>
                <w:rFonts w:hint="eastAsia" w:ascii="Microsoft JhengHei" w:eastAsia="Microsoft JhengHei"/>
                <w:b/>
                <w:sz w:val="21"/>
              </w:rPr>
              <w:t>特定</w:t>
            </w:r>
          </w:p>
          <w:p w14:paraId="4D53286B">
            <w:pPr>
              <w:pStyle w:val="5"/>
              <w:spacing w:line="268" w:lineRule="exact"/>
              <w:ind w:left="53"/>
              <w:rPr>
                <w:rFonts w:hint="eastAsia" w:ascii="Microsoft JhengHei" w:eastAsia="Microsoft JhengHei"/>
                <w:b/>
                <w:sz w:val="21"/>
              </w:rPr>
            </w:pPr>
            <w:r>
              <w:rPr>
                <w:rFonts w:hint="eastAsia" w:ascii="Microsoft JhengHei" w:eastAsia="Microsoft JhengHei"/>
                <w:b/>
                <w:sz w:val="21"/>
              </w:rPr>
              <w:t>群体</w:t>
            </w:r>
          </w:p>
        </w:tc>
        <w:tc>
          <w:tcPr>
            <w:tcW w:w="542" w:type="dxa"/>
            <w:tcBorders>
              <w:tl2br w:val="nil"/>
              <w:tr2bl w:val="nil"/>
            </w:tcBorders>
          </w:tcPr>
          <w:p w14:paraId="7C279550">
            <w:pPr>
              <w:pStyle w:val="5"/>
              <w:spacing w:before="93"/>
              <w:ind w:left="28" w:right="2"/>
              <w:jc w:val="center"/>
              <w:rPr>
                <w:rFonts w:hint="eastAsia" w:ascii="Microsoft JhengHei" w:eastAsia="Microsoft JhengHei"/>
                <w:b/>
                <w:sz w:val="21"/>
              </w:rPr>
            </w:pPr>
            <w:r>
              <w:rPr>
                <w:rFonts w:hint="eastAsia" w:ascii="Microsoft JhengHei" w:eastAsia="Microsoft JhengHei"/>
                <w:b/>
                <w:w w:val="105"/>
                <w:sz w:val="21"/>
              </w:rPr>
              <w:t>主动</w:t>
            </w:r>
          </w:p>
        </w:tc>
        <w:tc>
          <w:tcPr>
            <w:tcW w:w="542" w:type="dxa"/>
            <w:tcBorders>
              <w:tl2br w:val="nil"/>
              <w:tr2bl w:val="nil"/>
            </w:tcBorders>
          </w:tcPr>
          <w:p w14:paraId="4593DEA8">
            <w:pPr>
              <w:pStyle w:val="5"/>
              <w:spacing w:line="286" w:lineRule="exact"/>
              <w:ind w:left="53"/>
              <w:rPr>
                <w:rFonts w:hint="eastAsia" w:ascii="Microsoft JhengHei" w:eastAsia="Microsoft JhengHei"/>
                <w:b/>
                <w:sz w:val="21"/>
              </w:rPr>
            </w:pPr>
            <w:r>
              <w:rPr>
                <w:rFonts w:hint="eastAsia" w:ascii="Microsoft JhengHei" w:eastAsia="Microsoft JhengHei"/>
                <w:b/>
                <w:w w:val="105"/>
                <w:sz w:val="21"/>
              </w:rPr>
              <w:t>依申</w:t>
            </w:r>
          </w:p>
          <w:p w14:paraId="171FD5C9">
            <w:pPr>
              <w:pStyle w:val="5"/>
              <w:spacing w:line="268" w:lineRule="exact"/>
              <w:ind w:left="161"/>
              <w:rPr>
                <w:rFonts w:hint="eastAsia" w:ascii="Microsoft JhengHei" w:eastAsia="Microsoft JhengHei"/>
                <w:b/>
                <w:sz w:val="21"/>
              </w:rPr>
            </w:pPr>
            <w:r>
              <w:rPr>
                <w:rFonts w:hint="eastAsia" w:ascii="Microsoft JhengHei" w:eastAsia="Microsoft JhengHei"/>
                <w:b/>
                <w:w w:val="102"/>
                <w:sz w:val="21"/>
              </w:rPr>
              <w:t>请</w:t>
            </w:r>
          </w:p>
        </w:tc>
      </w:tr>
      <w:tr w14:paraId="7ACD9D5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40" w:hRule="atLeast"/>
        </w:trPr>
        <w:tc>
          <w:tcPr>
            <w:tcW w:w="659" w:type="dxa"/>
            <w:tcBorders>
              <w:tl2br w:val="nil"/>
              <w:tr2bl w:val="nil"/>
            </w:tcBorders>
          </w:tcPr>
          <w:p w14:paraId="614E80C3">
            <w:pPr>
              <w:pStyle w:val="5"/>
              <w:rPr>
                <w:rFonts w:ascii="Times New Roman"/>
                <w:sz w:val="20"/>
              </w:rPr>
            </w:pPr>
          </w:p>
          <w:p w14:paraId="17DEA2C4">
            <w:pPr>
              <w:pStyle w:val="5"/>
              <w:rPr>
                <w:rFonts w:ascii="Times New Roman"/>
                <w:sz w:val="20"/>
              </w:rPr>
            </w:pPr>
          </w:p>
          <w:p w14:paraId="4CC163B0">
            <w:pPr>
              <w:pStyle w:val="5"/>
              <w:rPr>
                <w:rFonts w:ascii="Times New Roman"/>
                <w:sz w:val="20"/>
              </w:rPr>
            </w:pPr>
          </w:p>
          <w:p w14:paraId="72D3BA45">
            <w:pPr>
              <w:pStyle w:val="5"/>
              <w:rPr>
                <w:rFonts w:ascii="Times New Roman"/>
                <w:sz w:val="16"/>
              </w:rPr>
            </w:pPr>
          </w:p>
          <w:p w14:paraId="73298C91">
            <w:pPr>
              <w:pStyle w:val="5"/>
              <w:spacing w:before="1"/>
              <w:ind w:left="275"/>
              <w:rPr>
                <w:sz w:val="19"/>
              </w:rPr>
            </w:pPr>
            <w:r>
              <w:rPr>
                <w:w w:val="103"/>
                <w:sz w:val="19"/>
              </w:rPr>
              <w:t>1</w:t>
            </w:r>
          </w:p>
        </w:tc>
        <w:tc>
          <w:tcPr>
            <w:tcW w:w="659" w:type="dxa"/>
            <w:vMerge w:val="restart"/>
            <w:tcBorders>
              <w:tl2br w:val="nil"/>
              <w:tr2bl w:val="nil"/>
            </w:tcBorders>
          </w:tcPr>
          <w:p w14:paraId="0482E79D">
            <w:pPr>
              <w:pStyle w:val="5"/>
              <w:rPr>
                <w:rFonts w:ascii="Times New Roman"/>
                <w:sz w:val="20"/>
              </w:rPr>
            </w:pPr>
          </w:p>
          <w:p w14:paraId="0EB92D0C">
            <w:pPr>
              <w:pStyle w:val="5"/>
              <w:rPr>
                <w:rFonts w:ascii="Times New Roman"/>
                <w:sz w:val="20"/>
              </w:rPr>
            </w:pPr>
          </w:p>
          <w:p w14:paraId="4A7ABED9">
            <w:pPr>
              <w:pStyle w:val="5"/>
              <w:rPr>
                <w:rFonts w:ascii="Times New Roman"/>
                <w:sz w:val="20"/>
              </w:rPr>
            </w:pPr>
          </w:p>
          <w:p w14:paraId="551A9A6D">
            <w:pPr>
              <w:pStyle w:val="5"/>
              <w:rPr>
                <w:rFonts w:ascii="Times New Roman"/>
                <w:sz w:val="20"/>
              </w:rPr>
            </w:pPr>
          </w:p>
          <w:p w14:paraId="014B1B75">
            <w:pPr>
              <w:pStyle w:val="5"/>
              <w:rPr>
                <w:rFonts w:ascii="Times New Roman"/>
                <w:sz w:val="20"/>
              </w:rPr>
            </w:pPr>
          </w:p>
          <w:p w14:paraId="487024DD">
            <w:pPr>
              <w:pStyle w:val="5"/>
              <w:rPr>
                <w:rFonts w:ascii="Times New Roman"/>
                <w:sz w:val="20"/>
              </w:rPr>
            </w:pPr>
          </w:p>
          <w:p w14:paraId="75719DA8">
            <w:pPr>
              <w:pStyle w:val="5"/>
              <w:rPr>
                <w:rFonts w:ascii="Times New Roman"/>
                <w:sz w:val="20"/>
              </w:rPr>
            </w:pPr>
          </w:p>
          <w:p w14:paraId="099939FD">
            <w:pPr>
              <w:pStyle w:val="5"/>
              <w:rPr>
                <w:rFonts w:ascii="Times New Roman"/>
                <w:sz w:val="20"/>
              </w:rPr>
            </w:pPr>
          </w:p>
          <w:p w14:paraId="23A7C6F0">
            <w:pPr>
              <w:pStyle w:val="5"/>
              <w:rPr>
                <w:rFonts w:ascii="Times New Roman"/>
                <w:sz w:val="20"/>
              </w:rPr>
            </w:pPr>
          </w:p>
          <w:p w14:paraId="103E94FA">
            <w:pPr>
              <w:pStyle w:val="5"/>
              <w:rPr>
                <w:rFonts w:ascii="Times New Roman"/>
                <w:sz w:val="20"/>
              </w:rPr>
            </w:pPr>
          </w:p>
          <w:p w14:paraId="46530D79">
            <w:pPr>
              <w:pStyle w:val="5"/>
              <w:ind w:right="63"/>
              <w:jc w:val="center"/>
              <w:rPr>
                <w:sz w:val="19"/>
              </w:rPr>
            </w:pPr>
            <w:r>
              <w:rPr>
                <w:w w:val="105"/>
                <w:sz w:val="19"/>
              </w:rPr>
              <w:t>概况信息</w:t>
            </w:r>
          </w:p>
        </w:tc>
        <w:tc>
          <w:tcPr>
            <w:tcW w:w="659" w:type="dxa"/>
            <w:vMerge w:val="restart"/>
            <w:tcBorders>
              <w:tl2br w:val="nil"/>
              <w:tr2bl w:val="nil"/>
            </w:tcBorders>
          </w:tcPr>
          <w:p w14:paraId="23B319CC">
            <w:pPr>
              <w:pStyle w:val="5"/>
              <w:rPr>
                <w:rFonts w:ascii="Times New Roman"/>
                <w:sz w:val="20"/>
              </w:rPr>
            </w:pPr>
          </w:p>
          <w:p w14:paraId="40B4A840">
            <w:pPr>
              <w:pStyle w:val="5"/>
              <w:rPr>
                <w:rFonts w:ascii="Times New Roman"/>
                <w:sz w:val="20"/>
              </w:rPr>
            </w:pPr>
          </w:p>
          <w:p w14:paraId="7168210B">
            <w:pPr>
              <w:pStyle w:val="5"/>
              <w:spacing w:before="6"/>
              <w:rPr>
                <w:rFonts w:ascii="Times New Roman"/>
                <w:sz w:val="25"/>
              </w:rPr>
            </w:pPr>
          </w:p>
          <w:p w14:paraId="47C09293">
            <w:pPr>
              <w:pStyle w:val="5"/>
              <w:ind w:right="63"/>
              <w:rPr>
                <w:w w:val="105"/>
                <w:sz w:val="19"/>
              </w:rPr>
            </w:pPr>
          </w:p>
          <w:p w14:paraId="3BAD9F43">
            <w:pPr>
              <w:pStyle w:val="5"/>
              <w:rPr>
                <w:rFonts w:ascii="Times New Roman"/>
                <w:sz w:val="20"/>
              </w:rPr>
            </w:pPr>
          </w:p>
          <w:p w14:paraId="0CEAF090">
            <w:pPr>
              <w:pStyle w:val="5"/>
              <w:rPr>
                <w:rFonts w:ascii="Times New Roman"/>
                <w:sz w:val="20"/>
              </w:rPr>
            </w:pPr>
          </w:p>
          <w:p w14:paraId="4596FD77">
            <w:pPr>
              <w:pStyle w:val="5"/>
              <w:rPr>
                <w:rFonts w:ascii="Times New Roman"/>
                <w:sz w:val="20"/>
              </w:rPr>
            </w:pPr>
          </w:p>
          <w:p w14:paraId="32C84D28">
            <w:pPr>
              <w:pStyle w:val="5"/>
              <w:rPr>
                <w:rFonts w:ascii="Times New Roman"/>
                <w:sz w:val="23"/>
              </w:rPr>
            </w:pPr>
          </w:p>
          <w:p w14:paraId="359F4F26">
            <w:pPr>
              <w:pStyle w:val="5"/>
              <w:spacing w:before="1"/>
              <w:ind w:left="128" w:right="63"/>
              <w:rPr>
                <w:rFonts w:hint="eastAsia" w:eastAsia="宋体"/>
                <w:sz w:val="19"/>
                <w:lang w:eastAsia="zh-CN"/>
              </w:rPr>
            </w:pPr>
            <w:r>
              <w:rPr>
                <w:rFonts w:hint="eastAsia"/>
                <w:w w:val="105"/>
                <w:sz w:val="19"/>
                <w:lang w:val="en-US" w:eastAsia="zh-CN"/>
              </w:rPr>
              <w:t>机构职能</w:t>
            </w:r>
          </w:p>
        </w:tc>
        <w:tc>
          <w:tcPr>
            <w:tcW w:w="659" w:type="dxa"/>
            <w:vMerge w:val="restart"/>
            <w:tcBorders>
              <w:tl2br w:val="nil"/>
              <w:tr2bl w:val="nil"/>
            </w:tcBorders>
          </w:tcPr>
          <w:p w14:paraId="3DE3B525">
            <w:pPr>
              <w:pStyle w:val="5"/>
              <w:rPr>
                <w:rFonts w:ascii="Times New Roman"/>
                <w:sz w:val="20"/>
              </w:rPr>
            </w:pPr>
          </w:p>
        </w:tc>
        <w:tc>
          <w:tcPr>
            <w:tcW w:w="2418" w:type="dxa"/>
            <w:tcBorders>
              <w:tl2br w:val="nil"/>
              <w:tr2bl w:val="nil"/>
            </w:tcBorders>
          </w:tcPr>
          <w:p w14:paraId="2442D983">
            <w:pPr>
              <w:pStyle w:val="5"/>
              <w:rPr>
                <w:rFonts w:ascii="Times New Roman"/>
                <w:sz w:val="20"/>
              </w:rPr>
            </w:pPr>
          </w:p>
          <w:p w14:paraId="132F5216">
            <w:pPr>
              <w:pStyle w:val="5"/>
              <w:rPr>
                <w:rFonts w:ascii="Times New Roman"/>
                <w:sz w:val="16"/>
              </w:rPr>
            </w:pPr>
          </w:p>
          <w:p w14:paraId="46D5650D">
            <w:pPr>
              <w:pStyle w:val="5"/>
              <w:rPr>
                <w:rFonts w:ascii="Times New Roman"/>
                <w:sz w:val="16"/>
              </w:rPr>
            </w:pPr>
          </w:p>
          <w:p w14:paraId="14BEAE2D">
            <w:pPr>
              <w:pStyle w:val="5"/>
              <w:spacing w:before="1"/>
              <w:ind w:left="36"/>
              <w:rPr>
                <w:rFonts w:hint="default" w:eastAsia="宋体"/>
                <w:sz w:val="19"/>
                <w:lang w:val="en-US" w:eastAsia="zh-CN"/>
              </w:rPr>
            </w:pPr>
            <w:r>
              <w:rPr>
                <w:rFonts w:hint="eastAsia"/>
                <w:w w:val="105"/>
                <w:sz w:val="19"/>
                <w:lang w:val="en-US" w:eastAsia="zh-CN"/>
              </w:rPr>
              <w:t>河洞乡主要职责</w:t>
            </w:r>
          </w:p>
        </w:tc>
        <w:tc>
          <w:tcPr>
            <w:tcW w:w="2418" w:type="dxa"/>
            <w:vMerge w:val="restart"/>
            <w:tcBorders>
              <w:tl2br w:val="nil"/>
              <w:tr2bl w:val="nil"/>
            </w:tcBorders>
          </w:tcPr>
          <w:p w14:paraId="21CC1EE1">
            <w:pPr>
              <w:pStyle w:val="5"/>
              <w:rPr>
                <w:rFonts w:ascii="Times New Roman"/>
                <w:sz w:val="20"/>
              </w:rPr>
            </w:pPr>
          </w:p>
          <w:p w14:paraId="2F566E3E">
            <w:pPr>
              <w:pStyle w:val="5"/>
              <w:rPr>
                <w:rFonts w:ascii="Times New Roman"/>
                <w:sz w:val="20"/>
              </w:rPr>
            </w:pPr>
          </w:p>
          <w:p w14:paraId="54A10759">
            <w:pPr>
              <w:pStyle w:val="5"/>
              <w:rPr>
                <w:rFonts w:ascii="Times New Roman"/>
                <w:sz w:val="20"/>
              </w:rPr>
            </w:pPr>
          </w:p>
          <w:p w14:paraId="1F4EAD58">
            <w:pPr>
              <w:pStyle w:val="5"/>
              <w:rPr>
                <w:rFonts w:ascii="Times New Roman"/>
                <w:sz w:val="20"/>
              </w:rPr>
            </w:pPr>
          </w:p>
          <w:p w14:paraId="6A7B6BF4">
            <w:pPr>
              <w:pStyle w:val="5"/>
              <w:rPr>
                <w:rFonts w:ascii="Times New Roman"/>
                <w:sz w:val="20"/>
              </w:rPr>
            </w:pPr>
          </w:p>
          <w:p w14:paraId="33FDAB2A">
            <w:pPr>
              <w:pStyle w:val="5"/>
              <w:rPr>
                <w:rFonts w:ascii="Times New Roman"/>
                <w:sz w:val="20"/>
              </w:rPr>
            </w:pPr>
          </w:p>
          <w:p w14:paraId="6B8BEC57">
            <w:pPr>
              <w:pStyle w:val="5"/>
              <w:spacing w:before="2"/>
              <w:rPr>
                <w:rFonts w:ascii="Times New Roman"/>
                <w:sz w:val="25"/>
              </w:rPr>
            </w:pPr>
          </w:p>
          <w:p w14:paraId="2DB28C88">
            <w:pPr>
              <w:pStyle w:val="5"/>
              <w:ind w:left="36" w:right="86"/>
              <w:rPr>
                <w:sz w:val="19"/>
              </w:rPr>
            </w:pPr>
            <w:r>
              <w:rPr>
                <w:w w:val="105"/>
                <w:sz w:val="19"/>
              </w:rPr>
              <w:t>《中华人民共和国政府信</w:t>
            </w:r>
            <w:r>
              <w:rPr>
                <w:sz w:val="19"/>
              </w:rPr>
              <w:t xml:space="preserve">息公开条例》（国令第711 </w:t>
            </w:r>
            <w:r>
              <w:rPr>
                <w:w w:val="105"/>
                <w:sz w:val="19"/>
              </w:rPr>
              <w:t>号）</w:t>
            </w:r>
          </w:p>
        </w:tc>
        <w:tc>
          <w:tcPr>
            <w:tcW w:w="1011" w:type="dxa"/>
            <w:tcBorders>
              <w:tl2br w:val="nil"/>
              <w:tr2bl w:val="nil"/>
            </w:tcBorders>
          </w:tcPr>
          <w:p w14:paraId="0AFF65AD">
            <w:pPr>
              <w:pStyle w:val="5"/>
              <w:ind w:right="82"/>
              <w:jc w:val="center"/>
              <w:rPr>
                <w:sz w:val="19"/>
              </w:rPr>
            </w:pPr>
            <w:r>
              <w:rPr>
                <w:sz w:val="19"/>
              </w:rPr>
              <w:t>自该政府信息形成或变更之日起20个工作日内</w:t>
            </w:r>
            <w:r>
              <w:rPr>
                <w:w w:val="105"/>
                <w:sz w:val="19"/>
              </w:rPr>
              <w:t>公开</w:t>
            </w:r>
          </w:p>
        </w:tc>
        <w:tc>
          <w:tcPr>
            <w:tcW w:w="1011" w:type="dxa"/>
            <w:tcBorders>
              <w:tl2br w:val="nil"/>
              <w:tr2bl w:val="nil"/>
            </w:tcBorders>
          </w:tcPr>
          <w:p w14:paraId="15682607">
            <w:pPr>
              <w:pStyle w:val="5"/>
              <w:rPr>
                <w:rFonts w:ascii="Times New Roman"/>
                <w:sz w:val="20"/>
              </w:rPr>
            </w:pPr>
          </w:p>
          <w:p w14:paraId="128BC023">
            <w:pPr>
              <w:pStyle w:val="5"/>
              <w:ind w:right="38"/>
              <w:rPr>
                <w:rFonts w:hint="eastAsia"/>
                <w:w w:val="105"/>
                <w:sz w:val="19"/>
                <w:lang w:val="en-US" w:eastAsia="zh-CN"/>
              </w:rPr>
            </w:pPr>
          </w:p>
          <w:p w14:paraId="7CF9AE10">
            <w:pPr>
              <w:pStyle w:val="5"/>
              <w:ind w:right="38"/>
              <w:jc w:val="center"/>
              <w:rPr>
                <w:sz w:val="19"/>
              </w:rPr>
            </w:pPr>
            <w:r>
              <w:rPr>
                <w:rFonts w:hint="eastAsia"/>
                <w:w w:val="105"/>
                <w:sz w:val="19"/>
                <w:lang w:val="en-US" w:eastAsia="zh-CN"/>
              </w:rPr>
              <w:t>河洞乡</w:t>
            </w:r>
            <w:r>
              <w:rPr>
                <w:w w:val="105"/>
                <w:sz w:val="19"/>
              </w:rPr>
              <w:t>人民政府</w:t>
            </w:r>
          </w:p>
        </w:tc>
        <w:tc>
          <w:tcPr>
            <w:tcW w:w="2989" w:type="dxa"/>
            <w:tcBorders>
              <w:tl2br w:val="nil"/>
              <w:tr2bl w:val="nil"/>
            </w:tcBorders>
          </w:tcPr>
          <w:p w14:paraId="46627E5B">
            <w:pPr>
              <w:pStyle w:val="5"/>
              <w:rPr>
                <w:rFonts w:ascii="Times New Roman"/>
                <w:sz w:val="20"/>
              </w:rPr>
            </w:pPr>
          </w:p>
          <w:p w14:paraId="73B639B8">
            <w:pPr>
              <w:pStyle w:val="5"/>
              <w:rPr>
                <w:rFonts w:ascii="Times New Roman"/>
                <w:sz w:val="20"/>
              </w:rPr>
            </w:pPr>
          </w:p>
          <w:p w14:paraId="557E969D">
            <w:pPr>
              <w:pStyle w:val="5"/>
              <w:numPr>
                <w:ilvl w:val="0"/>
                <w:numId w:val="1"/>
              </w:numPr>
              <w:tabs>
                <w:tab w:val="left" w:pos="235"/>
              </w:tabs>
              <w:spacing w:before="173" w:after="0" w:line="243" w:lineRule="exact"/>
              <w:ind w:left="234" w:right="0" w:hanging="199"/>
              <w:jc w:val="left"/>
              <w:rPr>
                <w:sz w:val="19"/>
              </w:rPr>
            </w:pPr>
            <w:r>
              <w:rPr>
                <w:w w:val="105"/>
                <w:sz w:val="19"/>
              </w:rPr>
              <w:t>政府网站</w:t>
            </w:r>
          </w:p>
          <w:p w14:paraId="445FABAD">
            <w:pPr>
              <w:pStyle w:val="5"/>
              <w:numPr>
                <w:ilvl w:val="0"/>
                <w:numId w:val="1"/>
              </w:numPr>
              <w:tabs>
                <w:tab w:val="left" w:pos="235"/>
              </w:tabs>
              <w:spacing w:before="0" w:after="0" w:line="242" w:lineRule="exact"/>
              <w:ind w:left="234" w:right="0" w:hanging="199"/>
              <w:jc w:val="left"/>
              <w:rPr>
                <w:sz w:val="19"/>
              </w:rPr>
            </w:pPr>
            <w:r>
              <w:rPr>
                <w:w w:val="105"/>
                <w:sz w:val="19"/>
              </w:rPr>
              <w:t>便民服务中心</w:t>
            </w:r>
          </w:p>
          <w:p w14:paraId="415D0080">
            <w:pPr>
              <w:pStyle w:val="5"/>
              <w:numPr>
                <w:ilvl w:val="0"/>
                <w:numId w:val="1"/>
              </w:numPr>
              <w:tabs>
                <w:tab w:val="left" w:pos="235"/>
              </w:tabs>
              <w:spacing w:before="0" w:after="0" w:line="243" w:lineRule="exact"/>
              <w:ind w:left="234" w:right="0" w:hanging="199"/>
              <w:jc w:val="left"/>
              <w:rPr>
                <w:sz w:val="19"/>
              </w:rPr>
            </w:pPr>
            <w:r>
              <w:rPr>
                <w:w w:val="105"/>
                <w:sz w:val="19"/>
              </w:rPr>
              <w:t>其他</w:t>
            </w:r>
          </w:p>
        </w:tc>
        <w:tc>
          <w:tcPr>
            <w:tcW w:w="542" w:type="dxa"/>
            <w:tcBorders>
              <w:tl2br w:val="nil"/>
              <w:tr2bl w:val="nil"/>
            </w:tcBorders>
          </w:tcPr>
          <w:p w14:paraId="62D8145D">
            <w:pPr>
              <w:pStyle w:val="5"/>
              <w:rPr>
                <w:rFonts w:ascii="Times New Roman"/>
                <w:sz w:val="20"/>
              </w:rPr>
            </w:pPr>
          </w:p>
          <w:p w14:paraId="0F32E930">
            <w:pPr>
              <w:pStyle w:val="5"/>
              <w:rPr>
                <w:rFonts w:ascii="Times New Roman"/>
                <w:sz w:val="20"/>
              </w:rPr>
            </w:pPr>
          </w:p>
          <w:p w14:paraId="603A1159">
            <w:pPr>
              <w:pStyle w:val="5"/>
              <w:rPr>
                <w:rFonts w:ascii="Times New Roman"/>
                <w:sz w:val="20"/>
              </w:rPr>
            </w:pPr>
          </w:p>
          <w:p w14:paraId="260202B8">
            <w:pPr>
              <w:pStyle w:val="5"/>
              <w:rPr>
                <w:rFonts w:ascii="Times New Roman"/>
                <w:sz w:val="16"/>
              </w:rPr>
            </w:pPr>
          </w:p>
          <w:p w14:paraId="3A030E67">
            <w:pPr>
              <w:pStyle w:val="5"/>
              <w:spacing w:before="1"/>
              <w:ind w:left="25"/>
              <w:jc w:val="center"/>
              <w:rPr>
                <w:sz w:val="19"/>
              </w:rPr>
            </w:pPr>
            <w:r>
              <w:rPr>
                <w:w w:val="103"/>
                <w:sz w:val="19"/>
              </w:rPr>
              <w:t>√</w:t>
            </w:r>
          </w:p>
        </w:tc>
        <w:tc>
          <w:tcPr>
            <w:tcW w:w="542" w:type="dxa"/>
            <w:tcBorders>
              <w:tl2br w:val="nil"/>
              <w:tr2bl w:val="nil"/>
            </w:tcBorders>
          </w:tcPr>
          <w:p w14:paraId="2A1E8119">
            <w:pPr>
              <w:pStyle w:val="5"/>
              <w:rPr>
                <w:rFonts w:ascii="Times New Roman"/>
                <w:sz w:val="20"/>
              </w:rPr>
            </w:pPr>
          </w:p>
        </w:tc>
        <w:tc>
          <w:tcPr>
            <w:tcW w:w="542" w:type="dxa"/>
            <w:tcBorders>
              <w:tl2br w:val="nil"/>
              <w:tr2bl w:val="nil"/>
            </w:tcBorders>
          </w:tcPr>
          <w:p w14:paraId="7483C77B">
            <w:pPr>
              <w:pStyle w:val="5"/>
              <w:rPr>
                <w:rFonts w:ascii="Times New Roman"/>
                <w:sz w:val="20"/>
              </w:rPr>
            </w:pPr>
          </w:p>
          <w:p w14:paraId="0E11F5C2">
            <w:pPr>
              <w:pStyle w:val="5"/>
              <w:rPr>
                <w:rFonts w:ascii="Times New Roman"/>
                <w:sz w:val="20"/>
              </w:rPr>
            </w:pPr>
          </w:p>
          <w:p w14:paraId="6AE5E82E">
            <w:pPr>
              <w:pStyle w:val="5"/>
              <w:rPr>
                <w:rFonts w:ascii="Times New Roman"/>
                <w:sz w:val="20"/>
              </w:rPr>
            </w:pPr>
          </w:p>
          <w:p w14:paraId="7E309418">
            <w:pPr>
              <w:pStyle w:val="5"/>
              <w:rPr>
                <w:rFonts w:ascii="Times New Roman"/>
                <w:sz w:val="16"/>
              </w:rPr>
            </w:pPr>
          </w:p>
          <w:p w14:paraId="0E852362">
            <w:pPr>
              <w:pStyle w:val="5"/>
              <w:spacing w:before="1"/>
              <w:ind w:left="26"/>
              <w:jc w:val="center"/>
              <w:rPr>
                <w:sz w:val="19"/>
              </w:rPr>
            </w:pPr>
            <w:r>
              <w:rPr>
                <w:w w:val="103"/>
                <w:sz w:val="19"/>
              </w:rPr>
              <w:t>√</w:t>
            </w:r>
          </w:p>
        </w:tc>
        <w:tc>
          <w:tcPr>
            <w:tcW w:w="542" w:type="dxa"/>
            <w:tcBorders>
              <w:tl2br w:val="nil"/>
              <w:tr2bl w:val="nil"/>
            </w:tcBorders>
          </w:tcPr>
          <w:p w14:paraId="2EF4DEAF">
            <w:pPr>
              <w:pStyle w:val="5"/>
              <w:rPr>
                <w:rFonts w:ascii="Times New Roman"/>
                <w:sz w:val="20"/>
              </w:rPr>
            </w:pPr>
          </w:p>
        </w:tc>
      </w:tr>
      <w:tr w14:paraId="4558837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86" w:hRule="atLeast"/>
        </w:trPr>
        <w:tc>
          <w:tcPr>
            <w:tcW w:w="659" w:type="dxa"/>
            <w:tcBorders>
              <w:tl2br w:val="nil"/>
              <w:tr2bl w:val="nil"/>
            </w:tcBorders>
          </w:tcPr>
          <w:p w14:paraId="35137BA8">
            <w:pPr>
              <w:pStyle w:val="5"/>
              <w:rPr>
                <w:rFonts w:ascii="Times New Roman"/>
                <w:sz w:val="20"/>
              </w:rPr>
            </w:pPr>
          </w:p>
          <w:p w14:paraId="1B2C02FB">
            <w:pPr>
              <w:pStyle w:val="5"/>
              <w:rPr>
                <w:rFonts w:ascii="Times New Roman"/>
                <w:sz w:val="20"/>
              </w:rPr>
            </w:pPr>
          </w:p>
          <w:p w14:paraId="53947F63">
            <w:pPr>
              <w:pStyle w:val="5"/>
              <w:rPr>
                <w:rFonts w:ascii="Times New Roman"/>
                <w:sz w:val="20"/>
              </w:rPr>
            </w:pPr>
          </w:p>
          <w:p w14:paraId="5D192D30">
            <w:pPr>
              <w:pStyle w:val="5"/>
              <w:rPr>
                <w:rFonts w:ascii="Times New Roman"/>
                <w:sz w:val="20"/>
              </w:rPr>
            </w:pPr>
          </w:p>
          <w:p w14:paraId="4CA85185">
            <w:pPr>
              <w:pStyle w:val="5"/>
              <w:spacing w:before="156"/>
              <w:ind w:left="275"/>
              <w:rPr>
                <w:sz w:val="19"/>
              </w:rPr>
            </w:pPr>
            <w:r>
              <w:rPr>
                <w:w w:val="103"/>
                <w:sz w:val="19"/>
              </w:rPr>
              <w:t>2</w:t>
            </w:r>
          </w:p>
        </w:tc>
        <w:tc>
          <w:tcPr>
            <w:tcW w:w="659" w:type="dxa"/>
            <w:vMerge w:val="continue"/>
            <w:tcBorders>
              <w:tl2br w:val="nil"/>
              <w:tr2bl w:val="nil"/>
            </w:tcBorders>
          </w:tcPr>
          <w:p w14:paraId="11019DDE">
            <w:pPr>
              <w:rPr>
                <w:sz w:val="2"/>
                <w:szCs w:val="2"/>
              </w:rPr>
            </w:pPr>
          </w:p>
        </w:tc>
        <w:tc>
          <w:tcPr>
            <w:tcW w:w="659" w:type="dxa"/>
            <w:vMerge w:val="continue"/>
            <w:tcBorders>
              <w:tl2br w:val="nil"/>
              <w:tr2bl w:val="nil"/>
            </w:tcBorders>
          </w:tcPr>
          <w:p w14:paraId="62E91341">
            <w:pPr>
              <w:pStyle w:val="5"/>
              <w:spacing w:before="1"/>
              <w:ind w:left="128" w:right="63"/>
              <w:rPr>
                <w:sz w:val="19"/>
              </w:rPr>
            </w:pPr>
          </w:p>
        </w:tc>
        <w:tc>
          <w:tcPr>
            <w:tcW w:w="659" w:type="dxa"/>
            <w:vMerge w:val="continue"/>
            <w:tcBorders>
              <w:tl2br w:val="nil"/>
              <w:tr2bl w:val="nil"/>
            </w:tcBorders>
          </w:tcPr>
          <w:p w14:paraId="1020B241">
            <w:pPr>
              <w:pStyle w:val="5"/>
              <w:rPr>
                <w:rFonts w:ascii="Times New Roman"/>
                <w:sz w:val="20"/>
              </w:rPr>
            </w:pPr>
          </w:p>
        </w:tc>
        <w:tc>
          <w:tcPr>
            <w:tcW w:w="2418" w:type="dxa"/>
            <w:tcBorders>
              <w:tl2br w:val="nil"/>
              <w:tr2bl w:val="nil"/>
            </w:tcBorders>
          </w:tcPr>
          <w:p w14:paraId="5E523366">
            <w:pPr>
              <w:pStyle w:val="5"/>
              <w:rPr>
                <w:rFonts w:ascii="Times New Roman"/>
                <w:sz w:val="20"/>
              </w:rPr>
            </w:pPr>
          </w:p>
          <w:p w14:paraId="66BD0698">
            <w:pPr>
              <w:pStyle w:val="5"/>
              <w:rPr>
                <w:rFonts w:ascii="Times New Roman"/>
                <w:sz w:val="21"/>
              </w:rPr>
            </w:pPr>
          </w:p>
          <w:p w14:paraId="170E1C4F">
            <w:pPr>
              <w:pStyle w:val="5"/>
              <w:numPr>
                <w:ilvl w:val="0"/>
                <w:numId w:val="2"/>
              </w:numPr>
              <w:tabs>
                <w:tab w:val="left" w:pos="235"/>
              </w:tabs>
              <w:spacing w:before="0" w:after="0" w:line="243" w:lineRule="exact"/>
              <w:ind w:left="234" w:right="0" w:hanging="199"/>
              <w:jc w:val="left"/>
              <w:rPr>
                <w:sz w:val="19"/>
              </w:rPr>
            </w:pPr>
            <w:r>
              <w:rPr>
                <w:sz w:val="19"/>
              </w:rPr>
              <w:t>机构职能</w:t>
            </w:r>
          </w:p>
          <w:p w14:paraId="690C0E09">
            <w:pPr>
              <w:pStyle w:val="5"/>
              <w:numPr>
                <w:ilvl w:val="0"/>
                <w:numId w:val="2"/>
              </w:numPr>
              <w:tabs>
                <w:tab w:val="left" w:pos="235"/>
              </w:tabs>
              <w:spacing w:before="0" w:after="0" w:line="242" w:lineRule="exact"/>
              <w:ind w:left="234" w:right="0" w:hanging="199"/>
              <w:jc w:val="left"/>
              <w:rPr>
                <w:sz w:val="19"/>
              </w:rPr>
            </w:pPr>
            <w:r>
              <w:rPr>
                <w:sz w:val="19"/>
              </w:rPr>
              <w:t>机构名称</w:t>
            </w:r>
          </w:p>
          <w:p w14:paraId="5D0B8923">
            <w:pPr>
              <w:pStyle w:val="5"/>
              <w:numPr>
                <w:ilvl w:val="0"/>
                <w:numId w:val="2"/>
              </w:numPr>
              <w:tabs>
                <w:tab w:val="left" w:pos="235"/>
              </w:tabs>
              <w:spacing w:before="0" w:after="0" w:line="242" w:lineRule="exact"/>
              <w:ind w:left="234" w:right="0" w:hanging="199"/>
              <w:jc w:val="left"/>
              <w:rPr>
                <w:sz w:val="19"/>
              </w:rPr>
            </w:pPr>
            <w:r>
              <w:rPr>
                <w:sz w:val="19"/>
              </w:rPr>
              <w:t>办公地址</w:t>
            </w:r>
          </w:p>
          <w:p w14:paraId="694BA49B">
            <w:pPr>
              <w:pStyle w:val="5"/>
              <w:numPr>
                <w:ilvl w:val="0"/>
                <w:numId w:val="2"/>
              </w:numPr>
              <w:tabs>
                <w:tab w:val="left" w:pos="235"/>
              </w:tabs>
              <w:spacing w:before="0" w:after="0" w:line="242" w:lineRule="exact"/>
              <w:ind w:left="234" w:right="0" w:hanging="199"/>
              <w:jc w:val="left"/>
              <w:rPr>
                <w:sz w:val="19"/>
              </w:rPr>
            </w:pPr>
            <w:r>
              <w:rPr>
                <w:sz w:val="19"/>
              </w:rPr>
              <w:t>办公时间</w:t>
            </w:r>
          </w:p>
          <w:p w14:paraId="2A8F1CB6">
            <w:pPr>
              <w:pStyle w:val="5"/>
              <w:numPr>
                <w:ilvl w:val="0"/>
                <w:numId w:val="2"/>
              </w:numPr>
              <w:tabs>
                <w:tab w:val="left" w:pos="235"/>
              </w:tabs>
              <w:spacing w:before="0" w:after="0" w:line="242" w:lineRule="exact"/>
              <w:ind w:left="234" w:right="0" w:hanging="199"/>
              <w:jc w:val="left"/>
              <w:rPr>
                <w:sz w:val="19"/>
              </w:rPr>
            </w:pPr>
            <w:r>
              <w:rPr>
                <w:sz w:val="19"/>
              </w:rPr>
              <w:t>联系方式</w:t>
            </w:r>
          </w:p>
          <w:p w14:paraId="6C7B12BA">
            <w:pPr>
              <w:pStyle w:val="5"/>
              <w:numPr>
                <w:ilvl w:val="0"/>
                <w:numId w:val="2"/>
              </w:numPr>
              <w:tabs>
                <w:tab w:val="left" w:pos="235"/>
              </w:tabs>
              <w:spacing w:before="0" w:after="0" w:line="243" w:lineRule="exact"/>
              <w:ind w:left="234" w:right="0" w:hanging="199"/>
              <w:jc w:val="left"/>
              <w:rPr>
                <w:sz w:val="19"/>
              </w:rPr>
            </w:pPr>
            <w:r>
              <w:rPr>
                <w:w w:val="105"/>
                <w:sz w:val="19"/>
              </w:rPr>
              <w:t>负责人</w:t>
            </w:r>
            <w:r>
              <w:rPr>
                <w:rFonts w:hint="eastAsia"/>
                <w:w w:val="105"/>
                <w:sz w:val="19"/>
                <w:lang w:val="en-US" w:eastAsia="zh-CN"/>
              </w:rPr>
              <w:t>信息</w:t>
            </w:r>
            <w:r>
              <w:rPr>
                <w:w w:val="105"/>
                <w:sz w:val="19"/>
              </w:rPr>
              <w:t>等</w:t>
            </w:r>
          </w:p>
        </w:tc>
        <w:tc>
          <w:tcPr>
            <w:tcW w:w="2418" w:type="dxa"/>
            <w:vMerge w:val="continue"/>
            <w:tcBorders>
              <w:tl2br w:val="nil"/>
              <w:tr2bl w:val="nil"/>
            </w:tcBorders>
          </w:tcPr>
          <w:p w14:paraId="15058F02">
            <w:pPr>
              <w:rPr>
                <w:sz w:val="2"/>
                <w:szCs w:val="2"/>
              </w:rPr>
            </w:pPr>
          </w:p>
        </w:tc>
        <w:tc>
          <w:tcPr>
            <w:tcW w:w="1011" w:type="dxa"/>
            <w:tcBorders>
              <w:tl2br w:val="nil"/>
              <w:tr2bl w:val="nil"/>
            </w:tcBorders>
          </w:tcPr>
          <w:p w14:paraId="09F911E3">
            <w:pPr>
              <w:pStyle w:val="5"/>
              <w:ind w:right="82"/>
              <w:jc w:val="center"/>
              <w:rPr>
                <w:sz w:val="19"/>
              </w:rPr>
            </w:pPr>
            <w:r>
              <w:rPr>
                <w:sz w:val="19"/>
              </w:rPr>
              <w:t>自该政府信息形成或变更之日起20个工作日内</w:t>
            </w:r>
            <w:r>
              <w:rPr>
                <w:w w:val="105"/>
                <w:sz w:val="19"/>
              </w:rPr>
              <w:t>公开</w:t>
            </w:r>
          </w:p>
        </w:tc>
        <w:tc>
          <w:tcPr>
            <w:tcW w:w="1011" w:type="dxa"/>
            <w:tcBorders>
              <w:tl2br w:val="nil"/>
              <w:tr2bl w:val="nil"/>
            </w:tcBorders>
          </w:tcPr>
          <w:p w14:paraId="206E5BC2">
            <w:pPr>
              <w:pStyle w:val="5"/>
              <w:rPr>
                <w:rFonts w:ascii="Times New Roman"/>
                <w:sz w:val="20"/>
              </w:rPr>
            </w:pPr>
          </w:p>
          <w:p w14:paraId="1FE389C3">
            <w:pPr>
              <w:pStyle w:val="5"/>
              <w:rPr>
                <w:rFonts w:ascii="Times New Roman"/>
                <w:sz w:val="20"/>
              </w:rPr>
            </w:pPr>
          </w:p>
          <w:p w14:paraId="7A85DCE6">
            <w:pPr>
              <w:pStyle w:val="5"/>
              <w:rPr>
                <w:rFonts w:ascii="Times New Roman"/>
                <w:sz w:val="20"/>
              </w:rPr>
            </w:pPr>
          </w:p>
          <w:p w14:paraId="5E819328">
            <w:pPr>
              <w:pStyle w:val="5"/>
              <w:rPr>
                <w:rFonts w:ascii="Times New Roman"/>
                <w:sz w:val="23"/>
              </w:rPr>
            </w:pPr>
          </w:p>
          <w:p w14:paraId="76D99B37">
            <w:pPr>
              <w:pStyle w:val="5"/>
              <w:spacing w:before="1"/>
              <w:ind w:left="207" w:right="38" w:hanging="99"/>
              <w:rPr>
                <w:sz w:val="19"/>
              </w:rPr>
            </w:pPr>
            <w:r>
              <w:rPr>
                <w:rFonts w:hint="eastAsia"/>
                <w:w w:val="105"/>
                <w:sz w:val="19"/>
                <w:lang w:val="en-US" w:eastAsia="zh-CN"/>
              </w:rPr>
              <w:t>河洞乡</w:t>
            </w:r>
            <w:r>
              <w:rPr>
                <w:w w:val="105"/>
                <w:sz w:val="19"/>
              </w:rPr>
              <w:t>人民政府</w:t>
            </w:r>
          </w:p>
        </w:tc>
        <w:tc>
          <w:tcPr>
            <w:tcW w:w="2989" w:type="dxa"/>
            <w:tcBorders>
              <w:tl2br w:val="nil"/>
              <w:tr2bl w:val="nil"/>
            </w:tcBorders>
          </w:tcPr>
          <w:p w14:paraId="65D9CA19">
            <w:pPr>
              <w:pStyle w:val="5"/>
              <w:rPr>
                <w:rFonts w:ascii="Times New Roman"/>
                <w:sz w:val="20"/>
              </w:rPr>
            </w:pPr>
          </w:p>
          <w:p w14:paraId="43351A6D">
            <w:pPr>
              <w:pStyle w:val="5"/>
              <w:rPr>
                <w:rFonts w:ascii="Times New Roman"/>
                <w:sz w:val="20"/>
              </w:rPr>
            </w:pPr>
          </w:p>
          <w:p w14:paraId="6044DFC7">
            <w:pPr>
              <w:pStyle w:val="5"/>
              <w:rPr>
                <w:rFonts w:ascii="Times New Roman"/>
                <w:sz w:val="20"/>
              </w:rPr>
            </w:pPr>
          </w:p>
          <w:p w14:paraId="146FA010">
            <w:pPr>
              <w:pStyle w:val="5"/>
              <w:numPr>
                <w:ilvl w:val="0"/>
                <w:numId w:val="3"/>
              </w:numPr>
              <w:tabs>
                <w:tab w:val="left" w:pos="235"/>
              </w:tabs>
              <w:spacing w:before="144" w:after="0" w:line="243" w:lineRule="exact"/>
              <w:ind w:left="234" w:right="0" w:hanging="199"/>
              <w:jc w:val="left"/>
              <w:rPr>
                <w:sz w:val="19"/>
              </w:rPr>
            </w:pPr>
            <w:r>
              <w:rPr>
                <w:w w:val="105"/>
                <w:sz w:val="19"/>
              </w:rPr>
              <w:t>政府网站</w:t>
            </w:r>
          </w:p>
          <w:p w14:paraId="5B053E67">
            <w:pPr>
              <w:pStyle w:val="5"/>
              <w:numPr>
                <w:ilvl w:val="0"/>
                <w:numId w:val="3"/>
              </w:numPr>
              <w:tabs>
                <w:tab w:val="left" w:pos="235"/>
              </w:tabs>
              <w:spacing w:before="0" w:after="0" w:line="242" w:lineRule="exact"/>
              <w:ind w:left="234" w:right="0" w:hanging="199"/>
              <w:jc w:val="left"/>
              <w:rPr>
                <w:sz w:val="19"/>
              </w:rPr>
            </w:pPr>
            <w:r>
              <w:rPr>
                <w:w w:val="105"/>
                <w:sz w:val="19"/>
              </w:rPr>
              <w:t>便民服务中心</w:t>
            </w:r>
          </w:p>
          <w:p w14:paraId="492C8F54">
            <w:pPr>
              <w:pStyle w:val="5"/>
              <w:numPr>
                <w:ilvl w:val="0"/>
                <w:numId w:val="3"/>
              </w:numPr>
              <w:tabs>
                <w:tab w:val="left" w:pos="235"/>
              </w:tabs>
              <w:spacing w:before="0" w:after="0" w:line="243" w:lineRule="exact"/>
              <w:ind w:left="234" w:right="0" w:hanging="199"/>
              <w:jc w:val="left"/>
              <w:rPr>
                <w:sz w:val="19"/>
              </w:rPr>
            </w:pPr>
            <w:r>
              <w:rPr>
                <w:w w:val="105"/>
                <w:sz w:val="19"/>
              </w:rPr>
              <w:t>其他</w:t>
            </w:r>
          </w:p>
        </w:tc>
        <w:tc>
          <w:tcPr>
            <w:tcW w:w="542" w:type="dxa"/>
            <w:tcBorders>
              <w:tl2br w:val="nil"/>
              <w:tr2bl w:val="nil"/>
            </w:tcBorders>
          </w:tcPr>
          <w:p w14:paraId="019F860E">
            <w:pPr>
              <w:pStyle w:val="5"/>
              <w:rPr>
                <w:rFonts w:ascii="Times New Roman"/>
                <w:sz w:val="20"/>
              </w:rPr>
            </w:pPr>
          </w:p>
          <w:p w14:paraId="0281927F">
            <w:pPr>
              <w:pStyle w:val="5"/>
              <w:rPr>
                <w:rFonts w:ascii="Times New Roman"/>
                <w:sz w:val="20"/>
              </w:rPr>
            </w:pPr>
          </w:p>
          <w:p w14:paraId="18BABF79">
            <w:pPr>
              <w:pStyle w:val="5"/>
              <w:rPr>
                <w:rFonts w:ascii="Times New Roman"/>
                <w:sz w:val="20"/>
              </w:rPr>
            </w:pPr>
          </w:p>
          <w:p w14:paraId="33785B1B">
            <w:pPr>
              <w:pStyle w:val="5"/>
              <w:rPr>
                <w:rFonts w:ascii="Times New Roman"/>
                <w:sz w:val="20"/>
              </w:rPr>
            </w:pPr>
          </w:p>
          <w:p w14:paraId="441C7A0F">
            <w:pPr>
              <w:pStyle w:val="5"/>
              <w:spacing w:before="156"/>
              <w:ind w:left="25"/>
              <w:jc w:val="center"/>
              <w:rPr>
                <w:sz w:val="19"/>
              </w:rPr>
            </w:pPr>
            <w:r>
              <w:rPr>
                <w:w w:val="103"/>
                <w:sz w:val="19"/>
              </w:rPr>
              <w:t>√</w:t>
            </w:r>
          </w:p>
        </w:tc>
        <w:tc>
          <w:tcPr>
            <w:tcW w:w="542" w:type="dxa"/>
            <w:tcBorders>
              <w:tl2br w:val="nil"/>
              <w:tr2bl w:val="nil"/>
            </w:tcBorders>
          </w:tcPr>
          <w:p w14:paraId="08E37245">
            <w:pPr>
              <w:pStyle w:val="5"/>
              <w:rPr>
                <w:rFonts w:ascii="Times New Roman"/>
                <w:sz w:val="20"/>
              </w:rPr>
            </w:pPr>
          </w:p>
        </w:tc>
        <w:tc>
          <w:tcPr>
            <w:tcW w:w="542" w:type="dxa"/>
            <w:tcBorders>
              <w:tl2br w:val="nil"/>
              <w:tr2bl w:val="nil"/>
            </w:tcBorders>
          </w:tcPr>
          <w:p w14:paraId="0DA3169A">
            <w:pPr>
              <w:pStyle w:val="5"/>
              <w:rPr>
                <w:rFonts w:ascii="Times New Roman"/>
                <w:sz w:val="20"/>
              </w:rPr>
            </w:pPr>
          </w:p>
          <w:p w14:paraId="53FB89CC">
            <w:pPr>
              <w:pStyle w:val="5"/>
              <w:rPr>
                <w:rFonts w:ascii="Times New Roman"/>
                <w:sz w:val="20"/>
              </w:rPr>
            </w:pPr>
          </w:p>
          <w:p w14:paraId="5D8C7823">
            <w:pPr>
              <w:pStyle w:val="5"/>
              <w:rPr>
                <w:rFonts w:ascii="Times New Roman"/>
                <w:sz w:val="20"/>
              </w:rPr>
            </w:pPr>
          </w:p>
          <w:p w14:paraId="6231FB86">
            <w:pPr>
              <w:pStyle w:val="5"/>
              <w:rPr>
                <w:rFonts w:ascii="Times New Roman"/>
                <w:sz w:val="20"/>
              </w:rPr>
            </w:pPr>
          </w:p>
          <w:p w14:paraId="22A80846">
            <w:pPr>
              <w:pStyle w:val="5"/>
              <w:spacing w:before="156"/>
              <w:ind w:left="26"/>
              <w:jc w:val="center"/>
              <w:rPr>
                <w:sz w:val="19"/>
              </w:rPr>
            </w:pPr>
            <w:r>
              <w:rPr>
                <w:w w:val="103"/>
                <w:sz w:val="19"/>
              </w:rPr>
              <w:t>√</w:t>
            </w:r>
          </w:p>
        </w:tc>
        <w:tc>
          <w:tcPr>
            <w:tcW w:w="542" w:type="dxa"/>
            <w:tcBorders>
              <w:tl2br w:val="nil"/>
              <w:tr2bl w:val="nil"/>
            </w:tcBorders>
          </w:tcPr>
          <w:p w14:paraId="17DDA505">
            <w:pPr>
              <w:pStyle w:val="5"/>
              <w:rPr>
                <w:rFonts w:ascii="Times New Roman"/>
                <w:sz w:val="20"/>
              </w:rPr>
            </w:pPr>
          </w:p>
        </w:tc>
      </w:tr>
    </w:tbl>
    <w:tbl>
      <w:tblPr>
        <w:tblStyle w:val="3"/>
        <w:tblpPr w:leftFromText="180" w:rightFromText="180" w:vertAnchor="text" w:horzAnchor="page" w:tblpX="811" w:tblpY="2517"/>
        <w:tblOverlap w:val="never"/>
        <w:tblW w:w="14651"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59"/>
        <w:gridCol w:w="659"/>
        <w:gridCol w:w="659"/>
        <w:gridCol w:w="659"/>
        <w:gridCol w:w="2418"/>
        <w:gridCol w:w="2418"/>
        <w:gridCol w:w="1011"/>
        <w:gridCol w:w="1011"/>
        <w:gridCol w:w="2989"/>
        <w:gridCol w:w="542"/>
        <w:gridCol w:w="542"/>
        <w:gridCol w:w="542"/>
        <w:gridCol w:w="542"/>
      </w:tblGrid>
      <w:tr w14:paraId="1B4EAC8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962" w:hRule="atLeast"/>
        </w:trPr>
        <w:tc>
          <w:tcPr>
            <w:tcW w:w="659" w:type="dxa"/>
            <w:tcBorders>
              <w:tl2br w:val="nil"/>
              <w:tr2bl w:val="nil"/>
            </w:tcBorders>
          </w:tcPr>
          <w:p w14:paraId="11606ABD">
            <w:pPr>
              <w:pStyle w:val="5"/>
              <w:rPr>
                <w:rFonts w:ascii="Times New Roman"/>
                <w:sz w:val="20"/>
              </w:rPr>
            </w:pPr>
          </w:p>
          <w:p w14:paraId="5CD7DC06">
            <w:pPr>
              <w:pStyle w:val="5"/>
              <w:rPr>
                <w:rFonts w:ascii="Times New Roman"/>
                <w:sz w:val="20"/>
              </w:rPr>
            </w:pPr>
          </w:p>
          <w:p w14:paraId="687F7C3C">
            <w:pPr>
              <w:pStyle w:val="5"/>
              <w:rPr>
                <w:rFonts w:ascii="Times New Roman"/>
                <w:sz w:val="20"/>
              </w:rPr>
            </w:pPr>
          </w:p>
          <w:p w14:paraId="2A22122F">
            <w:pPr>
              <w:pStyle w:val="5"/>
              <w:rPr>
                <w:rFonts w:ascii="Times New Roman"/>
                <w:sz w:val="20"/>
              </w:rPr>
            </w:pPr>
          </w:p>
          <w:p w14:paraId="719E1DAC">
            <w:pPr>
              <w:pStyle w:val="5"/>
              <w:spacing w:before="156"/>
              <w:ind w:left="275"/>
              <w:rPr>
                <w:sz w:val="19"/>
              </w:rPr>
            </w:pPr>
            <w:r>
              <w:rPr>
                <w:w w:val="103"/>
                <w:sz w:val="19"/>
              </w:rPr>
              <w:t>3</w:t>
            </w:r>
          </w:p>
        </w:tc>
        <w:tc>
          <w:tcPr>
            <w:tcW w:w="659" w:type="dxa"/>
            <w:tcBorders>
              <w:tl2br w:val="nil"/>
              <w:tr2bl w:val="nil"/>
            </w:tcBorders>
          </w:tcPr>
          <w:p w14:paraId="0A821EC1">
            <w:pPr>
              <w:pStyle w:val="5"/>
              <w:rPr>
                <w:rFonts w:ascii="Times New Roman"/>
                <w:sz w:val="18"/>
              </w:rPr>
            </w:pPr>
          </w:p>
        </w:tc>
        <w:tc>
          <w:tcPr>
            <w:tcW w:w="659" w:type="dxa"/>
            <w:tcBorders>
              <w:tl2br w:val="nil"/>
              <w:tr2bl w:val="nil"/>
            </w:tcBorders>
          </w:tcPr>
          <w:p w14:paraId="3E34DD88">
            <w:pPr>
              <w:pStyle w:val="5"/>
              <w:rPr>
                <w:rFonts w:ascii="Times New Roman"/>
                <w:sz w:val="20"/>
              </w:rPr>
            </w:pPr>
          </w:p>
          <w:p w14:paraId="603EAC0A">
            <w:pPr>
              <w:pStyle w:val="5"/>
              <w:rPr>
                <w:rFonts w:ascii="Times New Roman"/>
                <w:sz w:val="20"/>
              </w:rPr>
            </w:pPr>
          </w:p>
          <w:p w14:paraId="2EF90D68">
            <w:pPr>
              <w:pStyle w:val="5"/>
              <w:spacing w:before="1"/>
              <w:ind w:right="63"/>
              <w:jc w:val="center"/>
              <w:rPr>
                <w:w w:val="105"/>
                <w:sz w:val="19"/>
              </w:rPr>
            </w:pPr>
          </w:p>
          <w:p w14:paraId="7440B575">
            <w:pPr>
              <w:pStyle w:val="5"/>
              <w:spacing w:before="1"/>
              <w:ind w:right="63"/>
              <w:jc w:val="center"/>
              <w:rPr>
                <w:rFonts w:hint="eastAsia" w:eastAsia="宋体"/>
                <w:sz w:val="19"/>
                <w:lang w:val="en-US" w:eastAsia="zh-CN"/>
              </w:rPr>
            </w:pPr>
            <w:r>
              <w:rPr>
                <w:w w:val="105"/>
                <w:sz w:val="19"/>
              </w:rPr>
              <w:t>领导</w:t>
            </w:r>
            <w:r>
              <w:rPr>
                <w:rFonts w:hint="eastAsia"/>
                <w:w w:val="105"/>
                <w:sz w:val="19"/>
                <w:lang w:val="en-US" w:eastAsia="zh-CN"/>
              </w:rPr>
              <w:t>信息</w:t>
            </w:r>
          </w:p>
        </w:tc>
        <w:tc>
          <w:tcPr>
            <w:tcW w:w="659" w:type="dxa"/>
            <w:tcBorders>
              <w:tl2br w:val="nil"/>
              <w:tr2bl w:val="nil"/>
            </w:tcBorders>
          </w:tcPr>
          <w:p w14:paraId="168DD082">
            <w:pPr>
              <w:pStyle w:val="5"/>
              <w:rPr>
                <w:rFonts w:ascii="Times New Roman"/>
                <w:sz w:val="18"/>
              </w:rPr>
            </w:pPr>
          </w:p>
        </w:tc>
        <w:tc>
          <w:tcPr>
            <w:tcW w:w="2418" w:type="dxa"/>
            <w:tcBorders>
              <w:tl2br w:val="nil"/>
              <w:tr2bl w:val="nil"/>
            </w:tcBorders>
          </w:tcPr>
          <w:p w14:paraId="42236402">
            <w:pPr>
              <w:pStyle w:val="5"/>
              <w:rPr>
                <w:rFonts w:ascii="Times New Roman"/>
                <w:sz w:val="20"/>
              </w:rPr>
            </w:pPr>
          </w:p>
          <w:p w14:paraId="3E28F684">
            <w:pPr>
              <w:pStyle w:val="5"/>
              <w:rPr>
                <w:rFonts w:ascii="Times New Roman"/>
                <w:sz w:val="20"/>
              </w:rPr>
            </w:pPr>
          </w:p>
          <w:p w14:paraId="24D1F7FF">
            <w:pPr>
              <w:pStyle w:val="5"/>
              <w:rPr>
                <w:rFonts w:ascii="Times New Roman"/>
                <w:sz w:val="20"/>
              </w:rPr>
            </w:pPr>
          </w:p>
          <w:p w14:paraId="35AAE311">
            <w:pPr>
              <w:pStyle w:val="5"/>
              <w:rPr>
                <w:rFonts w:ascii="Times New Roman"/>
                <w:sz w:val="23"/>
              </w:rPr>
            </w:pPr>
          </w:p>
          <w:p w14:paraId="6F2A3B88">
            <w:pPr>
              <w:pStyle w:val="5"/>
              <w:spacing w:before="1"/>
              <w:ind w:left="36" w:right="184"/>
              <w:rPr>
                <w:sz w:val="19"/>
              </w:rPr>
            </w:pPr>
            <w:r>
              <w:rPr>
                <w:sz w:val="19"/>
              </w:rPr>
              <w:t>领导分工、简历、联系方</w:t>
            </w:r>
            <w:r>
              <w:rPr>
                <w:w w:val="105"/>
                <w:sz w:val="19"/>
              </w:rPr>
              <w:t>式、照片等</w:t>
            </w:r>
          </w:p>
        </w:tc>
        <w:tc>
          <w:tcPr>
            <w:tcW w:w="2418" w:type="dxa"/>
            <w:tcBorders>
              <w:tl2br w:val="nil"/>
              <w:tr2bl w:val="nil"/>
            </w:tcBorders>
          </w:tcPr>
          <w:p w14:paraId="5E57C596">
            <w:pPr>
              <w:pStyle w:val="5"/>
              <w:rPr>
                <w:rFonts w:ascii="Times New Roman"/>
                <w:sz w:val="18"/>
              </w:rPr>
            </w:pPr>
          </w:p>
        </w:tc>
        <w:tc>
          <w:tcPr>
            <w:tcW w:w="1011" w:type="dxa"/>
            <w:tcBorders>
              <w:tl2br w:val="nil"/>
              <w:tr2bl w:val="nil"/>
            </w:tcBorders>
          </w:tcPr>
          <w:p w14:paraId="1859F51A">
            <w:pPr>
              <w:pStyle w:val="5"/>
              <w:ind w:right="82"/>
              <w:jc w:val="center"/>
              <w:rPr>
                <w:sz w:val="19"/>
              </w:rPr>
            </w:pPr>
            <w:r>
              <w:rPr>
                <w:sz w:val="19"/>
              </w:rPr>
              <w:t>自该政府信息形成或变更之日起20个工作日内</w:t>
            </w:r>
            <w:r>
              <w:rPr>
                <w:w w:val="105"/>
                <w:sz w:val="19"/>
              </w:rPr>
              <w:t>公开</w:t>
            </w:r>
          </w:p>
        </w:tc>
        <w:tc>
          <w:tcPr>
            <w:tcW w:w="1011" w:type="dxa"/>
            <w:tcBorders>
              <w:tl2br w:val="nil"/>
              <w:tr2bl w:val="nil"/>
            </w:tcBorders>
          </w:tcPr>
          <w:p w14:paraId="14E9A128">
            <w:pPr>
              <w:pStyle w:val="5"/>
              <w:rPr>
                <w:rFonts w:ascii="Times New Roman"/>
                <w:sz w:val="20"/>
              </w:rPr>
            </w:pPr>
          </w:p>
          <w:p w14:paraId="5AC1ADF5">
            <w:pPr>
              <w:pStyle w:val="5"/>
              <w:rPr>
                <w:rFonts w:ascii="Times New Roman"/>
                <w:sz w:val="23"/>
              </w:rPr>
            </w:pPr>
          </w:p>
          <w:p w14:paraId="6E6D738A">
            <w:pPr>
              <w:pStyle w:val="5"/>
              <w:spacing w:before="1"/>
              <w:ind w:left="207" w:right="38" w:hanging="99"/>
              <w:rPr>
                <w:sz w:val="19"/>
              </w:rPr>
            </w:pPr>
            <w:r>
              <w:rPr>
                <w:rFonts w:hint="eastAsia"/>
                <w:w w:val="105"/>
                <w:sz w:val="19"/>
                <w:lang w:val="en-US" w:eastAsia="zh-CN"/>
              </w:rPr>
              <w:t>河洞乡</w:t>
            </w:r>
            <w:r>
              <w:rPr>
                <w:w w:val="105"/>
                <w:sz w:val="19"/>
              </w:rPr>
              <w:t>人民政府</w:t>
            </w:r>
          </w:p>
        </w:tc>
        <w:tc>
          <w:tcPr>
            <w:tcW w:w="2989" w:type="dxa"/>
            <w:tcBorders>
              <w:tl2br w:val="nil"/>
              <w:tr2bl w:val="nil"/>
            </w:tcBorders>
          </w:tcPr>
          <w:p w14:paraId="1AD6709C">
            <w:pPr>
              <w:pStyle w:val="5"/>
              <w:rPr>
                <w:rFonts w:ascii="Times New Roman"/>
                <w:sz w:val="20"/>
              </w:rPr>
            </w:pPr>
          </w:p>
          <w:p w14:paraId="369241E2">
            <w:pPr>
              <w:pStyle w:val="5"/>
              <w:rPr>
                <w:rFonts w:ascii="Times New Roman"/>
                <w:sz w:val="20"/>
              </w:rPr>
            </w:pPr>
          </w:p>
          <w:p w14:paraId="795F528E">
            <w:pPr>
              <w:pStyle w:val="5"/>
              <w:rPr>
                <w:rFonts w:ascii="Times New Roman"/>
                <w:sz w:val="20"/>
              </w:rPr>
            </w:pPr>
          </w:p>
          <w:p w14:paraId="271A9079">
            <w:pPr>
              <w:pStyle w:val="5"/>
              <w:numPr>
                <w:ilvl w:val="0"/>
                <w:numId w:val="4"/>
              </w:numPr>
              <w:tabs>
                <w:tab w:val="left" w:pos="235"/>
              </w:tabs>
              <w:spacing w:before="144" w:after="0" w:line="243" w:lineRule="exact"/>
              <w:ind w:left="234" w:right="0" w:hanging="199"/>
              <w:jc w:val="left"/>
              <w:rPr>
                <w:sz w:val="19"/>
              </w:rPr>
            </w:pPr>
            <w:r>
              <w:rPr>
                <w:w w:val="105"/>
                <w:sz w:val="19"/>
              </w:rPr>
              <w:t>政府网站</w:t>
            </w:r>
          </w:p>
          <w:p w14:paraId="383F1F3C">
            <w:pPr>
              <w:pStyle w:val="5"/>
              <w:numPr>
                <w:ilvl w:val="0"/>
                <w:numId w:val="4"/>
              </w:numPr>
              <w:tabs>
                <w:tab w:val="left" w:pos="235"/>
              </w:tabs>
              <w:spacing w:before="0" w:after="0" w:line="242" w:lineRule="exact"/>
              <w:ind w:left="234" w:right="0" w:hanging="199"/>
              <w:jc w:val="left"/>
              <w:rPr>
                <w:sz w:val="19"/>
              </w:rPr>
            </w:pPr>
            <w:r>
              <w:rPr>
                <w:w w:val="105"/>
                <w:sz w:val="19"/>
              </w:rPr>
              <w:t>便民服务中心</w:t>
            </w:r>
          </w:p>
          <w:p w14:paraId="43351DCF">
            <w:pPr>
              <w:pStyle w:val="5"/>
              <w:numPr>
                <w:ilvl w:val="0"/>
                <w:numId w:val="4"/>
              </w:numPr>
              <w:tabs>
                <w:tab w:val="left" w:pos="235"/>
              </w:tabs>
              <w:spacing w:before="0" w:after="0" w:line="243" w:lineRule="exact"/>
              <w:ind w:left="234" w:right="0" w:hanging="199"/>
              <w:jc w:val="left"/>
              <w:rPr>
                <w:sz w:val="19"/>
              </w:rPr>
            </w:pPr>
            <w:r>
              <w:rPr>
                <w:w w:val="105"/>
                <w:sz w:val="19"/>
              </w:rPr>
              <w:t>其他</w:t>
            </w:r>
          </w:p>
        </w:tc>
        <w:tc>
          <w:tcPr>
            <w:tcW w:w="542" w:type="dxa"/>
            <w:tcBorders>
              <w:tl2br w:val="nil"/>
              <w:tr2bl w:val="nil"/>
            </w:tcBorders>
          </w:tcPr>
          <w:p w14:paraId="6968F516">
            <w:pPr>
              <w:pStyle w:val="5"/>
              <w:rPr>
                <w:rFonts w:ascii="Times New Roman"/>
                <w:sz w:val="20"/>
              </w:rPr>
            </w:pPr>
          </w:p>
          <w:p w14:paraId="5FFF4B8A">
            <w:pPr>
              <w:pStyle w:val="5"/>
              <w:rPr>
                <w:rFonts w:ascii="Times New Roman"/>
                <w:sz w:val="20"/>
              </w:rPr>
            </w:pPr>
          </w:p>
          <w:p w14:paraId="73BA8769">
            <w:pPr>
              <w:pStyle w:val="5"/>
              <w:rPr>
                <w:rFonts w:ascii="Times New Roman"/>
                <w:sz w:val="20"/>
              </w:rPr>
            </w:pPr>
          </w:p>
          <w:p w14:paraId="2BC6604A">
            <w:pPr>
              <w:pStyle w:val="5"/>
              <w:rPr>
                <w:rFonts w:ascii="Times New Roman"/>
                <w:sz w:val="20"/>
              </w:rPr>
            </w:pPr>
          </w:p>
          <w:p w14:paraId="6A6124B1">
            <w:pPr>
              <w:pStyle w:val="5"/>
              <w:spacing w:before="156"/>
              <w:ind w:left="25"/>
              <w:jc w:val="center"/>
              <w:rPr>
                <w:sz w:val="19"/>
              </w:rPr>
            </w:pPr>
            <w:r>
              <w:rPr>
                <w:w w:val="103"/>
                <w:sz w:val="19"/>
              </w:rPr>
              <w:t>√</w:t>
            </w:r>
          </w:p>
        </w:tc>
        <w:tc>
          <w:tcPr>
            <w:tcW w:w="542" w:type="dxa"/>
            <w:tcBorders>
              <w:tl2br w:val="nil"/>
              <w:tr2bl w:val="nil"/>
            </w:tcBorders>
          </w:tcPr>
          <w:p w14:paraId="0759801C">
            <w:pPr>
              <w:pStyle w:val="5"/>
              <w:rPr>
                <w:rFonts w:ascii="Times New Roman"/>
                <w:sz w:val="18"/>
              </w:rPr>
            </w:pPr>
          </w:p>
        </w:tc>
        <w:tc>
          <w:tcPr>
            <w:tcW w:w="542" w:type="dxa"/>
            <w:tcBorders>
              <w:tl2br w:val="nil"/>
              <w:tr2bl w:val="nil"/>
            </w:tcBorders>
          </w:tcPr>
          <w:p w14:paraId="62DF1EA3">
            <w:pPr>
              <w:pStyle w:val="5"/>
              <w:rPr>
                <w:rFonts w:ascii="Times New Roman"/>
                <w:sz w:val="20"/>
              </w:rPr>
            </w:pPr>
          </w:p>
          <w:p w14:paraId="479E8836">
            <w:pPr>
              <w:pStyle w:val="5"/>
              <w:rPr>
                <w:rFonts w:ascii="Times New Roman"/>
                <w:sz w:val="20"/>
              </w:rPr>
            </w:pPr>
          </w:p>
          <w:p w14:paraId="55FA993A">
            <w:pPr>
              <w:pStyle w:val="5"/>
              <w:rPr>
                <w:rFonts w:ascii="Times New Roman"/>
                <w:sz w:val="20"/>
              </w:rPr>
            </w:pPr>
          </w:p>
          <w:p w14:paraId="527BA2E2">
            <w:pPr>
              <w:pStyle w:val="5"/>
              <w:rPr>
                <w:rFonts w:ascii="Times New Roman"/>
                <w:sz w:val="20"/>
              </w:rPr>
            </w:pPr>
          </w:p>
          <w:p w14:paraId="483D4A6C">
            <w:pPr>
              <w:pStyle w:val="5"/>
              <w:spacing w:before="156"/>
              <w:ind w:left="26"/>
              <w:jc w:val="center"/>
              <w:rPr>
                <w:sz w:val="19"/>
              </w:rPr>
            </w:pPr>
            <w:r>
              <w:rPr>
                <w:w w:val="103"/>
                <w:sz w:val="19"/>
              </w:rPr>
              <w:t>√</w:t>
            </w:r>
          </w:p>
        </w:tc>
        <w:tc>
          <w:tcPr>
            <w:tcW w:w="542" w:type="dxa"/>
            <w:tcBorders>
              <w:tl2br w:val="nil"/>
              <w:tr2bl w:val="nil"/>
            </w:tcBorders>
          </w:tcPr>
          <w:p w14:paraId="325181C3">
            <w:pPr>
              <w:pStyle w:val="5"/>
              <w:rPr>
                <w:rFonts w:ascii="Times New Roman"/>
                <w:sz w:val="18"/>
              </w:rPr>
            </w:pPr>
          </w:p>
        </w:tc>
      </w:tr>
      <w:tr w14:paraId="4C49E21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755" w:hRule="atLeast"/>
        </w:trPr>
        <w:tc>
          <w:tcPr>
            <w:tcW w:w="659" w:type="dxa"/>
            <w:tcBorders>
              <w:tl2br w:val="nil"/>
              <w:tr2bl w:val="nil"/>
            </w:tcBorders>
          </w:tcPr>
          <w:p w14:paraId="3C7EE3CC">
            <w:pPr>
              <w:pStyle w:val="5"/>
              <w:spacing w:before="156"/>
              <w:ind w:left="275"/>
              <w:jc w:val="center"/>
              <w:rPr>
                <w:w w:val="103"/>
                <w:sz w:val="19"/>
              </w:rPr>
            </w:pPr>
          </w:p>
          <w:p w14:paraId="51AAA0C6">
            <w:pPr>
              <w:pStyle w:val="5"/>
              <w:spacing w:before="156"/>
              <w:rPr>
                <w:w w:val="103"/>
                <w:sz w:val="19"/>
              </w:rPr>
            </w:pPr>
          </w:p>
          <w:p w14:paraId="6FB96989">
            <w:pPr>
              <w:pStyle w:val="5"/>
              <w:spacing w:before="156"/>
              <w:jc w:val="center"/>
              <w:rPr>
                <w:w w:val="103"/>
                <w:sz w:val="19"/>
              </w:rPr>
            </w:pPr>
            <w:r>
              <w:rPr>
                <w:w w:val="103"/>
                <w:sz w:val="19"/>
              </w:rPr>
              <w:t>4</w:t>
            </w:r>
          </w:p>
        </w:tc>
        <w:tc>
          <w:tcPr>
            <w:tcW w:w="659" w:type="dxa"/>
            <w:vMerge w:val="restart"/>
            <w:tcBorders>
              <w:tl2br w:val="nil"/>
              <w:tr2bl w:val="nil"/>
            </w:tcBorders>
          </w:tcPr>
          <w:p w14:paraId="464193CF">
            <w:pPr>
              <w:pStyle w:val="5"/>
              <w:rPr>
                <w:rFonts w:ascii="Times New Roman"/>
                <w:sz w:val="20"/>
              </w:rPr>
            </w:pPr>
          </w:p>
          <w:p w14:paraId="623FF673">
            <w:pPr>
              <w:pStyle w:val="5"/>
              <w:rPr>
                <w:rFonts w:ascii="Times New Roman"/>
                <w:sz w:val="20"/>
              </w:rPr>
            </w:pPr>
          </w:p>
          <w:p w14:paraId="591F5671">
            <w:pPr>
              <w:pStyle w:val="5"/>
              <w:rPr>
                <w:rFonts w:ascii="Times New Roman"/>
                <w:sz w:val="20"/>
              </w:rPr>
            </w:pPr>
          </w:p>
          <w:p w14:paraId="658EF7F2">
            <w:pPr>
              <w:pStyle w:val="5"/>
              <w:rPr>
                <w:rFonts w:ascii="Times New Roman"/>
                <w:sz w:val="20"/>
              </w:rPr>
            </w:pPr>
          </w:p>
          <w:p w14:paraId="6F6602F9">
            <w:pPr>
              <w:pStyle w:val="5"/>
              <w:rPr>
                <w:rFonts w:ascii="Times New Roman"/>
                <w:sz w:val="20"/>
              </w:rPr>
            </w:pPr>
          </w:p>
          <w:p w14:paraId="08405F2B">
            <w:pPr>
              <w:pStyle w:val="5"/>
              <w:rPr>
                <w:rFonts w:ascii="Times New Roman"/>
                <w:sz w:val="20"/>
              </w:rPr>
            </w:pPr>
          </w:p>
          <w:p w14:paraId="74FC1A60">
            <w:pPr>
              <w:pStyle w:val="5"/>
              <w:rPr>
                <w:rFonts w:ascii="Times New Roman"/>
                <w:sz w:val="20"/>
              </w:rPr>
            </w:pPr>
          </w:p>
          <w:p w14:paraId="7AE3DB7C">
            <w:pPr>
              <w:pStyle w:val="5"/>
              <w:spacing w:before="151"/>
              <w:ind w:left="128" w:right="63"/>
              <w:rPr>
                <w:sz w:val="19"/>
              </w:rPr>
            </w:pPr>
            <w:r>
              <w:rPr>
                <w:w w:val="105"/>
                <w:sz w:val="19"/>
              </w:rPr>
              <w:t>人事信息</w:t>
            </w:r>
          </w:p>
        </w:tc>
        <w:tc>
          <w:tcPr>
            <w:tcW w:w="659" w:type="dxa"/>
            <w:tcBorders>
              <w:tl2br w:val="nil"/>
              <w:tr2bl w:val="nil"/>
            </w:tcBorders>
          </w:tcPr>
          <w:p w14:paraId="16B52FDE">
            <w:pPr>
              <w:pStyle w:val="5"/>
              <w:rPr>
                <w:rFonts w:ascii="Times New Roman"/>
                <w:sz w:val="20"/>
              </w:rPr>
            </w:pPr>
          </w:p>
          <w:p w14:paraId="36E576A9">
            <w:pPr>
              <w:pStyle w:val="5"/>
              <w:rPr>
                <w:rFonts w:ascii="Times New Roman"/>
                <w:sz w:val="20"/>
              </w:rPr>
            </w:pPr>
          </w:p>
          <w:p w14:paraId="72809A38">
            <w:pPr>
              <w:pStyle w:val="5"/>
              <w:ind w:right="63"/>
              <w:jc w:val="center"/>
              <w:rPr>
                <w:sz w:val="19"/>
              </w:rPr>
            </w:pPr>
            <w:r>
              <w:rPr>
                <w:w w:val="105"/>
                <w:sz w:val="19"/>
              </w:rPr>
              <w:t>人事任免</w:t>
            </w:r>
          </w:p>
        </w:tc>
        <w:tc>
          <w:tcPr>
            <w:tcW w:w="659" w:type="dxa"/>
            <w:tcBorders>
              <w:tl2br w:val="nil"/>
              <w:tr2bl w:val="nil"/>
            </w:tcBorders>
          </w:tcPr>
          <w:p w14:paraId="7D9E4F00">
            <w:pPr>
              <w:pStyle w:val="5"/>
              <w:rPr>
                <w:rFonts w:ascii="Times New Roman"/>
                <w:sz w:val="18"/>
              </w:rPr>
            </w:pPr>
          </w:p>
        </w:tc>
        <w:tc>
          <w:tcPr>
            <w:tcW w:w="2418" w:type="dxa"/>
            <w:tcBorders>
              <w:tl2br w:val="nil"/>
              <w:tr2bl w:val="nil"/>
            </w:tcBorders>
          </w:tcPr>
          <w:p w14:paraId="584DA7E6">
            <w:pPr>
              <w:pStyle w:val="5"/>
              <w:rPr>
                <w:rFonts w:ascii="Times New Roman"/>
                <w:sz w:val="20"/>
              </w:rPr>
            </w:pPr>
          </w:p>
          <w:p w14:paraId="039889AC">
            <w:pPr>
              <w:pStyle w:val="5"/>
              <w:rPr>
                <w:rFonts w:ascii="Times New Roman"/>
                <w:sz w:val="20"/>
              </w:rPr>
            </w:pPr>
          </w:p>
          <w:p w14:paraId="1167BE0D">
            <w:pPr>
              <w:pStyle w:val="5"/>
              <w:rPr>
                <w:rFonts w:ascii="Times New Roman"/>
                <w:sz w:val="20"/>
              </w:rPr>
            </w:pPr>
          </w:p>
          <w:p w14:paraId="7442FD18">
            <w:pPr>
              <w:pStyle w:val="5"/>
              <w:rPr>
                <w:rFonts w:ascii="Times New Roman"/>
                <w:sz w:val="16"/>
              </w:rPr>
            </w:pPr>
          </w:p>
          <w:p w14:paraId="4941CC9E">
            <w:pPr>
              <w:pStyle w:val="5"/>
              <w:spacing w:before="1"/>
              <w:ind w:left="36"/>
              <w:rPr>
                <w:sz w:val="19"/>
              </w:rPr>
            </w:pPr>
            <w:r>
              <w:rPr>
                <w:w w:val="105"/>
                <w:sz w:val="19"/>
              </w:rPr>
              <w:t>人事任免信息</w:t>
            </w:r>
          </w:p>
        </w:tc>
        <w:tc>
          <w:tcPr>
            <w:tcW w:w="2418" w:type="dxa"/>
            <w:vMerge w:val="restart"/>
            <w:tcBorders>
              <w:tl2br w:val="nil"/>
              <w:tr2bl w:val="nil"/>
            </w:tcBorders>
          </w:tcPr>
          <w:p w14:paraId="1BCA2C83">
            <w:pPr>
              <w:pStyle w:val="5"/>
              <w:rPr>
                <w:rFonts w:ascii="Times New Roman"/>
                <w:sz w:val="20"/>
              </w:rPr>
            </w:pPr>
          </w:p>
          <w:p w14:paraId="4874D96B">
            <w:pPr>
              <w:pStyle w:val="5"/>
              <w:rPr>
                <w:rFonts w:ascii="Times New Roman"/>
                <w:sz w:val="20"/>
              </w:rPr>
            </w:pPr>
          </w:p>
          <w:p w14:paraId="162B0AF9">
            <w:pPr>
              <w:pStyle w:val="5"/>
              <w:rPr>
                <w:rFonts w:ascii="Times New Roman"/>
                <w:sz w:val="20"/>
              </w:rPr>
            </w:pPr>
          </w:p>
          <w:p w14:paraId="327B47E3">
            <w:pPr>
              <w:pStyle w:val="5"/>
              <w:rPr>
                <w:rFonts w:ascii="Times New Roman"/>
                <w:sz w:val="20"/>
              </w:rPr>
            </w:pPr>
          </w:p>
          <w:p w14:paraId="59956112">
            <w:pPr>
              <w:pStyle w:val="5"/>
              <w:rPr>
                <w:rFonts w:ascii="Times New Roman"/>
                <w:sz w:val="20"/>
              </w:rPr>
            </w:pPr>
          </w:p>
          <w:p w14:paraId="662B6FFC">
            <w:pPr>
              <w:pStyle w:val="5"/>
              <w:rPr>
                <w:rFonts w:ascii="Times New Roman"/>
                <w:sz w:val="20"/>
              </w:rPr>
            </w:pPr>
          </w:p>
          <w:p w14:paraId="3B2CBCF1">
            <w:pPr>
              <w:pStyle w:val="5"/>
              <w:spacing w:before="7"/>
              <w:rPr>
                <w:rFonts w:ascii="Times New Roman"/>
                <w:sz w:val="22"/>
              </w:rPr>
            </w:pPr>
          </w:p>
          <w:p w14:paraId="26B012D2">
            <w:pPr>
              <w:pStyle w:val="5"/>
              <w:ind w:left="36" w:right="86"/>
              <w:rPr>
                <w:w w:val="105"/>
                <w:sz w:val="19"/>
              </w:rPr>
            </w:pPr>
          </w:p>
          <w:p w14:paraId="035829E2">
            <w:pPr>
              <w:pStyle w:val="5"/>
              <w:ind w:left="36" w:right="86"/>
              <w:rPr>
                <w:w w:val="105"/>
                <w:sz w:val="19"/>
              </w:rPr>
            </w:pPr>
          </w:p>
          <w:p w14:paraId="1403A592">
            <w:pPr>
              <w:pStyle w:val="5"/>
              <w:ind w:left="36" w:right="86"/>
              <w:rPr>
                <w:w w:val="105"/>
                <w:sz w:val="19"/>
              </w:rPr>
            </w:pPr>
            <w:r>
              <w:rPr>
                <w:w w:val="105"/>
                <w:sz w:val="19"/>
              </w:rPr>
              <w:t>《中华人民共和国政府信</w:t>
            </w:r>
            <w:r>
              <w:rPr>
                <w:sz w:val="19"/>
              </w:rPr>
              <w:t xml:space="preserve">息公开条例》（国令第711 </w:t>
            </w:r>
            <w:r>
              <w:rPr>
                <w:w w:val="105"/>
                <w:sz w:val="19"/>
              </w:rPr>
              <w:t>号）</w:t>
            </w:r>
          </w:p>
          <w:p w14:paraId="31CCCB52">
            <w:pPr>
              <w:pStyle w:val="5"/>
              <w:rPr>
                <w:rFonts w:ascii="Times New Roman"/>
                <w:sz w:val="20"/>
              </w:rPr>
            </w:pPr>
          </w:p>
          <w:p w14:paraId="7D511CD1">
            <w:pPr>
              <w:pStyle w:val="5"/>
              <w:rPr>
                <w:rFonts w:ascii="Times New Roman"/>
                <w:sz w:val="20"/>
              </w:rPr>
            </w:pPr>
          </w:p>
          <w:p w14:paraId="509571C7">
            <w:pPr>
              <w:pStyle w:val="5"/>
              <w:spacing w:before="173"/>
              <w:ind w:right="86"/>
              <w:rPr>
                <w:sz w:val="19"/>
              </w:rPr>
            </w:pPr>
          </w:p>
        </w:tc>
        <w:tc>
          <w:tcPr>
            <w:tcW w:w="1011" w:type="dxa"/>
            <w:tcBorders>
              <w:tl2br w:val="nil"/>
              <w:tr2bl w:val="nil"/>
            </w:tcBorders>
          </w:tcPr>
          <w:p w14:paraId="5D99ABB1">
            <w:pPr>
              <w:pStyle w:val="5"/>
              <w:ind w:right="82"/>
              <w:jc w:val="center"/>
              <w:rPr>
                <w:sz w:val="19"/>
              </w:rPr>
            </w:pPr>
            <w:r>
              <w:rPr>
                <w:sz w:val="19"/>
              </w:rPr>
              <w:t>自该政府信息形成或变更之日起20个工作日内</w:t>
            </w:r>
            <w:r>
              <w:rPr>
                <w:w w:val="105"/>
                <w:sz w:val="19"/>
              </w:rPr>
              <w:t>公开</w:t>
            </w:r>
          </w:p>
        </w:tc>
        <w:tc>
          <w:tcPr>
            <w:tcW w:w="1011" w:type="dxa"/>
            <w:tcBorders>
              <w:tl2br w:val="nil"/>
              <w:tr2bl w:val="nil"/>
            </w:tcBorders>
          </w:tcPr>
          <w:p w14:paraId="31B25007">
            <w:pPr>
              <w:pStyle w:val="5"/>
              <w:rPr>
                <w:rFonts w:ascii="Times New Roman"/>
                <w:sz w:val="20"/>
              </w:rPr>
            </w:pPr>
          </w:p>
          <w:p w14:paraId="5D1482DC">
            <w:pPr>
              <w:pStyle w:val="5"/>
              <w:rPr>
                <w:rFonts w:ascii="Times New Roman"/>
                <w:sz w:val="20"/>
              </w:rPr>
            </w:pPr>
          </w:p>
          <w:p w14:paraId="483FEA33">
            <w:pPr>
              <w:pStyle w:val="5"/>
              <w:spacing w:before="6"/>
              <w:rPr>
                <w:rFonts w:ascii="Times New Roman"/>
                <w:sz w:val="25"/>
              </w:rPr>
            </w:pPr>
          </w:p>
          <w:p w14:paraId="163FBDEB">
            <w:pPr>
              <w:pStyle w:val="5"/>
              <w:ind w:left="207" w:right="38" w:hanging="99"/>
              <w:rPr>
                <w:sz w:val="19"/>
              </w:rPr>
            </w:pPr>
            <w:r>
              <w:rPr>
                <w:rFonts w:hint="eastAsia"/>
                <w:w w:val="105"/>
                <w:sz w:val="19"/>
                <w:lang w:val="en-US" w:eastAsia="zh-CN"/>
              </w:rPr>
              <w:t>河洞乡</w:t>
            </w:r>
            <w:r>
              <w:rPr>
                <w:w w:val="105"/>
                <w:sz w:val="19"/>
              </w:rPr>
              <w:t>人民政府</w:t>
            </w:r>
          </w:p>
        </w:tc>
        <w:tc>
          <w:tcPr>
            <w:tcW w:w="2989" w:type="dxa"/>
            <w:tcBorders>
              <w:tl2br w:val="nil"/>
              <w:tr2bl w:val="nil"/>
            </w:tcBorders>
          </w:tcPr>
          <w:p w14:paraId="696B00B6">
            <w:pPr>
              <w:pStyle w:val="5"/>
              <w:rPr>
                <w:rFonts w:ascii="Times New Roman"/>
                <w:sz w:val="20"/>
              </w:rPr>
            </w:pPr>
          </w:p>
          <w:p w14:paraId="5F7F96DD">
            <w:pPr>
              <w:pStyle w:val="5"/>
              <w:rPr>
                <w:rFonts w:ascii="Times New Roman"/>
                <w:sz w:val="20"/>
              </w:rPr>
            </w:pPr>
          </w:p>
          <w:p w14:paraId="3E35DBA2">
            <w:pPr>
              <w:pStyle w:val="5"/>
              <w:numPr>
                <w:ilvl w:val="0"/>
                <w:numId w:val="5"/>
              </w:numPr>
              <w:tabs>
                <w:tab w:val="left" w:pos="235"/>
              </w:tabs>
              <w:spacing w:before="173" w:after="0" w:line="243" w:lineRule="exact"/>
              <w:ind w:left="234" w:right="0" w:hanging="199"/>
              <w:jc w:val="left"/>
              <w:rPr>
                <w:sz w:val="19"/>
              </w:rPr>
            </w:pPr>
            <w:r>
              <w:rPr>
                <w:w w:val="105"/>
                <w:sz w:val="19"/>
              </w:rPr>
              <w:t>政府网站</w:t>
            </w:r>
          </w:p>
          <w:p w14:paraId="30CE81FC">
            <w:pPr>
              <w:pStyle w:val="5"/>
              <w:numPr>
                <w:ilvl w:val="0"/>
                <w:numId w:val="5"/>
              </w:numPr>
              <w:tabs>
                <w:tab w:val="left" w:pos="235"/>
              </w:tabs>
              <w:spacing w:before="0" w:after="0" w:line="242" w:lineRule="exact"/>
              <w:ind w:left="234" w:right="0" w:hanging="199"/>
              <w:jc w:val="left"/>
              <w:rPr>
                <w:sz w:val="19"/>
              </w:rPr>
            </w:pPr>
            <w:r>
              <w:rPr>
                <w:w w:val="105"/>
                <w:sz w:val="19"/>
              </w:rPr>
              <w:t>便民服务中心</w:t>
            </w:r>
          </w:p>
          <w:p w14:paraId="03AF5C46">
            <w:pPr>
              <w:pStyle w:val="5"/>
              <w:numPr>
                <w:ilvl w:val="0"/>
                <w:numId w:val="5"/>
              </w:numPr>
              <w:tabs>
                <w:tab w:val="left" w:pos="235"/>
              </w:tabs>
              <w:spacing w:before="0" w:after="0" w:line="243" w:lineRule="exact"/>
              <w:ind w:left="234" w:right="0" w:hanging="199"/>
              <w:jc w:val="left"/>
              <w:rPr>
                <w:sz w:val="19"/>
              </w:rPr>
            </w:pPr>
            <w:r>
              <w:rPr>
                <w:w w:val="105"/>
                <w:sz w:val="19"/>
              </w:rPr>
              <w:t>其他</w:t>
            </w:r>
          </w:p>
        </w:tc>
        <w:tc>
          <w:tcPr>
            <w:tcW w:w="542" w:type="dxa"/>
            <w:tcBorders>
              <w:tl2br w:val="nil"/>
              <w:tr2bl w:val="nil"/>
            </w:tcBorders>
          </w:tcPr>
          <w:p w14:paraId="06E43B1F">
            <w:pPr>
              <w:pStyle w:val="5"/>
              <w:rPr>
                <w:rFonts w:ascii="Times New Roman"/>
                <w:sz w:val="20"/>
              </w:rPr>
            </w:pPr>
          </w:p>
          <w:p w14:paraId="2CE463E0">
            <w:pPr>
              <w:pStyle w:val="5"/>
              <w:rPr>
                <w:rFonts w:ascii="Times New Roman"/>
                <w:sz w:val="20"/>
              </w:rPr>
            </w:pPr>
          </w:p>
          <w:p w14:paraId="24C7ED25">
            <w:pPr>
              <w:pStyle w:val="5"/>
              <w:rPr>
                <w:rFonts w:ascii="Times New Roman"/>
                <w:sz w:val="20"/>
              </w:rPr>
            </w:pPr>
          </w:p>
          <w:p w14:paraId="32EFD320">
            <w:pPr>
              <w:pStyle w:val="5"/>
              <w:rPr>
                <w:rFonts w:ascii="Times New Roman"/>
                <w:sz w:val="16"/>
              </w:rPr>
            </w:pPr>
          </w:p>
          <w:p w14:paraId="353ABA22">
            <w:pPr>
              <w:pStyle w:val="5"/>
              <w:spacing w:before="1"/>
              <w:ind w:left="25"/>
              <w:jc w:val="center"/>
              <w:rPr>
                <w:sz w:val="19"/>
              </w:rPr>
            </w:pPr>
            <w:r>
              <w:rPr>
                <w:w w:val="103"/>
                <w:sz w:val="19"/>
              </w:rPr>
              <w:t>√</w:t>
            </w:r>
          </w:p>
        </w:tc>
        <w:tc>
          <w:tcPr>
            <w:tcW w:w="542" w:type="dxa"/>
            <w:tcBorders>
              <w:tl2br w:val="nil"/>
              <w:tr2bl w:val="nil"/>
            </w:tcBorders>
          </w:tcPr>
          <w:p w14:paraId="4EA44285">
            <w:pPr>
              <w:pStyle w:val="5"/>
              <w:rPr>
                <w:rFonts w:ascii="Times New Roman"/>
                <w:sz w:val="18"/>
              </w:rPr>
            </w:pPr>
          </w:p>
        </w:tc>
        <w:tc>
          <w:tcPr>
            <w:tcW w:w="542" w:type="dxa"/>
            <w:tcBorders>
              <w:tl2br w:val="nil"/>
              <w:tr2bl w:val="nil"/>
            </w:tcBorders>
          </w:tcPr>
          <w:p w14:paraId="2CD7BB59">
            <w:pPr>
              <w:pStyle w:val="5"/>
              <w:rPr>
                <w:rFonts w:ascii="Times New Roman"/>
                <w:sz w:val="20"/>
              </w:rPr>
            </w:pPr>
          </w:p>
          <w:p w14:paraId="5BE7FFA4">
            <w:pPr>
              <w:pStyle w:val="5"/>
              <w:rPr>
                <w:rFonts w:ascii="Times New Roman"/>
                <w:sz w:val="20"/>
              </w:rPr>
            </w:pPr>
          </w:p>
          <w:p w14:paraId="00814D23">
            <w:pPr>
              <w:pStyle w:val="5"/>
              <w:rPr>
                <w:rFonts w:ascii="Times New Roman"/>
                <w:sz w:val="20"/>
              </w:rPr>
            </w:pPr>
          </w:p>
          <w:p w14:paraId="7E4AB20B">
            <w:pPr>
              <w:pStyle w:val="5"/>
              <w:rPr>
                <w:rFonts w:ascii="Times New Roman"/>
                <w:sz w:val="16"/>
              </w:rPr>
            </w:pPr>
          </w:p>
          <w:p w14:paraId="2CDE1E6C">
            <w:pPr>
              <w:pStyle w:val="5"/>
              <w:spacing w:before="1"/>
              <w:ind w:left="26"/>
              <w:jc w:val="center"/>
              <w:rPr>
                <w:sz w:val="19"/>
              </w:rPr>
            </w:pPr>
            <w:r>
              <w:rPr>
                <w:w w:val="103"/>
                <w:sz w:val="19"/>
              </w:rPr>
              <w:t>√</w:t>
            </w:r>
          </w:p>
        </w:tc>
        <w:tc>
          <w:tcPr>
            <w:tcW w:w="542" w:type="dxa"/>
            <w:tcBorders>
              <w:tl2br w:val="nil"/>
              <w:tr2bl w:val="nil"/>
            </w:tcBorders>
          </w:tcPr>
          <w:p w14:paraId="709D518E">
            <w:pPr>
              <w:pStyle w:val="5"/>
              <w:rPr>
                <w:rFonts w:ascii="Times New Roman"/>
                <w:sz w:val="18"/>
              </w:rPr>
            </w:pPr>
          </w:p>
        </w:tc>
      </w:tr>
      <w:tr w14:paraId="4837D55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59" w:hRule="atLeast"/>
        </w:trPr>
        <w:tc>
          <w:tcPr>
            <w:tcW w:w="659" w:type="dxa"/>
            <w:tcBorders>
              <w:tl2br w:val="nil"/>
              <w:tr2bl w:val="nil"/>
            </w:tcBorders>
          </w:tcPr>
          <w:p w14:paraId="6162029C">
            <w:pPr>
              <w:pStyle w:val="5"/>
              <w:spacing w:before="156"/>
              <w:ind w:left="275"/>
              <w:jc w:val="center"/>
              <w:rPr>
                <w:w w:val="103"/>
                <w:sz w:val="19"/>
              </w:rPr>
            </w:pPr>
          </w:p>
          <w:p w14:paraId="55F42951">
            <w:pPr>
              <w:pStyle w:val="5"/>
              <w:spacing w:before="156"/>
              <w:ind w:left="275"/>
              <w:jc w:val="center"/>
              <w:rPr>
                <w:w w:val="103"/>
                <w:sz w:val="19"/>
              </w:rPr>
            </w:pPr>
          </w:p>
          <w:p w14:paraId="2CB42429">
            <w:pPr>
              <w:pStyle w:val="5"/>
              <w:spacing w:before="156"/>
              <w:jc w:val="center"/>
              <w:rPr>
                <w:w w:val="103"/>
                <w:sz w:val="19"/>
              </w:rPr>
            </w:pPr>
            <w:r>
              <w:rPr>
                <w:w w:val="103"/>
                <w:sz w:val="19"/>
              </w:rPr>
              <w:t>5</w:t>
            </w:r>
          </w:p>
        </w:tc>
        <w:tc>
          <w:tcPr>
            <w:tcW w:w="659" w:type="dxa"/>
            <w:vMerge w:val="continue"/>
            <w:tcBorders>
              <w:tl2br w:val="nil"/>
              <w:tr2bl w:val="nil"/>
            </w:tcBorders>
          </w:tcPr>
          <w:p w14:paraId="55536F77">
            <w:pPr>
              <w:rPr>
                <w:sz w:val="2"/>
                <w:szCs w:val="2"/>
              </w:rPr>
            </w:pPr>
          </w:p>
        </w:tc>
        <w:tc>
          <w:tcPr>
            <w:tcW w:w="659" w:type="dxa"/>
            <w:tcBorders>
              <w:tl2br w:val="nil"/>
              <w:tr2bl w:val="nil"/>
            </w:tcBorders>
          </w:tcPr>
          <w:p w14:paraId="032434D4">
            <w:pPr>
              <w:pStyle w:val="5"/>
              <w:rPr>
                <w:rFonts w:ascii="Times New Roman"/>
                <w:sz w:val="20"/>
              </w:rPr>
            </w:pPr>
          </w:p>
          <w:p w14:paraId="7155A1D8">
            <w:pPr>
              <w:pStyle w:val="5"/>
              <w:ind w:right="63"/>
              <w:rPr>
                <w:w w:val="105"/>
                <w:sz w:val="19"/>
              </w:rPr>
            </w:pPr>
          </w:p>
          <w:p w14:paraId="3F18D15B">
            <w:pPr>
              <w:pStyle w:val="5"/>
              <w:ind w:right="63"/>
              <w:jc w:val="center"/>
              <w:rPr>
                <w:sz w:val="19"/>
              </w:rPr>
            </w:pPr>
            <w:r>
              <w:rPr>
                <w:w w:val="105"/>
                <w:sz w:val="19"/>
              </w:rPr>
              <w:t>考录招聘</w:t>
            </w:r>
          </w:p>
        </w:tc>
        <w:tc>
          <w:tcPr>
            <w:tcW w:w="659" w:type="dxa"/>
            <w:tcBorders>
              <w:tl2br w:val="nil"/>
              <w:tr2bl w:val="nil"/>
            </w:tcBorders>
          </w:tcPr>
          <w:p w14:paraId="694FFAF1">
            <w:pPr>
              <w:pStyle w:val="5"/>
              <w:rPr>
                <w:rFonts w:ascii="Times New Roman"/>
                <w:sz w:val="18"/>
              </w:rPr>
            </w:pPr>
          </w:p>
        </w:tc>
        <w:tc>
          <w:tcPr>
            <w:tcW w:w="2418" w:type="dxa"/>
            <w:tcBorders>
              <w:tl2br w:val="nil"/>
              <w:tr2bl w:val="nil"/>
            </w:tcBorders>
          </w:tcPr>
          <w:p w14:paraId="047091A0">
            <w:pPr>
              <w:pStyle w:val="5"/>
              <w:rPr>
                <w:rFonts w:ascii="Times New Roman"/>
                <w:sz w:val="20"/>
              </w:rPr>
            </w:pPr>
          </w:p>
          <w:p w14:paraId="7A1B0D71">
            <w:pPr>
              <w:pStyle w:val="5"/>
              <w:rPr>
                <w:rFonts w:ascii="Times New Roman"/>
                <w:sz w:val="20"/>
              </w:rPr>
            </w:pPr>
          </w:p>
          <w:p w14:paraId="1E566349">
            <w:pPr>
              <w:pStyle w:val="5"/>
              <w:rPr>
                <w:rFonts w:ascii="Times New Roman"/>
                <w:sz w:val="20"/>
              </w:rPr>
            </w:pPr>
          </w:p>
          <w:p w14:paraId="2DA9D04B">
            <w:pPr>
              <w:pStyle w:val="5"/>
              <w:rPr>
                <w:rFonts w:ascii="Times New Roman"/>
                <w:sz w:val="16"/>
              </w:rPr>
            </w:pPr>
          </w:p>
          <w:p w14:paraId="4B09FE6F">
            <w:pPr>
              <w:pStyle w:val="5"/>
              <w:spacing w:before="1"/>
              <w:ind w:left="36"/>
              <w:rPr>
                <w:sz w:val="19"/>
              </w:rPr>
            </w:pPr>
            <w:r>
              <w:rPr>
                <w:w w:val="105"/>
                <w:sz w:val="19"/>
              </w:rPr>
              <w:t>人员招考录用等信息</w:t>
            </w:r>
          </w:p>
        </w:tc>
        <w:tc>
          <w:tcPr>
            <w:tcW w:w="2418" w:type="dxa"/>
            <w:vMerge w:val="continue"/>
            <w:tcBorders>
              <w:tl2br w:val="nil"/>
              <w:tr2bl w:val="nil"/>
            </w:tcBorders>
          </w:tcPr>
          <w:p w14:paraId="0BDE7E58">
            <w:pPr>
              <w:rPr>
                <w:sz w:val="2"/>
                <w:szCs w:val="2"/>
              </w:rPr>
            </w:pPr>
          </w:p>
        </w:tc>
        <w:tc>
          <w:tcPr>
            <w:tcW w:w="1011" w:type="dxa"/>
            <w:tcBorders>
              <w:tl2br w:val="nil"/>
              <w:tr2bl w:val="nil"/>
            </w:tcBorders>
          </w:tcPr>
          <w:p w14:paraId="45958805">
            <w:pPr>
              <w:pStyle w:val="5"/>
              <w:ind w:right="82"/>
              <w:jc w:val="center"/>
              <w:rPr>
                <w:sz w:val="19"/>
              </w:rPr>
            </w:pPr>
            <w:r>
              <w:rPr>
                <w:sz w:val="19"/>
              </w:rPr>
              <w:t>自该政府信息形成或变更之日起20个工作日内</w:t>
            </w:r>
            <w:r>
              <w:rPr>
                <w:w w:val="105"/>
                <w:sz w:val="19"/>
              </w:rPr>
              <w:t>公开</w:t>
            </w:r>
          </w:p>
        </w:tc>
        <w:tc>
          <w:tcPr>
            <w:tcW w:w="1011" w:type="dxa"/>
            <w:tcBorders>
              <w:tl2br w:val="nil"/>
              <w:tr2bl w:val="nil"/>
            </w:tcBorders>
          </w:tcPr>
          <w:p w14:paraId="085301D1">
            <w:pPr>
              <w:pStyle w:val="5"/>
              <w:rPr>
                <w:rFonts w:ascii="Times New Roman"/>
                <w:sz w:val="20"/>
              </w:rPr>
            </w:pPr>
          </w:p>
          <w:p w14:paraId="0EAEC9F0">
            <w:pPr>
              <w:pStyle w:val="5"/>
              <w:rPr>
                <w:rFonts w:ascii="Times New Roman"/>
                <w:sz w:val="20"/>
              </w:rPr>
            </w:pPr>
          </w:p>
          <w:p w14:paraId="2812F240">
            <w:pPr>
              <w:pStyle w:val="5"/>
              <w:spacing w:before="6"/>
              <w:rPr>
                <w:rFonts w:ascii="Times New Roman"/>
                <w:sz w:val="25"/>
              </w:rPr>
            </w:pPr>
          </w:p>
          <w:p w14:paraId="5201AAA7">
            <w:pPr>
              <w:pStyle w:val="5"/>
              <w:ind w:left="207" w:right="38" w:hanging="99"/>
              <w:rPr>
                <w:sz w:val="19"/>
              </w:rPr>
            </w:pPr>
            <w:r>
              <w:rPr>
                <w:rFonts w:hint="eastAsia"/>
                <w:w w:val="105"/>
                <w:sz w:val="19"/>
                <w:lang w:val="en-US" w:eastAsia="zh-CN"/>
              </w:rPr>
              <w:t>河洞乡</w:t>
            </w:r>
            <w:r>
              <w:rPr>
                <w:w w:val="105"/>
                <w:sz w:val="19"/>
              </w:rPr>
              <w:t>人民政府</w:t>
            </w:r>
          </w:p>
        </w:tc>
        <w:tc>
          <w:tcPr>
            <w:tcW w:w="2989" w:type="dxa"/>
            <w:tcBorders>
              <w:tl2br w:val="nil"/>
              <w:tr2bl w:val="nil"/>
            </w:tcBorders>
          </w:tcPr>
          <w:p w14:paraId="5F55E2C9">
            <w:pPr>
              <w:pStyle w:val="5"/>
              <w:rPr>
                <w:rFonts w:ascii="Times New Roman"/>
                <w:sz w:val="20"/>
              </w:rPr>
            </w:pPr>
          </w:p>
          <w:p w14:paraId="3384E7F1">
            <w:pPr>
              <w:pStyle w:val="5"/>
              <w:rPr>
                <w:rFonts w:ascii="Times New Roman"/>
                <w:sz w:val="20"/>
              </w:rPr>
            </w:pPr>
          </w:p>
          <w:p w14:paraId="53999DA8">
            <w:pPr>
              <w:pStyle w:val="5"/>
              <w:numPr>
                <w:ilvl w:val="0"/>
                <w:numId w:val="6"/>
              </w:numPr>
              <w:tabs>
                <w:tab w:val="left" w:pos="235"/>
              </w:tabs>
              <w:spacing w:before="173" w:after="0" w:line="243" w:lineRule="exact"/>
              <w:ind w:left="234" w:right="0" w:hanging="199"/>
              <w:jc w:val="left"/>
              <w:rPr>
                <w:sz w:val="19"/>
              </w:rPr>
            </w:pPr>
            <w:r>
              <w:rPr>
                <w:w w:val="105"/>
                <w:sz w:val="19"/>
              </w:rPr>
              <w:t>政府网站</w:t>
            </w:r>
          </w:p>
          <w:p w14:paraId="172A5D07">
            <w:pPr>
              <w:pStyle w:val="5"/>
              <w:numPr>
                <w:ilvl w:val="0"/>
                <w:numId w:val="6"/>
              </w:numPr>
              <w:tabs>
                <w:tab w:val="left" w:pos="235"/>
              </w:tabs>
              <w:spacing w:before="0" w:after="0" w:line="242" w:lineRule="exact"/>
              <w:ind w:left="234" w:right="0" w:hanging="199"/>
              <w:jc w:val="left"/>
              <w:rPr>
                <w:sz w:val="19"/>
              </w:rPr>
            </w:pPr>
            <w:r>
              <w:rPr>
                <w:w w:val="105"/>
                <w:sz w:val="19"/>
              </w:rPr>
              <w:t>便民服务中心</w:t>
            </w:r>
          </w:p>
          <w:p w14:paraId="47C9B6E2">
            <w:pPr>
              <w:pStyle w:val="5"/>
              <w:numPr>
                <w:ilvl w:val="0"/>
                <w:numId w:val="6"/>
              </w:numPr>
              <w:tabs>
                <w:tab w:val="left" w:pos="235"/>
              </w:tabs>
              <w:spacing w:before="0" w:after="0" w:line="243" w:lineRule="exact"/>
              <w:ind w:left="234" w:right="0" w:hanging="199"/>
              <w:jc w:val="left"/>
              <w:rPr>
                <w:sz w:val="19"/>
              </w:rPr>
            </w:pPr>
            <w:r>
              <w:rPr>
                <w:w w:val="105"/>
                <w:sz w:val="19"/>
              </w:rPr>
              <w:t>其他</w:t>
            </w:r>
          </w:p>
        </w:tc>
        <w:tc>
          <w:tcPr>
            <w:tcW w:w="542" w:type="dxa"/>
            <w:tcBorders>
              <w:tl2br w:val="nil"/>
              <w:tr2bl w:val="nil"/>
            </w:tcBorders>
          </w:tcPr>
          <w:p w14:paraId="4D9C92D4">
            <w:pPr>
              <w:pStyle w:val="5"/>
              <w:rPr>
                <w:rFonts w:ascii="Times New Roman"/>
                <w:sz w:val="20"/>
              </w:rPr>
            </w:pPr>
          </w:p>
          <w:p w14:paraId="027AE3E8">
            <w:pPr>
              <w:pStyle w:val="5"/>
              <w:rPr>
                <w:rFonts w:ascii="Times New Roman"/>
                <w:sz w:val="20"/>
              </w:rPr>
            </w:pPr>
          </w:p>
          <w:p w14:paraId="0BE4E617">
            <w:pPr>
              <w:pStyle w:val="5"/>
              <w:rPr>
                <w:rFonts w:ascii="Times New Roman"/>
                <w:sz w:val="20"/>
              </w:rPr>
            </w:pPr>
          </w:p>
          <w:p w14:paraId="2CEAA153">
            <w:pPr>
              <w:pStyle w:val="5"/>
              <w:rPr>
                <w:rFonts w:ascii="Times New Roman"/>
                <w:sz w:val="16"/>
              </w:rPr>
            </w:pPr>
          </w:p>
          <w:p w14:paraId="4D88232F">
            <w:pPr>
              <w:pStyle w:val="5"/>
              <w:spacing w:before="1"/>
              <w:ind w:left="25"/>
              <w:jc w:val="center"/>
              <w:rPr>
                <w:sz w:val="19"/>
              </w:rPr>
            </w:pPr>
            <w:r>
              <w:rPr>
                <w:w w:val="103"/>
                <w:sz w:val="19"/>
              </w:rPr>
              <w:t>√</w:t>
            </w:r>
          </w:p>
        </w:tc>
        <w:tc>
          <w:tcPr>
            <w:tcW w:w="542" w:type="dxa"/>
            <w:tcBorders>
              <w:tl2br w:val="nil"/>
              <w:tr2bl w:val="nil"/>
            </w:tcBorders>
          </w:tcPr>
          <w:p w14:paraId="5C6B6571">
            <w:pPr>
              <w:pStyle w:val="5"/>
              <w:rPr>
                <w:rFonts w:ascii="Times New Roman"/>
                <w:sz w:val="18"/>
              </w:rPr>
            </w:pPr>
          </w:p>
        </w:tc>
        <w:tc>
          <w:tcPr>
            <w:tcW w:w="542" w:type="dxa"/>
            <w:tcBorders>
              <w:tl2br w:val="nil"/>
              <w:tr2bl w:val="nil"/>
            </w:tcBorders>
          </w:tcPr>
          <w:p w14:paraId="59E420EC">
            <w:pPr>
              <w:pStyle w:val="5"/>
              <w:rPr>
                <w:rFonts w:ascii="Times New Roman"/>
                <w:sz w:val="20"/>
              </w:rPr>
            </w:pPr>
          </w:p>
          <w:p w14:paraId="775B3424">
            <w:pPr>
              <w:pStyle w:val="5"/>
              <w:rPr>
                <w:rFonts w:ascii="Times New Roman"/>
                <w:sz w:val="20"/>
              </w:rPr>
            </w:pPr>
          </w:p>
          <w:p w14:paraId="31F8210B">
            <w:pPr>
              <w:pStyle w:val="5"/>
              <w:rPr>
                <w:rFonts w:ascii="Times New Roman"/>
                <w:sz w:val="20"/>
              </w:rPr>
            </w:pPr>
          </w:p>
          <w:p w14:paraId="5C8A38A5">
            <w:pPr>
              <w:pStyle w:val="5"/>
              <w:rPr>
                <w:rFonts w:ascii="Times New Roman"/>
                <w:sz w:val="16"/>
              </w:rPr>
            </w:pPr>
          </w:p>
          <w:p w14:paraId="19D95154">
            <w:pPr>
              <w:pStyle w:val="5"/>
              <w:spacing w:before="1"/>
              <w:ind w:left="26"/>
              <w:jc w:val="center"/>
              <w:rPr>
                <w:sz w:val="19"/>
              </w:rPr>
            </w:pPr>
            <w:r>
              <w:rPr>
                <w:w w:val="103"/>
                <w:sz w:val="19"/>
              </w:rPr>
              <w:t>√</w:t>
            </w:r>
          </w:p>
        </w:tc>
        <w:tc>
          <w:tcPr>
            <w:tcW w:w="542" w:type="dxa"/>
            <w:tcBorders>
              <w:tl2br w:val="nil"/>
              <w:tr2bl w:val="nil"/>
            </w:tcBorders>
          </w:tcPr>
          <w:p w14:paraId="59440BBF">
            <w:pPr>
              <w:pStyle w:val="5"/>
              <w:rPr>
                <w:rFonts w:ascii="Times New Roman"/>
                <w:sz w:val="18"/>
              </w:rPr>
            </w:pPr>
          </w:p>
        </w:tc>
      </w:tr>
      <w:tr w14:paraId="20F4540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710" w:hRule="atLeast"/>
        </w:trPr>
        <w:tc>
          <w:tcPr>
            <w:tcW w:w="659" w:type="dxa"/>
            <w:tcBorders>
              <w:tl2br w:val="nil"/>
              <w:tr2bl w:val="nil"/>
            </w:tcBorders>
          </w:tcPr>
          <w:p w14:paraId="067CBB56">
            <w:pPr>
              <w:pStyle w:val="5"/>
              <w:rPr>
                <w:rFonts w:ascii="Times New Roman"/>
                <w:sz w:val="20"/>
              </w:rPr>
            </w:pPr>
          </w:p>
          <w:p w14:paraId="21C70FD9">
            <w:pPr>
              <w:pStyle w:val="5"/>
              <w:rPr>
                <w:rFonts w:ascii="Times New Roman"/>
                <w:sz w:val="20"/>
              </w:rPr>
            </w:pPr>
          </w:p>
          <w:p w14:paraId="37CA8CDB">
            <w:pPr>
              <w:pStyle w:val="5"/>
              <w:rPr>
                <w:rFonts w:ascii="Times New Roman"/>
                <w:sz w:val="20"/>
              </w:rPr>
            </w:pPr>
          </w:p>
          <w:p w14:paraId="076C2000">
            <w:pPr>
              <w:pStyle w:val="5"/>
              <w:rPr>
                <w:rFonts w:ascii="Times New Roman"/>
                <w:sz w:val="16"/>
              </w:rPr>
            </w:pPr>
          </w:p>
          <w:p w14:paraId="558B6405">
            <w:pPr>
              <w:pStyle w:val="5"/>
              <w:spacing w:before="1"/>
              <w:ind w:left="275"/>
              <w:rPr>
                <w:sz w:val="19"/>
              </w:rPr>
            </w:pPr>
            <w:r>
              <w:rPr>
                <w:w w:val="103"/>
                <w:sz w:val="19"/>
              </w:rPr>
              <w:t>6</w:t>
            </w:r>
          </w:p>
        </w:tc>
        <w:tc>
          <w:tcPr>
            <w:tcW w:w="659" w:type="dxa"/>
            <w:vMerge w:val="continue"/>
            <w:tcBorders>
              <w:tl2br w:val="nil"/>
              <w:tr2bl w:val="nil"/>
            </w:tcBorders>
          </w:tcPr>
          <w:p w14:paraId="6012D6C9">
            <w:pPr>
              <w:pStyle w:val="5"/>
              <w:rPr>
                <w:rFonts w:ascii="Times New Roman"/>
                <w:sz w:val="18"/>
              </w:rPr>
            </w:pPr>
          </w:p>
        </w:tc>
        <w:tc>
          <w:tcPr>
            <w:tcW w:w="659" w:type="dxa"/>
            <w:tcBorders>
              <w:tl2br w:val="nil"/>
              <w:tr2bl w:val="nil"/>
            </w:tcBorders>
          </w:tcPr>
          <w:p w14:paraId="5EF42720">
            <w:pPr>
              <w:pStyle w:val="5"/>
              <w:rPr>
                <w:rFonts w:ascii="Times New Roman"/>
                <w:sz w:val="20"/>
              </w:rPr>
            </w:pPr>
          </w:p>
          <w:p w14:paraId="1D317E38">
            <w:pPr>
              <w:pStyle w:val="5"/>
              <w:rPr>
                <w:rFonts w:ascii="Times New Roman"/>
                <w:sz w:val="20"/>
              </w:rPr>
            </w:pPr>
          </w:p>
          <w:p w14:paraId="56AB9079">
            <w:pPr>
              <w:pStyle w:val="5"/>
              <w:spacing w:before="173"/>
              <w:ind w:left="128" w:right="104"/>
              <w:jc w:val="both"/>
              <w:rPr>
                <w:rFonts w:hint="eastAsia" w:eastAsia="宋体"/>
                <w:sz w:val="19"/>
                <w:lang w:eastAsia="zh-CN"/>
              </w:rPr>
            </w:pPr>
            <w:r>
              <w:rPr>
                <w:rFonts w:hint="eastAsia"/>
                <w:spacing w:val="-9"/>
                <w:w w:val="105"/>
                <w:sz w:val="19"/>
                <w:lang w:val="en-US" w:eastAsia="zh-CN"/>
              </w:rPr>
              <w:t>表彰奖励</w:t>
            </w:r>
          </w:p>
        </w:tc>
        <w:tc>
          <w:tcPr>
            <w:tcW w:w="659" w:type="dxa"/>
            <w:tcBorders>
              <w:tl2br w:val="nil"/>
              <w:tr2bl w:val="nil"/>
            </w:tcBorders>
          </w:tcPr>
          <w:p w14:paraId="44C0D8D4">
            <w:pPr>
              <w:pStyle w:val="5"/>
              <w:rPr>
                <w:rFonts w:ascii="Times New Roman"/>
                <w:sz w:val="18"/>
              </w:rPr>
            </w:pPr>
          </w:p>
        </w:tc>
        <w:tc>
          <w:tcPr>
            <w:tcW w:w="2418" w:type="dxa"/>
            <w:tcBorders>
              <w:tl2br w:val="nil"/>
              <w:tr2bl w:val="nil"/>
            </w:tcBorders>
          </w:tcPr>
          <w:p w14:paraId="2A441320">
            <w:pPr>
              <w:pStyle w:val="5"/>
              <w:rPr>
                <w:rFonts w:ascii="Times New Roman"/>
                <w:sz w:val="20"/>
              </w:rPr>
            </w:pPr>
          </w:p>
          <w:p w14:paraId="467360D0">
            <w:pPr>
              <w:pStyle w:val="5"/>
              <w:rPr>
                <w:rFonts w:ascii="Times New Roman"/>
                <w:sz w:val="20"/>
              </w:rPr>
            </w:pPr>
          </w:p>
          <w:p w14:paraId="0594A583">
            <w:pPr>
              <w:pStyle w:val="5"/>
              <w:spacing w:before="6"/>
              <w:rPr>
                <w:rFonts w:ascii="Times New Roman"/>
                <w:sz w:val="25"/>
              </w:rPr>
            </w:pPr>
          </w:p>
          <w:p w14:paraId="5230CF27">
            <w:pPr>
              <w:pStyle w:val="5"/>
              <w:numPr>
                <w:ilvl w:val="0"/>
                <w:numId w:val="0"/>
              </w:numPr>
              <w:tabs>
                <w:tab w:val="left" w:pos="235"/>
              </w:tabs>
              <w:spacing w:before="0" w:after="0" w:line="243" w:lineRule="exact"/>
              <w:ind w:left="35" w:leftChars="0" w:right="0" w:rightChars="0"/>
              <w:jc w:val="left"/>
              <w:rPr>
                <w:rFonts w:hint="eastAsia" w:eastAsia="宋体"/>
                <w:sz w:val="19"/>
                <w:lang w:val="en-US" w:eastAsia="zh-CN"/>
              </w:rPr>
            </w:pPr>
            <w:r>
              <w:rPr>
                <w:rFonts w:hint="eastAsia"/>
                <w:sz w:val="19"/>
                <w:lang w:val="en-US" w:eastAsia="zh-CN"/>
              </w:rPr>
              <w:t>表彰奖励信息</w:t>
            </w:r>
          </w:p>
        </w:tc>
        <w:tc>
          <w:tcPr>
            <w:tcW w:w="2418" w:type="dxa"/>
            <w:vMerge w:val="continue"/>
            <w:tcBorders>
              <w:tl2br w:val="nil"/>
              <w:tr2bl w:val="nil"/>
            </w:tcBorders>
          </w:tcPr>
          <w:p w14:paraId="02A56520">
            <w:pPr>
              <w:pStyle w:val="5"/>
              <w:spacing w:before="173"/>
              <w:ind w:left="36" w:right="86"/>
              <w:rPr>
                <w:sz w:val="19"/>
              </w:rPr>
            </w:pPr>
          </w:p>
        </w:tc>
        <w:tc>
          <w:tcPr>
            <w:tcW w:w="1011" w:type="dxa"/>
            <w:tcBorders>
              <w:tl2br w:val="nil"/>
              <w:tr2bl w:val="nil"/>
            </w:tcBorders>
          </w:tcPr>
          <w:p w14:paraId="01F2B0F0">
            <w:pPr>
              <w:pStyle w:val="5"/>
              <w:spacing w:before="6"/>
              <w:rPr>
                <w:rFonts w:ascii="Times New Roman"/>
                <w:sz w:val="23"/>
              </w:rPr>
            </w:pPr>
          </w:p>
          <w:p w14:paraId="56BCBBCA">
            <w:pPr>
              <w:pStyle w:val="5"/>
              <w:ind w:left="108" w:right="82"/>
              <w:jc w:val="center"/>
              <w:rPr>
                <w:sz w:val="19"/>
              </w:rPr>
            </w:pPr>
            <w:r>
              <w:rPr>
                <w:sz w:val="19"/>
              </w:rPr>
              <w:t>自该政府信息形成或变更之日起20个工作日内</w:t>
            </w:r>
            <w:r>
              <w:rPr>
                <w:w w:val="105"/>
                <w:sz w:val="19"/>
              </w:rPr>
              <w:t>公开</w:t>
            </w:r>
          </w:p>
        </w:tc>
        <w:tc>
          <w:tcPr>
            <w:tcW w:w="1011" w:type="dxa"/>
            <w:tcBorders>
              <w:tl2br w:val="nil"/>
              <w:tr2bl w:val="nil"/>
            </w:tcBorders>
          </w:tcPr>
          <w:p w14:paraId="53F85D50">
            <w:pPr>
              <w:pStyle w:val="5"/>
              <w:rPr>
                <w:rFonts w:ascii="Times New Roman"/>
                <w:sz w:val="20"/>
              </w:rPr>
            </w:pPr>
          </w:p>
          <w:p w14:paraId="28DFAA7E">
            <w:pPr>
              <w:pStyle w:val="5"/>
              <w:rPr>
                <w:rFonts w:ascii="Times New Roman"/>
                <w:sz w:val="20"/>
              </w:rPr>
            </w:pPr>
          </w:p>
          <w:p w14:paraId="18F24C84">
            <w:pPr>
              <w:pStyle w:val="5"/>
              <w:spacing w:before="6"/>
              <w:rPr>
                <w:rFonts w:ascii="Times New Roman"/>
                <w:sz w:val="25"/>
              </w:rPr>
            </w:pPr>
          </w:p>
          <w:p w14:paraId="59DFA34C">
            <w:pPr>
              <w:pStyle w:val="5"/>
              <w:ind w:left="207" w:right="38" w:hanging="99"/>
              <w:rPr>
                <w:sz w:val="19"/>
              </w:rPr>
            </w:pPr>
            <w:r>
              <w:rPr>
                <w:rFonts w:hint="eastAsia"/>
                <w:w w:val="105"/>
                <w:sz w:val="19"/>
                <w:lang w:val="en-US" w:eastAsia="zh-CN"/>
              </w:rPr>
              <w:t>河洞乡</w:t>
            </w:r>
            <w:r>
              <w:rPr>
                <w:w w:val="105"/>
                <w:sz w:val="19"/>
              </w:rPr>
              <w:t>人民政府</w:t>
            </w:r>
          </w:p>
        </w:tc>
        <w:tc>
          <w:tcPr>
            <w:tcW w:w="2989" w:type="dxa"/>
            <w:tcBorders>
              <w:tl2br w:val="nil"/>
              <w:tr2bl w:val="nil"/>
            </w:tcBorders>
          </w:tcPr>
          <w:p w14:paraId="31C1BDE3">
            <w:pPr>
              <w:pStyle w:val="5"/>
              <w:rPr>
                <w:rFonts w:ascii="Times New Roman"/>
                <w:sz w:val="20"/>
              </w:rPr>
            </w:pPr>
          </w:p>
          <w:p w14:paraId="5AE08E4D">
            <w:pPr>
              <w:pStyle w:val="5"/>
              <w:rPr>
                <w:rFonts w:ascii="Times New Roman"/>
                <w:sz w:val="20"/>
              </w:rPr>
            </w:pPr>
          </w:p>
          <w:p w14:paraId="74011D6F">
            <w:pPr>
              <w:pStyle w:val="5"/>
              <w:numPr>
                <w:ilvl w:val="0"/>
                <w:numId w:val="7"/>
              </w:numPr>
              <w:tabs>
                <w:tab w:val="left" w:pos="235"/>
              </w:tabs>
              <w:spacing w:before="173" w:after="0" w:line="243" w:lineRule="exact"/>
              <w:ind w:left="234" w:right="0" w:hanging="199"/>
              <w:jc w:val="left"/>
              <w:rPr>
                <w:sz w:val="19"/>
              </w:rPr>
            </w:pPr>
            <w:r>
              <w:rPr>
                <w:w w:val="105"/>
                <w:sz w:val="19"/>
              </w:rPr>
              <w:t>政府网站</w:t>
            </w:r>
          </w:p>
          <w:p w14:paraId="0EFE11C8">
            <w:pPr>
              <w:pStyle w:val="5"/>
              <w:numPr>
                <w:ilvl w:val="0"/>
                <w:numId w:val="7"/>
              </w:numPr>
              <w:tabs>
                <w:tab w:val="left" w:pos="235"/>
              </w:tabs>
              <w:spacing w:before="0" w:after="0" w:line="242" w:lineRule="exact"/>
              <w:ind w:left="234" w:right="0" w:hanging="199"/>
              <w:jc w:val="left"/>
              <w:rPr>
                <w:sz w:val="19"/>
              </w:rPr>
            </w:pPr>
            <w:r>
              <w:rPr>
                <w:w w:val="105"/>
                <w:sz w:val="19"/>
              </w:rPr>
              <w:t>便民服务中心</w:t>
            </w:r>
          </w:p>
          <w:p w14:paraId="7A3F43FE">
            <w:pPr>
              <w:pStyle w:val="5"/>
              <w:numPr>
                <w:ilvl w:val="0"/>
                <w:numId w:val="7"/>
              </w:numPr>
              <w:tabs>
                <w:tab w:val="left" w:pos="235"/>
              </w:tabs>
              <w:spacing w:before="0" w:after="0" w:line="243" w:lineRule="exact"/>
              <w:ind w:left="234" w:right="0" w:hanging="199"/>
              <w:jc w:val="left"/>
              <w:rPr>
                <w:sz w:val="19"/>
              </w:rPr>
            </w:pPr>
            <w:r>
              <w:rPr>
                <w:w w:val="105"/>
                <w:sz w:val="19"/>
              </w:rPr>
              <w:t>其他</w:t>
            </w:r>
          </w:p>
        </w:tc>
        <w:tc>
          <w:tcPr>
            <w:tcW w:w="542" w:type="dxa"/>
            <w:tcBorders>
              <w:tl2br w:val="nil"/>
              <w:tr2bl w:val="nil"/>
            </w:tcBorders>
          </w:tcPr>
          <w:p w14:paraId="2F1F32C1">
            <w:pPr>
              <w:pStyle w:val="5"/>
              <w:rPr>
                <w:rFonts w:ascii="Times New Roman"/>
                <w:sz w:val="20"/>
              </w:rPr>
            </w:pPr>
          </w:p>
          <w:p w14:paraId="116D8A78">
            <w:pPr>
              <w:pStyle w:val="5"/>
              <w:rPr>
                <w:rFonts w:ascii="Times New Roman"/>
                <w:sz w:val="20"/>
              </w:rPr>
            </w:pPr>
          </w:p>
          <w:p w14:paraId="47B638E8">
            <w:pPr>
              <w:pStyle w:val="5"/>
              <w:rPr>
                <w:rFonts w:ascii="Times New Roman"/>
                <w:sz w:val="20"/>
              </w:rPr>
            </w:pPr>
          </w:p>
          <w:p w14:paraId="50A8593F">
            <w:pPr>
              <w:pStyle w:val="5"/>
              <w:rPr>
                <w:rFonts w:ascii="Times New Roman"/>
                <w:sz w:val="16"/>
              </w:rPr>
            </w:pPr>
          </w:p>
          <w:p w14:paraId="61B149DA">
            <w:pPr>
              <w:pStyle w:val="5"/>
              <w:spacing w:before="1"/>
              <w:ind w:left="25"/>
              <w:jc w:val="center"/>
              <w:rPr>
                <w:sz w:val="19"/>
              </w:rPr>
            </w:pPr>
            <w:r>
              <w:rPr>
                <w:w w:val="103"/>
                <w:sz w:val="19"/>
              </w:rPr>
              <w:t>√</w:t>
            </w:r>
          </w:p>
        </w:tc>
        <w:tc>
          <w:tcPr>
            <w:tcW w:w="542" w:type="dxa"/>
            <w:tcBorders>
              <w:tl2br w:val="nil"/>
              <w:tr2bl w:val="nil"/>
            </w:tcBorders>
          </w:tcPr>
          <w:p w14:paraId="5381FCB5">
            <w:pPr>
              <w:pStyle w:val="5"/>
              <w:rPr>
                <w:rFonts w:ascii="Times New Roman"/>
                <w:sz w:val="18"/>
              </w:rPr>
            </w:pPr>
          </w:p>
        </w:tc>
        <w:tc>
          <w:tcPr>
            <w:tcW w:w="542" w:type="dxa"/>
            <w:tcBorders>
              <w:tl2br w:val="nil"/>
              <w:tr2bl w:val="nil"/>
            </w:tcBorders>
          </w:tcPr>
          <w:p w14:paraId="3EDF904F">
            <w:pPr>
              <w:pStyle w:val="5"/>
              <w:rPr>
                <w:rFonts w:ascii="Times New Roman"/>
                <w:sz w:val="20"/>
              </w:rPr>
            </w:pPr>
          </w:p>
          <w:p w14:paraId="440B4544">
            <w:pPr>
              <w:pStyle w:val="5"/>
              <w:rPr>
                <w:rFonts w:ascii="Times New Roman"/>
                <w:sz w:val="20"/>
              </w:rPr>
            </w:pPr>
          </w:p>
          <w:p w14:paraId="0C6613CC">
            <w:pPr>
              <w:pStyle w:val="5"/>
              <w:rPr>
                <w:rFonts w:ascii="Times New Roman"/>
                <w:sz w:val="20"/>
              </w:rPr>
            </w:pPr>
          </w:p>
          <w:p w14:paraId="5C26D702">
            <w:pPr>
              <w:pStyle w:val="5"/>
              <w:rPr>
                <w:rFonts w:ascii="Times New Roman"/>
                <w:sz w:val="16"/>
              </w:rPr>
            </w:pPr>
          </w:p>
          <w:p w14:paraId="1D64738A">
            <w:pPr>
              <w:pStyle w:val="5"/>
              <w:spacing w:before="1"/>
              <w:ind w:left="26"/>
              <w:jc w:val="center"/>
              <w:rPr>
                <w:sz w:val="19"/>
              </w:rPr>
            </w:pPr>
            <w:r>
              <w:rPr>
                <w:w w:val="103"/>
                <w:sz w:val="19"/>
              </w:rPr>
              <w:t>√</w:t>
            </w:r>
          </w:p>
        </w:tc>
        <w:tc>
          <w:tcPr>
            <w:tcW w:w="542" w:type="dxa"/>
            <w:tcBorders>
              <w:tl2br w:val="nil"/>
              <w:tr2bl w:val="nil"/>
            </w:tcBorders>
          </w:tcPr>
          <w:p w14:paraId="68DA566F">
            <w:pPr>
              <w:pStyle w:val="5"/>
              <w:rPr>
                <w:rFonts w:ascii="Times New Roman"/>
                <w:sz w:val="18"/>
              </w:rPr>
            </w:pPr>
          </w:p>
        </w:tc>
      </w:tr>
    </w:tbl>
    <w:tbl>
      <w:tblPr>
        <w:tblStyle w:val="3"/>
        <w:tblpPr w:leftFromText="180" w:rightFromText="180" w:vertAnchor="text" w:horzAnchor="page" w:tblpX="809" w:tblpY="1846"/>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59"/>
        <w:gridCol w:w="659"/>
        <w:gridCol w:w="659"/>
        <w:gridCol w:w="659"/>
        <w:gridCol w:w="2418"/>
        <w:gridCol w:w="2418"/>
        <w:gridCol w:w="1011"/>
        <w:gridCol w:w="1011"/>
        <w:gridCol w:w="2989"/>
        <w:gridCol w:w="542"/>
        <w:gridCol w:w="542"/>
        <w:gridCol w:w="542"/>
        <w:gridCol w:w="542"/>
      </w:tblGrid>
      <w:tr w14:paraId="2BF5C1F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05" w:hRule="atLeast"/>
        </w:trPr>
        <w:tc>
          <w:tcPr>
            <w:tcW w:w="659" w:type="dxa"/>
          </w:tcPr>
          <w:p w14:paraId="092E2869">
            <w:pPr>
              <w:pStyle w:val="5"/>
              <w:rPr>
                <w:rFonts w:ascii="Times New Roman"/>
                <w:sz w:val="20"/>
              </w:rPr>
            </w:pPr>
          </w:p>
          <w:p w14:paraId="1CA37C63">
            <w:pPr>
              <w:pStyle w:val="5"/>
              <w:rPr>
                <w:rFonts w:ascii="Times New Roman"/>
                <w:sz w:val="20"/>
              </w:rPr>
            </w:pPr>
          </w:p>
          <w:p w14:paraId="7C57D30D">
            <w:pPr>
              <w:pStyle w:val="5"/>
              <w:rPr>
                <w:rFonts w:ascii="Times New Roman"/>
                <w:sz w:val="20"/>
              </w:rPr>
            </w:pPr>
          </w:p>
          <w:p w14:paraId="6B461D95">
            <w:pPr>
              <w:pStyle w:val="5"/>
              <w:rPr>
                <w:rFonts w:ascii="Times New Roman"/>
                <w:sz w:val="20"/>
              </w:rPr>
            </w:pPr>
          </w:p>
          <w:p w14:paraId="4F09E1A1">
            <w:pPr>
              <w:pStyle w:val="5"/>
              <w:spacing w:before="116"/>
              <w:ind w:left="226"/>
              <w:rPr>
                <w:rFonts w:hint="eastAsia" w:eastAsia="宋体"/>
                <w:sz w:val="19"/>
                <w:lang w:eastAsia="zh-CN"/>
              </w:rPr>
            </w:pPr>
            <w:r>
              <w:rPr>
                <w:rFonts w:hint="eastAsia"/>
                <w:w w:val="105"/>
                <w:sz w:val="19"/>
                <w:lang w:val="en-US" w:eastAsia="zh-CN"/>
              </w:rPr>
              <w:t>7</w:t>
            </w:r>
          </w:p>
        </w:tc>
        <w:tc>
          <w:tcPr>
            <w:tcW w:w="659" w:type="dxa"/>
            <w:vMerge w:val="restart"/>
          </w:tcPr>
          <w:p w14:paraId="260EC140">
            <w:pPr>
              <w:pStyle w:val="5"/>
              <w:spacing w:before="151"/>
              <w:ind w:left="128" w:right="63"/>
              <w:rPr>
                <w:rFonts w:hint="eastAsia"/>
                <w:w w:val="105"/>
                <w:sz w:val="19"/>
                <w:lang w:val="en-US" w:eastAsia="zh-CN"/>
              </w:rPr>
            </w:pPr>
          </w:p>
          <w:p w14:paraId="2F8D75E5">
            <w:pPr>
              <w:pStyle w:val="5"/>
              <w:spacing w:before="151"/>
              <w:ind w:left="128" w:right="63"/>
              <w:rPr>
                <w:rFonts w:hint="eastAsia"/>
                <w:w w:val="105"/>
                <w:sz w:val="19"/>
                <w:lang w:val="en-US" w:eastAsia="zh-CN"/>
              </w:rPr>
            </w:pPr>
          </w:p>
          <w:p w14:paraId="55D06D31">
            <w:pPr>
              <w:pStyle w:val="5"/>
              <w:spacing w:before="151"/>
              <w:ind w:left="128" w:right="63"/>
              <w:rPr>
                <w:rFonts w:hint="eastAsia"/>
                <w:w w:val="105"/>
                <w:sz w:val="19"/>
                <w:lang w:val="en-US" w:eastAsia="zh-CN"/>
              </w:rPr>
            </w:pPr>
          </w:p>
          <w:p w14:paraId="01FE0004">
            <w:pPr>
              <w:pStyle w:val="5"/>
              <w:spacing w:before="151"/>
              <w:ind w:left="128" w:right="63"/>
              <w:rPr>
                <w:rFonts w:hint="eastAsia"/>
                <w:w w:val="105"/>
                <w:sz w:val="19"/>
                <w:lang w:val="en-US" w:eastAsia="zh-CN"/>
              </w:rPr>
            </w:pPr>
          </w:p>
          <w:p w14:paraId="3FF0BD5F">
            <w:pPr>
              <w:pStyle w:val="5"/>
              <w:spacing w:before="151"/>
              <w:ind w:left="128" w:right="63"/>
              <w:rPr>
                <w:rFonts w:hint="eastAsia"/>
                <w:w w:val="105"/>
                <w:sz w:val="19"/>
                <w:lang w:val="en-US" w:eastAsia="zh-CN"/>
              </w:rPr>
            </w:pPr>
          </w:p>
          <w:p w14:paraId="368FF3AA">
            <w:pPr>
              <w:pStyle w:val="5"/>
              <w:spacing w:before="151"/>
              <w:ind w:left="128" w:right="63"/>
              <w:rPr>
                <w:rFonts w:hint="eastAsia" w:eastAsia="宋体"/>
                <w:sz w:val="19"/>
                <w:lang w:val="en-US" w:eastAsia="zh-CN"/>
              </w:rPr>
            </w:pPr>
            <w:r>
              <w:rPr>
                <w:rFonts w:hint="eastAsia"/>
                <w:w w:val="105"/>
                <w:sz w:val="19"/>
                <w:lang w:val="en-US" w:eastAsia="zh-CN"/>
              </w:rPr>
              <w:t>政府信息公开</w:t>
            </w:r>
          </w:p>
        </w:tc>
        <w:tc>
          <w:tcPr>
            <w:tcW w:w="659" w:type="dxa"/>
          </w:tcPr>
          <w:p w14:paraId="484B19B7">
            <w:pPr>
              <w:pStyle w:val="5"/>
              <w:rPr>
                <w:spacing w:val="-9"/>
                <w:w w:val="105"/>
                <w:sz w:val="19"/>
              </w:rPr>
            </w:pPr>
          </w:p>
          <w:p w14:paraId="19F31ED2">
            <w:pPr>
              <w:pStyle w:val="5"/>
              <w:rPr>
                <w:spacing w:val="-9"/>
                <w:w w:val="105"/>
                <w:sz w:val="19"/>
              </w:rPr>
            </w:pPr>
          </w:p>
          <w:p w14:paraId="4DD9934B">
            <w:pPr>
              <w:pStyle w:val="5"/>
              <w:rPr>
                <w:spacing w:val="-9"/>
                <w:w w:val="105"/>
                <w:sz w:val="19"/>
              </w:rPr>
            </w:pPr>
          </w:p>
          <w:p w14:paraId="51B2C8A2">
            <w:pPr>
              <w:pStyle w:val="5"/>
              <w:jc w:val="center"/>
              <w:rPr>
                <w:spacing w:val="-9"/>
                <w:w w:val="105"/>
                <w:sz w:val="19"/>
              </w:rPr>
            </w:pPr>
            <w:r>
              <w:rPr>
                <w:spacing w:val="-9"/>
                <w:w w:val="105"/>
                <w:sz w:val="19"/>
              </w:rPr>
              <w:t>政府</w:t>
            </w:r>
          </w:p>
          <w:p w14:paraId="0BAE9A43">
            <w:pPr>
              <w:pStyle w:val="5"/>
              <w:jc w:val="center"/>
              <w:rPr>
                <w:spacing w:val="-9"/>
                <w:w w:val="105"/>
                <w:sz w:val="19"/>
              </w:rPr>
            </w:pPr>
            <w:r>
              <w:rPr>
                <w:spacing w:val="-9"/>
                <w:w w:val="105"/>
                <w:sz w:val="19"/>
              </w:rPr>
              <w:t>信息</w:t>
            </w:r>
          </w:p>
          <w:p w14:paraId="5BDAFA31">
            <w:pPr>
              <w:pStyle w:val="5"/>
              <w:jc w:val="center"/>
              <w:rPr>
                <w:spacing w:val="-9"/>
                <w:w w:val="105"/>
                <w:sz w:val="19"/>
              </w:rPr>
            </w:pPr>
            <w:r>
              <w:rPr>
                <w:spacing w:val="-9"/>
                <w:w w:val="105"/>
                <w:sz w:val="19"/>
              </w:rPr>
              <w:t>公开</w:t>
            </w:r>
          </w:p>
          <w:p w14:paraId="17010C58">
            <w:pPr>
              <w:pStyle w:val="5"/>
              <w:jc w:val="center"/>
              <w:rPr>
                <w:rFonts w:ascii="Times New Roman"/>
                <w:sz w:val="18"/>
              </w:rPr>
            </w:pPr>
            <w:r>
              <w:rPr>
                <w:spacing w:val="-9"/>
                <w:w w:val="105"/>
                <w:sz w:val="19"/>
              </w:rPr>
              <w:t>指南</w:t>
            </w:r>
          </w:p>
        </w:tc>
        <w:tc>
          <w:tcPr>
            <w:tcW w:w="659" w:type="dxa"/>
          </w:tcPr>
          <w:p w14:paraId="14EE3552">
            <w:pPr>
              <w:pStyle w:val="5"/>
              <w:rPr>
                <w:rFonts w:ascii="Times New Roman"/>
                <w:sz w:val="18"/>
              </w:rPr>
            </w:pPr>
          </w:p>
        </w:tc>
        <w:tc>
          <w:tcPr>
            <w:tcW w:w="2418" w:type="dxa"/>
          </w:tcPr>
          <w:p w14:paraId="1E46C502">
            <w:pPr>
              <w:pStyle w:val="5"/>
              <w:spacing w:before="6"/>
              <w:rPr>
                <w:rFonts w:ascii="Times New Roman"/>
                <w:sz w:val="16"/>
              </w:rPr>
            </w:pPr>
          </w:p>
          <w:p w14:paraId="5A0CB163">
            <w:pPr>
              <w:pStyle w:val="5"/>
              <w:numPr>
                <w:ilvl w:val="0"/>
                <w:numId w:val="8"/>
              </w:numPr>
              <w:tabs>
                <w:tab w:val="left" w:pos="235"/>
              </w:tabs>
              <w:spacing w:before="0" w:after="0" w:line="240" w:lineRule="auto"/>
              <w:ind w:left="36" w:right="184" w:firstLine="0"/>
              <w:jc w:val="left"/>
              <w:rPr>
                <w:sz w:val="19"/>
              </w:rPr>
            </w:pPr>
            <w:r>
              <w:rPr>
                <w:spacing w:val="-2"/>
                <w:sz w:val="19"/>
              </w:rPr>
              <w:t>政府信息的分类、编排</w:t>
            </w:r>
            <w:r>
              <w:rPr>
                <w:w w:val="105"/>
                <w:sz w:val="19"/>
              </w:rPr>
              <w:t>体系</w:t>
            </w:r>
          </w:p>
          <w:p w14:paraId="20DDDF25">
            <w:pPr>
              <w:pStyle w:val="5"/>
              <w:numPr>
                <w:ilvl w:val="0"/>
                <w:numId w:val="8"/>
              </w:numPr>
              <w:tabs>
                <w:tab w:val="left" w:pos="235"/>
              </w:tabs>
              <w:spacing w:before="0" w:after="0" w:line="239" w:lineRule="exact"/>
              <w:ind w:left="234" w:right="0" w:hanging="199"/>
              <w:jc w:val="left"/>
              <w:rPr>
                <w:sz w:val="19"/>
              </w:rPr>
            </w:pPr>
            <w:r>
              <w:rPr>
                <w:w w:val="105"/>
                <w:sz w:val="19"/>
              </w:rPr>
              <w:t>政府信息获取方式</w:t>
            </w:r>
          </w:p>
          <w:p w14:paraId="1BF26C5B">
            <w:pPr>
              <w:pStyle w:val="5"/>
              <w:numPr>
                <w:ilvl w:val="0"/>
                <w:numId w:val="8"/>
              </w:numPr>
              <w:tabs>
                <w:tab w:val="left" w:pos="235"/>
              </w:tabs>
              <w:spacing w:before="0" w:after="0" w:line="242" w:lineRule="exact"/>
              <w:ind w:left="234" w:right="0" w:hanging="199"/>
              <w:jc w:val="left"/>
              <w:rPr>
                <w:sz w:val="19"/>
              </w:rPr>
            </w:pPr>
            <w:r>
              <w:rPr>
                <w:w w:val="105"/>
                <w:sz w:val="19"/>
              </w:rPr>
              <w:t>政府信息公开机构信息</w:t>
            </w:r>
          </w:p>
          <w:p w14:paraId="51D258D9">
            <w:pPr>
              <w:pStyle w:val="5"/>
              <w:ind w:left="36" w:right="184"/>
              <w:jc w:val="both"/>
              <w:rPr>
                <w:sz w:val="19"/>
              </w:rPr>
            </w:pPr>
            <w:r>
              <w:rPr>
                <w:sz w:val="19"/>
              </w:rPr>
              <w:t>（包括名称、办公地址、办公时间、联系电话、传真号码、互联网联系方式</w:t>
            </w:r>
            <w:r>
              <w:rPr>
                <w:w w:val="105"/>
                <w:sz w:val="19"/>
              </w:rPr>
              <w:t>等）</w:t>
            </w:r>
          </w:p>
        </w:tc>
        <w:tc>
          <w:tcPr>
            <w:tcW w:w="2418" w:type="dxa"/>
          </w:tcPr>
          <w:p w14:paraId="3FDB3D4E">
            <w:pPr>
              <w:pStyle w:val="5"/>
              <w:rPr>
                <w:rFonts w:ascii="Times New Roman"/>
                <w:sz w:val="20"/>
              </w:rPr>
            </w:pPr>
          </w:p>
          <w:p w14:paraId="4F5DADC4">
            <w:pPr>
              <w:pStyle w:val="5"/>
              <w:rPr>
                <w:rFonts w:ascii="Times New Roman"/>
                <w:sz w:val="20"/>
              </w:rPr>
            </w:pPr>
          </w:p>
          <w:p w14:paraId="4EF72C88">
            <w:pPr>
              <w:pStyle w:val="5"/>
              <w:rPr>
                <w:rFonts w:ascii="Times New Roman"/>
                <w:sz w:val="29"/>
              </w:rPr>
            </w:pPr>
          </w:p>
          <w:p w14:paraId="78C0C42B">
            <w:pPr>
              <w:pStyle w:val="5"/>
              <w:spacing w:before="1"/>
              <w:ind w:left="36" w:right="86"/>
              <w:rPr>
                <w:sz w:val="19"/>
              </w:rPr>
            </w:pPr>
            <w:r>
              <w:rPr>
                <w:w w:val="105"/>
                <w:sz w:val="19"/>
              </w:rPr>
              <w:t>《中华人民共和国政府信</w:t>
            </w:r>
            <w:r>
              <w:rPr>
                <w:sz w:val="19"/>
              </w:rPr>
              <w:t xml:space="preserve">息公开条例》（国令第711 </w:t>
            </w:r>
            <w:r>
              <w:rPr>
                <w:w w:val="105"/>
                <w:sz w:val="19"/>
              </w:rPr>
              <w:t>号）</w:t>
            </w:r>
          </w:p>
        </w:tc>
        <w:tc>
          <w:tcPr>
            <w:tcW w:w="1011" w:type="dxa"/>
          </w:tcPr>
          <w:p w14:paraId="58C32FC3">
            <w:pPr>
              <w:pStyle w:val="5"/>
              <w:rPr>
                <w:rFonts w:ascii="Times New Roman"/>
                <w:sz w:val="20"/>
              </w:rPr>
            </w:pPr>
          </w:p>
          <w:p w14:paraId="2F107773">
            <w:pPr>
              <w:pStyle w:val="5"/>
              <w:spacing w:before="6"/>
              <w:rPr>
                <w:rFonts w:ascii="Times New Roman"/>
                <w:sz w:val="17"/>
              </w:rPr>
            </w:pPr>
          </w:p>
          <w:p w14:paraId="72D8BF22">
            <w:pPr>
              <w:pStyle w:val="5"/>
              <w:ind w:left="108" w:right="82"/>
              <w:jc w:val="center"/>
              <w:rPr>
                <w:sz w:val="19"/>
              </w:rPr>
            </w:pPr>
            <w:r>
              <w:rPr>
                <w:sz w:val="19"/>
              </w:rPr>
              <w:t>自该政府信息形成或变更之日起20个工作日内</w:t>
            </w:r>
            <w:r>
              <w:rPr>
                <w:w w:val="105"/>
                <w:sz w:val="19"/>
              </w:rPr>
              <w:t>公开</w:t>
            </w:r>
          </w:p>
        </w:tc>
        <w:tc>
          <w:tcPr>
            <w:tcW w:w="1011" w:type="dxa"/>
          </w:tcPr>
          <w:p w14:paraId="2DE2AD64">
            <w:pPr>
              <w:pStyle w:val="5"/>
              <w:rPr>
                <w:rFonts w:ascii="Times New Roman"/>
                <w:sz w:val="20"/>
              </w:rPr>
            </w:pPr>
          </w:p>
          <w:p w14:paraId="6A265227">
            <w:pPr>
              <w:pStyle w:val="5"/>
              <w:rPr>
                <w:rFonts w:ascii="Times New Roman"/>
                <w:sz w:val="20"/>
              </w:rPr>
            </w:pPr>
          </w:p>
          <w:p w14:paraId="1FFC7297">
            <w:pPr>
              <w:pStyle w:val="5"/>
              <w:rPr>
                <w:rFonts w:ascii="Times New Roman"/>
                <w:sz w:val="20"/>
              </w:rPr>
            </w:pPr>
          </w:p>
          <w:p w14:paraId="27D9C56D">
            <w:pPr>
              <w:pStyle w:val="5"/>
              <w:spacing w:before="6"/>
              <w:rPr>
                <w:rFonts w:ascii="Times New Roman"/>
                <w:sz w:val="19"/>
              </w:rPr>
            </w:pPr>
          </w:p>
          <w:p w14:paraId="491F95B5">
            <w:pPr>
              <w:pStyle w:val="5"/>
              <w:ind w:left="207" w:right="38" w:hanging="99"/>
              <w:rPr>
                <w:sz w:val="19"/>
              </w:rPr>
            </w:pPr>
            <w:r>
              <w:rPr>
                <w:rFonts w:hint="eastAsia"/>
                <w:spacing w:val="-5"/>
                <w:w w:val="105"/>
                <w:sz w:val="19"/>
                <w:lang w:val="en-US" w:eastAsia="zh-CN"/>
              </w:rPr>
              <w:t>河洞乡</w:t>
            </w:r>
            <w:r>
              <w:rPr>
                <w:w w:val="105"/>
                <w:sz w:val="19"/>
              </w:rPr>
              <w:t>人民政府</w:t>
            </w:r>
          </w:p>
        </w:tc>
        <w:tc>
          <w:tcPr>
            <w:tcW w:w="2989" w:type="dxa"/>
          </w:tcPr>
          <w:p w14:paraId="0E1CF61A">
            <w:pPr>
              <w:pStyle w:val="5"/>
              <w:rPr>
                <w:rFonts w:ascii="Times New Roman"/>
                <w:sz w:val="20"/>
              </w:rPr>
            </w:pPr>
          </w:p>
          <w:p w14:paraId="570158B0">
            <w:pPr>
              <w:pStyle w:val="5"/>
              <w:rPr>
                <w:rFonts w:ascii="Times New Roman"/>
                <w:sz w:val="20"/>
              </w:rPr>
            </w:pPr>
          </w:p>
          <w:p w14:paraId="6974D791">
            <w:pPr>
              <w:pStyle w:val="5"/>
              <w:rPr>
                <w:rFonts w:ascii="Times New Roman"/>
                <w:sz w:val="29"/>
              </w:rPr>
            </w:pPr>
          </w:p>
          <w:p w14:paraId="71902FFA">
            <w:pPr>
              <w:pStyle w:val="5"/>
              <w:numPr>
                <w:ilvl w:val="0"/>
                <w:numId w:val="9"/>
              </w:numPr>
              <w:tabs>
                <w:tab w:val="left" w:pos="235"/>
              </w:tabs>
              <w:spacing w:before="1" w:after="0" w:line="243" w:lineRule="exact"/>
              <w:ind w:left="234" w:right="0" w:hanging="199"/>
              <w:jc w:val="left"/>
              <w:rPr>
                <w:sz w:val="19"/>
              </w:rPr>
            </w:pPr>
            <w:r>
              <w:rPr>
                <w:w w:val="105"/>
                <w:sz w:val="19"/>
              </w:rPr>
              <w:t>政府网站</w:t>
            </w:r>
          </w:p>
          <w:p w14:paraId="2A5719CD">
            <w:pPr>
              <w:pStyle w:val="5"/>
              <w:numPr>
                <w:ilvl w:val="0"/>
                <w:numId w:val="9"/>
              </w:numPr>
              <w:tabs>
                <w:tab w:val="left" w:pos="235"/>
              </w:tabs>
              <w:spacing w:before="0" w:after="0" w:line="242" w:lineRule="exact"/>
              <w:ind w:left="234" w:right="0" w:hanging="199"/>
              <w:jc w:val="left"/>
              <w:rPr>
                <w:sz w:val="19"/>
              </w:rPr>
            </w:pPr>
            <w:r>
              <w:rPr>
                <w:w w:val="105"/>
                <w:sz w:val="19"/>
              </w:rPr>
              <w:t>便民服务中心</w:t>
            </w:r>
          </w:p>
          <w:p w14:paraId="73F3CE0E">
            <w:pPr>
              <w:pStyle w:val="5"/>
              <w:numPr>
                <w:ilvl w:val="0"/>
                <w:numId w:val="9"/>
              </w:numPr>
              <w:tabs>
                <w:tab w:val="left" w:pos="235"/>
              </w:tabs>
              <w:spacing w:before="0" w:after="0" w:line="243" w:lineRule="exact"/>
              <w:ind w:left="234" w:right="0" w:hanging="199"/>
              <w:jc w:val="left"/>
              <w:rPr>
                <w:sz w:val="19"/>
              </w:rPr>
            </w:pPr>
            <w:r>
              <w:rPr>
                <w:w w:val="105"/>
                <w:sz w:val="19"/>
              </w:rPr>
              <w:t>其他</w:t>
            </w:r>
          </w:p>
        </w:tc>
        <w:tc>
          <w:tcPr>
            <w:tcW w:w="542" w:type="dxa"/>
          </w:tcPr>
          <w:p w14:paraId="15677265">
            <w:pPr>
              <w:pStyle w:val="5"/>
              <w:rPr>
                <w:rFonts w:ascii="Times New Roman"/>
                <w:sz w:val="20"/>
              </w:rPr>
            </w:pPr>
          </w:p>
          <w:p w14:paraId="2F305C52">
            <w:pPr>
              <w:pStyle w:val="5"/>
              <w:rPr>
                <w:rFonts w:ascii="Times New Roman"/>
                <w:sz w:val="20"/>
              </w:rPr>
            </w:pPr>
          </w:p>
          <w:p w14:paraId="1CB7279B">
            <w:pPr>
              <w:pStyle w:val="5"/>
              <w:rPr>
                <w:rFonts w:ascii="Times New Roman"/>
                <w:sz w:val="20"/>
              </w:rPr>
            </w:pPr>
          </w:p>
          <w:p w14:paraId="0BF0C107">
            <w:pPr>
              <w:pStyle w:val="5"/>
              <w:rPr>
                <w:rFonts w:ascii="Times New Roman"/>
                <w:sz w:val="20"/>
              </w:rPr>
            </w:pPr>
          </w:p>
          <w:p w14:paraId="4D390503">
            <w:pPr>
              <w:pStyle w:val="5"/>
              <w:spacing w:before="116"/>
              <w:ind w:left="25"/>
              <w:jc w:val="center"/>
              <w:rPr>
                <w:sz w:val="19"/>
              </w:rPr>
            </w:pPr>
            <w:r>
              <w:rPr>
                <w:w w:val="103"/>
                <w:sz w:val="19"/>
              </w:rPr>
              <w:t>√</w:t>
            </w:r>
          </w:p>
        </w:tc>
        <w:tc>
          <w:tcPr>
            <w:tcW w:w="542" w:type="dxa"/>
          </w:tcPr>
          <w:p w14:paraId="6D1E336D">
            <w:pPr>
              <w:pStyle w:val="5"/>
              <w:rPr>
                <w:rFonts w:ascii="Times New Roman"/>
                <w:sz w:val="18"/>
              </w:rPr>
            </w:pPr>
          </w:p>
        </w:tc>
        <w:tc>
          <w:tcPr>
            <w:tcW w:w="542" w:type="dxa"/>
          </w:tcPr>
          <w:p w14:paraId="12563438">
            <w:pPr>
              <w:pStyle w:val="5"/>
              <w:rPr>
                <w:rFonts w:ascii="Times New Roman"/>
                <w:sz w:val="20"/>
              </w:rPr>
            </w:pPr>
          </w:p>
          <w:p w14:paraId="25E20BCC">
            <w:pPr>
              <w:pStyle w:val="5"/>
              <w:rPr>
                <w:rFonts w:ascii="Times New Roman"/>
                <w:sz w:val="20"/>
              </w:rPr>
            </w:pPr>
          </w:p>
          <w:p w14:paraId="0641E042">
            <w:pPr>
              <w:pStyle w:val="5"/>
              <w:rPr>
                <w:rFonts w:ascii="Times New Roman"/>
                <w:sz w:val="20"/>
              </w:rPr>
            </w:pPr>
          </w:p>
          <w:p w14:paraId="0B238407">
            <w:pPr>
              <w:pStyle w:val="5"/>
              <w:rPr>
                <w:rFonts w:ascii="Times New Roman"/>
                <w:sz w:val="20"/>
              </w:rPr>
            </w:pPr>
          </w:p>
          <w:p w14:paraId="09BE88AA">
            <w:pPr>
              <w:pStyle w:val="5"/>
              <w:spacing w:before="116"/>
              <w:ind w:left="26"/>
              <w:jc w:val="center"/>
              <w:rPr>
                <w:sz w:val="19"/>
              </w:rPr>
            </w:pPr>
            <w:r>
              <w:rPr>
                <w:w w:val="103"/>
                <w:sz w:val="19"/>
              </w:rPr>
              <w:t>√</w:t>
            </w:r>
          </w:p>
        </w:tc>
        <w:tc>
          <w:tcPr>
            <w:tcW w:w="542" w:type="dxa"/>
          </w:tcPr>
          <w:p w14:paraId="7055CB2C">
            <w:pPr>
              <w:pStyle w:val="5"/>
              <w:rPr>
                <w:rFonts w:ascii="Times New Roman"/>
                <w:sz w:val="18"/>
              </w:rPr>
            </w:pPr>
          </w:p>
        </w:tc>
      </w:tr>
      <w:tr w14:paraId="0302973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84" w:hRule="atLeast"/>
        </w:trPr>
        <w:tc>
          <w:tcPr>
            <w:tcW w:w="659" w:type="dxa"/>
          </w:tcPr>
          <w:p w14:paraId="5CFA6642">
            <w:pPr>
              <w:pStyle w:val="5"/>
              <w:rPr>
                <w:rFonts w:ascii="Times New Roman"/>
                <w:sz w:val="20"/>
              </w:rPr>
            </w:pPr>
          </w:p>
          <w:p w14:paraId="29FAE9CB">
            <w:pPr>
              <w:pStyle w:val="5"/>
              <w:rPr>
                <w:rFonts w:ascii="Times New Roman"/>
                <w:sz w:val="20"/>
              </w:rPr>
            </w:pPr>
          </w:p>
          <w:p w14:paraId="768BD4F9">
            <w:pPr>
              <w:pStyle w:val="5"/>
              <w:rPr>
                <w:rFonts w:ascii="Times New Roman"/>
                <w:sz w:val="20"/>
              </w:rPr>
            </w:pPr>
          </w:p>
          <w:p w14:paraId="6A7E1551">
            <w:pPr>
              <w:pStyle w:val="5"/>
              <w:spacing w:before="5"/>
              <w:rPr>
                <w:rFonts w:ascii="Times New Roman"/>
                <w:sz w:val="20"/>
              </w:rPr>
            </w:pPr>
          </w:p>
          <w:p w14:paraId="0DCA62C0">
            <w:pPr>
              <w:pStyle w:val="5"/>
              <w:ind w:left="226"/>
              <w:rPr>
                <w:rFonts w:hint="eastAsia" w:eastAsia="宋体"/>
                <w:sz w:val="19"/>
                <w:lang w:eastAsia="zh-CN"/>
              </w:rPr>
            </w:pPr>
            <w:r>
              <w:rPr>
                <w:rFonts w:hint="eastAsia"/>
                <w:w w:val="105"/>
                <w:sz w:val="19"/>
                <w:lang w:val="en-US" w:eastAsia="zh-CN"/>
              </w:rPr>
              <w:t>8</w:t>
            </w:r>
          </w:p>
        </w:tc>
        <w:tc>
          <w:tcPr>
            <w:tcW w:w="659" w:type="dxa"/>
            <w:vMerge w:val="continue"/>
          </w:tcPr>
          <w:p w14:paraId="65A68F53">
            <w:pPr>
              <w:pStyle w:val="5"/>
              <w:ind w:left="128" w:right="104"/>
              <w:jc w:val="both"/>
              <w:rPr>
                <w:sz w:val="19"/>
              </w:rPr>
            </w:pPr>
          </w:p>
        </w:tc>
        <w:tc>
          <w:tcPr>
            <w:tcW w:w="659" w:type="dxa"/>
          </w:tcPr>
          <w:p w14:paraId="2EB4C048">
            <w:pPr>
              <w:pStyle w:val="5"/>
              <w:rPr>
                <w:rFonts w:ascii="Times New Roman"/>
                <w:sz w:val="18"/>
              </w:rPr>
            </w:pPr>
          </w:p>
          <w:p w14:paraId="6D1D4E64">
            <w:pPr>
              <w:bidi w:val="0"/>
            </w:pPr>
          </w:p>
          <w:p w14:paraId="33A6E3A4">
            <w:pPr>
              <w:bidi w:val="0"/>
            </w:pPr>
          </w:p>
          <w:p w14:paraId="540BBA3C">
            <w:pPr>
              <w:bidi w:val="0"/>
              <w:jc w:val="center"/>
              <w:rPr>
                <w:spacing w:val="-9"/>
                <w:w w:val="105"/>
                <w:sz w:val="19"/>
              </w:rPr>
            </w:pPr>
            <w:r>
              <w:rPr>
                <w:spacing w:val="-9"/>
                <w:w w:val="105"/>
                <w:sz w:val="19"/>
              </w:rPr>
              <w:t>政府</w:t>
            </w:r>
          </w:p>
          <w:p w14:paraId="1EE61B5E">
            <w:pPr>
              <w:bidi w:val="0"/>
              <w:jc w:val="center"/>
              <w:rPr>
                <w:spacing w:val="-9"/>
                <w:w w:val="105"/>
                <w:sz w:val="19"/>
              </w:rPr>
            </w:pPr>
            <w:r>
              <w:rPr>
                <w:spacing w:val="-9"/>
                <w:w w:val="105"/>
                <w:sz w:val="19"/>
              </w:rPr>
              <w:t>信息</w:t>
            </w:r>
          </w:p>
          <w:p w14:paraId="1C4581DC">
            <w:pPr>
              <w:bidi w:val="0"/>
              <w:jc w:val="center"/>
              <w:rPr>
                <w:spacing w:val="-9"/>
                <w:w w:val="105"/>
                <w:sz w:val="19"/>
              </w:rPr>
            </w:pPr>
            <w:r>
              <w:rPr>
                <w:spacing w:val="-9"/>
                <w:w w:val="105"/>
                <w:sz w:val="19"/>
              </w:rPr>
              <w:t>公开</w:t>
            </w:r>
          </w:p>
          <w:p w14:paraId="3FF26BBB">
            <w:pPr>
              <w:bidi w:val="0"/>
              <w:jc w:val="center"/>
            </w:pPr>
            <w:r>
              <w:rPr>
                <w:spacing w:val="-9"/>
                <w:w w:val="105"/>
                <w:sz w:val="19"/>
              </w:rPr>
              <w:t>制度</w:t>
            </w:r>
          </w:p>
        </w:tc>
        <w:tc>
          <w:tcPr>
            <w:tcW w:w="659" w:type="dxa"/>
          </w:tcPr>
          <w:p w14:paraId="6A1B3203">
            <w:pPr>
              <w:pStyle w:val="5"/>
              <w:rPr>
                <w:rFonts w:ascii="Times New Roman"/>
                <w:sz w:val="18"/>
              </w:rPr>
            </w:pPr>
          </w:p>
        </w:tc>
        <w:tc>
          <w:tcPr>
            <w:tcW w:w="2418" w:type="dxa"/>
          </w:tcPr>
          <w:p w14:paraId="1673B105">
            <w:pPr>
              <w:pStyle w:val="5"/>
              <w:spacing w:before="10"/>
              <w:rPr>
                <w:rFonts w:ascii="Times New Roman"/>
                <w:sz w:val="27"/>
              </w:rPr>
            </w:pPr>
          </w:p>
          <w:p w14:paraId="0E0467D3">
            <w:pPr>
              <w:pStyle w:val="5"/>
              <w:numPr>
                <w:ilvl w:val="0"/>
                <w:numId w:val="10"/>
              </w:numPr>
              <w:tabs>
                <w:tab w:val="left" w:pos="235"/>
              </w:tabs>
              <w:spacing w:before="0" w:after="0" w:line="240" w:lineRule="auto"/>
              <w:ind w:left="36" w:right="184" w:firstLine="0"/>
              <w:jc w:val="left"/>
              <w:rPr>
                <w:sz w:val="19"/>
              </w:rPr>
            </w:pPr>
            <w:r>
              <w:rPr>
                <w:spacing w:val="-2"/>
                <w:sz w:val="19"/>
              </w:rPr>
              <w:t>中华人民共和国政府信</w:t>
            </w:r>
            <w:r>
              <w:rPr>
                <w:w w:val="105"/>
                <w:sz w:val="19"/>
              </w:rPr>
              <w:t>息公开条例</w:t>
            </w:r>
          </w:p>
          <w:p w14:paraId="23EA18F1">
            <w:pPr>
              <w:pStyle w:val="5"/>
              <w:numPr>
                <w:ilvl w:val="0"/>
                <w:numId w:val="10"/>
              </w:numPr>
              <w:tabs>
                <w:tab w:val="left" w:pos="235"/>
              </w:tabs>
              <w:spacing w:before="0" w:after="0" w:line="237" w:lineRule="auto"/>
              <w:ind w:left="36" w:right="184" w:firstLine="0"/>
              <w:jc w:val="left"/>
              <w:rPr>
                <w:sz w:val="19"/>
              </w:rPr>
            </w:pPr>
            <w:r>
              <w:rPr>
                <w:spacing w:val="-2"/>
                <w:sz w:val="19"/>
              </w:rPr>
              <w:t>省、市、区政府信息公</w:t>
            </w:r>
            <w:r>
              <w:rPr>
                <w:w w:val="105"/>
                <w:sz w:val="19"/>
              </w:rPr>
              <w:t>开制度性文件</w:t>
            </w:r>
          </w:p>
          <w:p w14:paraId="02F9BB29">
            <w:pPr>
              <w:pStyle w:val="5"/>
              <w:numPr>
                <w:ilvl w:val="0"/>
                <w:numId w:val="10"/>
              </w:numPr>
              <w:tabs>
                <w:tab w:val="left" w:pos="235"/>
              </w:tabs>
              <w:spacing w:before="0" w:after="0" w:line="240" w:lineRule="auto"/>
              <w:ind w:left="36" w:right="184" w:firstLine="0"/>
              <w:jc w:val="left"/>
              <w:rPr>
                <w:sz w:val="19"/>
              </w:rPr>
            </w:pPr>
            <w:r>
              <w:rPr>
                <w:spacing w:val="-2"/>
                <w:sz w:val="19"/>
              </w:rPr>
              <w:t>本单位的政府信息公开</w:t>
            </w:r>
            <w:r>
              <w:rPr>
                <w:w w:val="105"/>
                <w:sz w:val="19"/>
              </w:rPr>
              <w:t>制度性文件</w:t>
            </w:r>
          </w:p>
        </w:tc>
        <w:tc>
          <w:tcPr>
            <w:tcW w:w="2418" w:type="dxa"/>
          </w:tcPr>
          <w:p w14:paraId="2A1EBDCC">
            <w:pPr>
              <w:pStyle w:val="5"/>
              <w:rPr>
                <w:rFonts w:ascii="Times New Roman"/>
                <w:sz w:val="20"/>
              </w:rPr>
            </w:pPr>
          </w:p>
          <w:p w14:paraId="021E3C26">
            <w:pPr>
              <w:pStyle w:val="5"/>
              <w:rPr>
                <w:rFonts w:ascii="Times New Roman"/>
                <w:sz w:val="20"/>
              </w:rPr>
            </w:pPr>
          </w:p>
          <w:p w14:paraId="6184599D">
            <w:pPr>
              <w:pStyle w:val="5"/>
              <w:spacing w:before="5"/>
              <w:rPr>
                <w:rFonts w:ascii="Times New Roman"/>
                <w:sz w:val="19"/>
              </w:rPr>
            </w:pPr>
          </w:p>
          <w:p w14:paraId="5C38745E">
            <w:pPr>
              <w:pStyle w:val="5"/>
              <w:ind w:left="36" w:right="86"/>
              <w:rPr>
                <w:sz w:val="19"/>
              </w:rPr>
            </w:pPr>
            <w:r>
              <w:rPr>
                <w:w w:val="105"/>
                <w:sz w:val="19"/>
              </w:rPr>
              <w:t>《中华人民共和国政府信</w:t>
            </w:r>
            <w:r>
              <w:rPr>
                <w:sz w:val="19"/>
              </w:rPr>
              <w:t xml:space="preserve">息公开条例》（国令第711 </w:t>
            </w:r>
            <w:r>
              <w:rPr>
                <w:w w:val="105"/>
                <w:sz w:val="19"/>
              </w:rPr>
              <w:t>号）</w:t>
            </w:r>
          </w:p>
        </w:tc>
        <w:tc>
          <w:tcPr>
            <w:tcW w:w="1011" w:type="dxa"/>
          </w:tcPr>
          <w:p w14:paraId="212E455F">
            <w:pPr>
              <w:pStyle w:val="5"/>
              <w:spacing w:before="10"/>
              <w:rPr>
                <w:rFonts w:ascii="Times New Roman"/>
                <w:sz w:val="27"/>
              </w:rPr>
            </w:pPr>
          </w:p>
          <w:p w14:paraId="5F4E58C5">
            <w:pPr>
              <w:pStyle w:val="5"/>
              <w:ind w:left="108" w:right="82"/>
              <w:jc w:val="center"/>
              <w:rPr>
                <w:sz w:val="19"/>
              </w:rPr>
            </w:pPr>
            <w:r>
              <w:rPr>
                <w:sz w:val="19"/>
              </w:rPr>
              <w:t>自该政府信息形成或变更之日起20个工作日内</w:t>
            </w:r>
            <w:r>
              <w:rPr>
                <w:w w:val="105"/>
                <w:sz w:val="19"/>
              </w:rPr>
              <w:t>公开</w:t>
            </w:r>
          </w:p>
        </w:tc>
        <w:tc>
          <w:tcPr>
            <w:tcW w:w="1011" w:type="dxa"/>
          </w:tcPr>
          <w:p w14:paraId="1060F8DF">
            <w:pPr>
              <w:pStyle w:val="5"/>
              <w:rPr>
                <w:rFonts w:ascii="Times New Roman"/>
                <w:sz w:val="20"/>
              </w:rPr>
            </w:pPr>
          </w:p>
          <w:p w14:paraId="318EC185">
            <w:pPr>
              <w:pStyle w:val="5"/>
              <w:rPr>
                <w:rFonts w:ascii="Times New Roman"/>
                <w:sz w:val="20"/>
              </w:rPr>
            </w:pPr>
          </w:p>
          <w:p w14:paraId="190A7652">
            <w:pPr>
              <w:pStyle w:val="5"/>
              <w:spacing w:before="10"/>
              <w:rPr>
                <w:rFonts w:ascii="Times New Roman"/>
                <w:sz w:val="29"/>
              </w:rPr>
            </w:pPr>
          </w:p>
          <w:p w14:paraId="4C203F9C">
            <w:pPr>
              <w:pStyle w:val="5"/>
              <w:spacing w:before="1"/>
              <w:ind w:left="207" w:right="38" w:hanging="99"/>
              <w:rPr>
                <w:sz w:val="19"/>
              </w:rPr>
            </w:pPr>
            <w:r>
              <w:rPr>
                <w:rFonts w:hint="eastAsia"/>
                <w:spacing w:val="-5"/>
                <w:w w:val="105"/>
                <w:sz w:val="19"/>
                <w:lang w:val="en-US" w:eastAsia="zh-CN"/>
              </w:rPr>
              <w:t>河洞乡</w:t>
            </w:r>
            <w:r>
              <w:rPr>
                <w:w w:val="105"/>
                <w:sz w:val="19"/>
              </w:rPr>
              <w:t>人民政府</w:t>
            </w:r>
          </w:p>
        </w:tc>
        <w:tc>
          <w:tcPr>
            <w:tcW w:w="2989" w:type="dxa"/>
          </w:tcPr>
          <w:p w14:paraId="26A6654D">
            <w:pPr>
              <w:pStyle w:val="5"/>
              <w:rPr>
                <w:rFonts w:ascii="Times New Roman"/>
                <w:sz w:val="20"/>
              </w:rPr>
            </w:pPr>
          </w:p>
          <w:p w14:paraId="52CEC423">
            <w:pPr>
              <w:pStyle w:val="5"/>
              <w:rPr>
                <w:rFonts w:ascii="Times New Roman"/>
                <w:sz w:val="20"/>
              </w:rPr>
            </w:pPr>
          </w:p>
          <w:p w14:paraId="23B5BB45">
            <w:pPr>
              <w:pStyle w:val="5"/>
              <w:spacing w:before="5"/>
              <w:rPr>
                <w:rFonts w:ascii="Times New Roman"/>
                <w:sz w:val="19"/>
              </w:rPr>
            </w:pPr>
          </w:p>
          <w:p w14:paraId="7F64EEBE">
            <w:pPr>
              <w:pStyle w:val="5"/>
              <w:numPr>
                <w:ilvl w:val="0"/>
                <w:numId w:val="11"/>
              </w:numPr>
              <w:tabs>
                <w:tab w:val="left" w:pos="235"/>
              </w:tabs>
              <w:spacing w:before="0" w:after="0" w:line="243" w:lineRule="exact"/>
              <w:ind w:left="234" w:right="0" w:hanging="199"/>
              <w:jc w:val="left"/>
              <w:rPr>
                <w:sz w:val="19"/>
              </w:rPr>
            </w:pPr>
            <w:r>
              <w:rPr>
                <w:w w:val="105"/>
                <w:sz w:val="19"/>
              </w:rPr>
              <w:t>政府网站</w:t>
            </w:r>
          </w:p>
          <w:p w14:paraId="20026064">
            <w:pPr>
              <w:pStyle w:val="5"/>
              <w:numPr>
                <w:ilvl w:val="0"/>
                <w:numId w:val="11"/>
              </w:numPr>
              <w:tabs>
                <w:tab w:val="left" w:pos="235"/>
              </w:tabs>
              <w:spacing w:before="0" w:after="0" w:line="242" w:lineRule="exact"/>
              <w:ind w:left="234" w:right="0" w:hanging="199"/>
              <w:jc w:val="left"/>
              <w:rPr>
                <w:sz w:val="19"/>
              </w:rPr>
            </w:pPr>
            <w:r>
              <w:rPr>
                <w:w w:val="105"/>
                <w:sz w:val="19"/>
              </w:rPr>
              <w:t>便民服务中心</w:t>
            </w:r>
          </w:p>
          <w:p w14:paraId="7485343A">
            <w:pPr>
              <w:pStyle w:val="5"/>
              <w:numPr>
                <w:ilvl w:val="0"/>
                <w:numId w:val="11"/>
              </w:numPr>
              <w:tabs>
                <w:tab w:val="left" w:pos="235"/>
              </w:tabs>
              <w:spacing w:before="0" w:after="0" w:line="243" w:lineRule="exact"/>
              <w:ind w:left="234" w:right="0" w:hanging="199"/>
              <w:jc w:val="left"/>
              <w:rPr>
                <w:sz w:val="19"/>
              </w:rPr>
            </w:pPr>
            <w:r>
              <w:rPr>
                <w:w w:val="105"/>
                <w:sz w:val="19"/>
              </w:rPr>
              <w:t>其他</w:t>
            </w:r>
          </w:p>
        </w:tc>
        <w:tc>
          <w:tcPr>
            <w:tcW w:w="542" w:type="dxa"/>
          </w:tcPr>
          <w:p w14:paraId="5746F648">
            <w:pPr>
              <w:pStyle w:val="5"/>
              <w:rPr>
                <w:rFonts w:ascii="Times New Roman"/>
                <w:sz w:val="20"/>
              </w:rPr>
            </w:pPr>
          </w:p>
          <w:p w14:paraId="119AD68E">
            <w:pPr>
              <w:pStyle w:val="5"/>
              <w:rPr>
                <w:rFonts w:ascii="Times New Roman"/>
                <w:sz w:val="20"/>
              </w:rPr>
            </w:pPr>
          </w:p>
          <w:p w14:paraId="44D33E42">
            <w:pPr>
              <w:pStyle w:val="5"/>
              <w:rPr>
                <w:rFonts w:ascii="Times New Roman"/>
                <w:sz w:val="20"/>
              </w:rPr>
            </w:pPr>
          </w:p>
          <w:p w14:paraId="2FFFACE2">
            <w:pPr>
              <w:pStyle w:val="5"/>
              <w:spacing w:before="5"/>
              <w:rPr>
                <w:rFonts w:ascii="Times New Roman"/>
                <w:sz w:val="20"/>
              </w:rPr>
            </w:pPr>
          </w:p>
          <w:p w14:paraId="39126241">
            <w:pPr>
              <w:pStyle w:val="5"/>
              <w:ind w:left="25"/>
              <w:jc w:val="center"/>
              <w:rPr>
                <w:sz w:val="19"/>
              </w:rPr>
            </w:pPr>
            <w:r>
              <w:rPr>
                <w:w w:val="103"/>
                <w:sz w:val="19"/>
              </w:rPr>
              <w:t>√</w:t>
            </w:r>
          </w:p>
        </w:tc>
        <w:tc>
          <w:tcPr>
            <w:tcW w:w="542" w:type="dxa"/>
          </w:tcPr>
          <w:p w14:paraId="433BB83E">
            <w:pPr>
              <w:pStyle w:val="5"/>
              <w:rPr>
                <w:rFonts w:ascii="Times New Roman"/>
                <w:sz w:val="18"/>
              </w:rPr>
            </w:pPr>
          </w:p>
        </w:tc>
        <w:tc>
          <w:tcPr>
            <w:tcW w:w="542" w:type="dxa"/>
          </w:tcPr>
          <w:p w14:paraId="4665BB9A">
            <w:pPr>
              <w:pStyle w:val="5"/>
              <w:rPr>
                <w:rFonts w:ascii="Times New Roman"/>
                <w:sz w:val="20"/>
              </w:rPr>
            </w:pPr>
          </w:p>
          <w:p w14:paraId="4D57FF32">
            <w:pPr>
              <w:pStyle w:val="5"/>
              <w:rPr>
                <w:rFonts w:ascii="Times New Roman"/>
                <w:sz w:val="20"/>
              </w:rPr>
            </w:pPr>
          </w:p>
          <w:p w14:paraId="63D290A1">
            <w:pPr>
              <w:pStyle w:val="5"/>
              <w:rPr>
                <w:rFonts w:ascii="Times New Roman"/>
                <w:sz w:val="20"/>
              </w:rPr>
            </w:pPr>
          </w:p>
          <w:p w14:paraId="1307D2EF">
            <w:pPr>
              <w:pStyle w:val="5"/>
              <w:spacing w:before="5"/>
              <w:rPr>
                <w:rFonts w:ascii="Times New Roman"/>
                <w:sz w:val="20"/>
              </w:rPr>
            </w:pPr>
          </w:p>
          <w:p w14:paraId="09187B9A">
            <w:pPr>
              <w:pStyle w:val="5"/>
              <w:ind w:left="26"/>
              <w:jc w:val="center"/>
              <w:rPr>
                <w:sz w:val="19"/>
              </w:rPr>
            </w:pPr>
            <w:r>
              <w:rPr>
                <w:w w:val="103"/>
                <w:sz w:val="19"/>
              </w:rPr>
              <w:t>√</w:t>
            </w:r>
          </w:p>
        </w:tc>
        <w:tc>
          <w:tcPr>
            <w:tcW w:w="542" w:type="dxa"/>
          </w:tcPr>
          <w:p w14:paraId="1FE9E277">
            <w:pPr>
              <w:pStyle w:val="5"/>
              <w:rPr>
                <w:rFonts w:ascii="Times New Roman"/>
                <w:sz w:val="18"/>
              </w:rPr>
            </w:pPr>
          </w:p>
        </w:tc>
      </w:tr>
    </w:tbl>
    <w:tbl>
      <w:tblPr>
        <w:tblStyle w:val="3"/>
        <w:tblpPr w:leftFromText="180" w:rightFromText="180" w:vertAnchor="text" w:horzAnchor="page" w:tblpX="661" w:tblpY="190"/>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59"/>
        <w:gridCol w:w="659"/>
        <w:gridCol w:w="659"/>
        <w:gridCol w:w="659"/>
        <w:gridCol w:w="2418"/>
        <w:gridCol w:w="2418"/>
        <w:gridCol w:w="1011"/>
        <w:gridCol w:w="1011"/>
        <w:gridCol w:w="2989"/>
        <w:gridCol w:w="542"/>
        <w:gridCol w:w="542"/>
        <w:gridCol w:w="542"/>
        <w:gridCol w:w="542"/>
      </w:tblGrid>
      <w:tr w14:paraId="7EBBDE4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84" w:hRule="atLeast"/>
        </w:trPr>
        <w:tc>
          <w:tcPr>
            <w:tcW w:w="659" w:type="dxa"/>
          </w:tcPr>
          <w:p w14:paraId="0D194D82">
            <w:pPr>
              <w:pStyle w:val="5"/>
              <w:rPr>
                <w:rFonts w:ascii="Times New Roman"/>
                <w:sz w:val="20"/>
              </w:rPr>
            </w:pPr>
          </w:p>
          <w:p w14:paraId="14AE80AF">
            <w:pPr>
              <w:pStyle w:val="5"/>
              <w:rPr>
                <w:rFonts w:ascii="Times New Roman"/>
                <w:sz w:val="20"/>
              </w:rPr>
            </w:pPr>
          </w:p>
          <w:p w14:paraId="26FA1E7F">
            <w:pPr>
              <w:pStyle w:val="5"/>
              <w:rPr>
                <w:rFonts w:ascii="Times New Roman"/>
                <w:sz w:val="20"/>
              </w:rPr>
            </w:pPr>
          </w:p>
          <w:p w14:paraId="5C9E0A2F">
            <w:pPr>
              <w:pStyle w:val="5"/>
              <w:spacing w:before="5"/>
              <w:rPr>
                <w:rFonts w:ascii="Times New Roman"/>
                <w:sz w:val="20"/>
              </w:rPr>
            </w:pPr>
          </w:p>
          <w:p w14:paraId="5665E30D">
            <w:pPr>
              <w:pStyle w:val="5"/>
              <w:ind w:left="226"/>
              <w:rPr>
                <w:rFonts w:hint="eastAsia" w:eastAsia="宋体"/>
                <w:sz w:val="19"/>
                <w:lang w:eastAsia="zh-CN"/>
              </w:rPr>
            </w:pPr>
            <w:r>
              <w:rPr>
                <w:rFonts w:hint="eastAsia"/>
                <w:w w:val="105"/>
                <w:sz w:val="19"/>
                <w:lang w:val="en-US" w:eastAsia="zh-CN"/>
              </w:rPr>
              <w:t>9</w:t>
            </w:r>
          </w:p>
        </w:tc>
        <w:tc>
          <w:tcPr>
            <w:tcW w:w="659" w:type="dxa"/>
            <w:vMerge w:val="restart"/>
          </w:tcPr>
          <w:p w14:paraId="5BCC025C">
            <w:pPr>
              <w:pStyle w:val="5"/>
              <w:spacing w:before="151"/>
              <w:ind w:left="128" w:right="63"/>
              <w:rPr>
                <w:rFonts w:hint="eastAsia"/>
                <w:w w:val="105"/>
                <w:sz w:val="19"/>
                <w:lang w:val="en-US" w:eastAsia="zh-CN"/>
              </w:rPr>
            </w:pPr>
          </w:p>
          <w:p w14:paraId="388B53EC">
            <w:pPr>
              <w:pStyle w:val="5"/>
              <w:spacing w:before="151"/>
              <w:ind w:left="128" w:right="63"/>
              <w:rPr>
                <w:rFonts w:hint="eastAsia"/>
                <w:w w:val="105"/>
                <w:sz w:val="19"/>
                <w:lang w:val="en-US" w:eastAsia="zh-CN"/>
              </w:rPr>
            </w:pPr>
          </w:p>
          <w:p w14:paraId="27CF4D36">
            <w:pPr>
              <w:pStyle w:val="5"/>
              <w:spacing w:before="151"/>
              <w:ind w:left="128" w:right="63"/>
              <w:rPr>
                <w:rFonts w:hint="eastAsia"/>
                <w:w w:val="105"/>
                <w:sz w:val="19"/>
                <w:lang w:val="en-US" w:eastAsia="zh-CN"/>
              </w:rPr>
            </w:pPr>
          </w:p>
          <w:p w14:paraId="7C1473EA">
            <w:pPr>
              <w:pStyle w:val="5"/>
              <w:spacing w:before="151"/>
              <w:ind w:left="128" w:right="63"/>
              <w:rPr>
                <w:rFonts w:hint="eastAsia"/>
                <w:w w:val="105"/>
                <w:sz w:val="19"/>
                <w:lang w:val="en-US" w:eastAsia="zh-CN"/>
              </w:rPr>
            </w:pPr>
          </w:p>
          <w:p w14:paraId="357B05DC">
            <w:pPr>
              <w:pStyle w:val="5"/>
              <w:spacing w:before="151"/>
              <w:ind w:left="128" w:right="63"/>
              <w:rPr>
                <w:rFonts w:hint="eastAsia"/>
                <w:w w:val="105"/>
                <w:sz w:val="19"/>
                <w:lang w:val="en-US" w:eastAsia="zh-CN"/>
              </w:rPr>
            </w:pPr>
          </w:p>
          <w:p w14:paraId="4B68F287">
            <w:pPr>
              <w:pStyle w:val="5"/>
              <w:spacing w:before="151"/>
              <w:ind w:left="128" w:right="63"/>
              <w:rPr>
                <w:rFonts w:hint="eastAsia" w:eastAsia="宋体"/>
                <w:sz w:val="19"/>
                <w:lang w:val="en-US" w:eastAsia="zh-CN"/>
              </w:rPr>
            </w:pPr>
            <w:r>
              <w:rPr>
                <w:rFonts w:hint="eastAsia"/>
                <w:w w:val="105"/>
                <w:sz w:val="19"/>
                <w:lang w:val="en-US" w:eastAsia="zh-CN"/>
              </w:rPr>
              <w:t>政府信息公开</w:t>
            </w:r>
          </w:p>
        </w:tc>
        <w:tc>
          <w:tcPr>
            <w:tcW w:w="659" w:type="dxa"/>
          </w:tcPr>
          <w:p w14:paraId="760F8C84">
            <w:pPr>
              <w:pStyle w:val="5"/>
              <w:spacing w:before="5"/>
              <w:rPr>
                <w:rFonts w:ascii="Times New Roman"/>
                <w:sz w:val="19"/>
              </w:rPr>
            </w:pPr>
          </w:p>
          <w:p w14:paraId="3B9BB815">
            <w:pPr>
              <w:pStyle w:val="5"/>
              <w:jc w:val="center"/>
              <w:rPr>
                <w:spacing w:val="-9"/>
                <w:w w:val="105"/>
                <w:sz w:val="19"/>
              </w:rPr>
            </w:pPr>
          </w:p>
          <w:p w14:paraId="04EBDB92">
            <w:pPr>
              <w:pStyle w:val="5"/>
              <w:jc w:val="center"/>
              <w:rPr>
                <w:spacing w:val="-9"/>
                <w:w w:val="105"/>
                <w:sz w:val="19"/>
              </w:rPr>
            </w:pPr>
          </w:p>
          <w:p w14:paraId="269BBDF7">
            <w:pPr>
              <w:bidi w:val="0"/>
              <w:jc w:val="center"/>
              <w:rPr>
                <w:spacing w:val="-9"/>
                <w:w w:val="105"/>
                <w:sz w:val="19"/>
              </w:rPr>
            </w:pPr>
            <w:r>
              <w:rPr>
                <w:spacing w:val="-9"/>
                <w:w w:val="105"/>
                <w:sz w:val="19"/>
              </w:rPr>
              <w:t>依申</w:t>
            </w:r>
          </w:p>
          <w:p w14:paraId="0C09BA37">
            <w:pPr>
              <w:bidi w:val="0"/>
              <w:jc w:val="center"/>
              <w:rPr>
                <w:spacing w:val="-9"/>
                <w:w w:val="105"/>
                <w:sz w:val="19"/>
              </w:rPr>
            </w:pPr>
            <w:r>
              <w:rPr>
                <w:spacing w:val="-9"/>
                <w:w w:val="105"/>
                <w:sz w:val="19"/>
              </w:rPr>
              <w:t>请公</w:t>
            </w:r>
          </w:p>
          <w:p w14:paraId="214DFEBD">
            <w:pPr>
              <w:bidi w:val="0"/>
              <w:jc w:val="center"/>
              <w:rPr>
                <w:rFonts w:ascii="Times New Roman"/>
                <w:sz w:val="18"/>
              </w:rPr>
            </w:pPr>
            <w:r>
              <w:rPr>
                <w:spacing w:val="-9"/>
                <w:w w:val="105"/>
                <w:sz w:val="19"/>
              </w:rPr>
              <w:t>开</w:t>
            </w:r>
          </w:p>
        </w:tc>
        <w:tc>
          <w:tcPr>
            <w:tcW w:w="659" w:type="dxa"/>
          </w:tcPr>
          <w:p w14:paraId="5ECAF2F3">
            <w:pPr>
              <w:pStyle w:val="5"/>
              <w:rPr>
                <w:rFonts w:ascii="Times New Roman"/>
                <w:sz w:val="18"/>
              </w:rPr>
            </w:pPr>
          </w:p>
        </w:tc>
        <w:tc>
          <w:tcPr>
            <w:tcW w:w="2418" w:type="dxa"/>
          </w:tcPr>
          <w:p w14:paraId="22DF5DFA">
            <w:pPr>
              <w:pStyle w:val="5"/>
              <w:rPr>
                <w:rFonts w:ascii="Times New Roman"/>
                <w:sz w:val="20"/>
              </w:rPr>
            </w:pPr>
          </w:p>
          <w:p w14:paraId="07B4F419">
            <w:pPr>
              <w:pStyle w:val="5"/>
              <w:rPr>
                <w:rFonts w:ascii="Times New Roman"/>
                <w:sz w:val="20"/>
              </w:rPr>
            </w:pPr>
          </w:p>
          <w:p w14:paraId="309634C0">
            <w:pPr>
              <w:pStyle w:val="5"/>
              <w:rPr>
                <w:rFonts w:ascii="Times New Roman"/>
                <w:sz w:val="20"/>
              </w:rPr>
            </w:pPr>
          </w:p>
          <w:p w14:paraId="435A8D38">
            <w:pPr>
              <w:pStyle w:val="5"/>
              <w:spacing w:before="5"/>
              <w:rPr>
                <w:rFonts w:ascii="Times New Roman"/>
                <w:sz w:val="20"/>
              </w:rPr>
            </w:pPr>
          </w:p>
          <w:p w14:paraId="125F90DB">
            <w:pPr>
              <w:pStyle w:val="5"/>
              <w:ind w:left="36"/>
              <w:rPr>
                <w:sz w:val="19"/>
              </w:rPr>
            </w:pPr>
            <w:r>
              <w:rPr>
                <w:w w:val="105"/>
                <w:sz w:val="19"/>
              </w:rPr>
              <w:t>依申请公开表格和途径</w:t>
            </w:r>
          </w:p>
        </w:tc>
        <w:tc>
          <w:tcPr>
            <w:tcW w:w="2418" w:type="dxa"/>
          </w:tcPr>
          <w:p w14:paraId="4CBBA14A">
            <w:pPr>
              <w:pStyle w:val="5"/>
              <w:rPr>
                <w:rFonts w:ascii="Times New Roman"/>
                <w:sz w:val="20"/>
              </w:rPr>
            </w:pPr>
          </w:p>
          <w:p w14:paraId="6681BB27">
            <w:pPr>
              <w:pStyle w:val="5"/>
              <w:rPr>
                <w:rFonts w:ascii="Times New Roman"/>
                <w:sz w:val="20"/>
              </w:rPr>
            </w:pPr>
          </w:p>
          <w:p w14:paraId="7997D08C">
            <w:pPr>
              <w:pStyle w:val="5"/>
              <w:spacing w:before="5"/>
              <w:rPr>
                <w:rFonts w:ascii="Times New Roman"/>
                <w:sz w:val="19"/>
              </w:rPr>
            </w:pPr>
          </w:p>
          <w:p w14:paraId="7D740E38">
            <w:pPr>
              <w:pStyle w:val="5"/>
              <w:ind w:left="36" w:right="86"/>
              <w:rPr>
                <w:sz w:val="19"/>
              </w:rPr>
            </w:pPr>
            <w:r>
              <w:rPr>
                <w:w w:val="105"/>
                <w:sz w:val="19"/>
              </w:rPr>
              <w:t>《中华人民共和国政府信</w:t>
            </w:r>
            <w:r>
              <w:rPr>
                <w:sz w:val="19"/>
              </w:rPr>
              <w:t xml:space="preserve">息公开条例》（国令第711 </w:t>
            </w:r>
            <w:r>
              <w:rPr>
                <w:w w:val="105"/>
                <w:sz w:val="19"/>
              </w:rPr>
              <w:t>号）</w:t>
            </w:r>
          </w:p>
        </w:tc>
        <w:tc>
          <w:tcPr>
            <w:tcW w:w="1011" w:type="dxa"/>
          </w:tcPr>
          <w:p w14:paraId="67E80F43">
            <w:pPr>
              <w:pStyle w:val="5"/>
              <w:spacing w:before="10"/>
              <w:rPr>
                <w:rFonts w:ascii="Times New Roman"/>
                <w:sz w:val="27"/>
              </w:rPr>
            </w:pPr>
          </w:p>
          <w:p w14:paraId="27B59897">
            <w:pPr>
              <w:pStyle w:val="5"/>
              <w:ind w:left="108" w:right="82"/>
              <w:jc w:val="center"/>
              <w:rPr>
                <w:sz w:val="19"/>
              </w:rPr>
            </w:pPr>
            <w:r>
              <w:rPr>
                <w:sz w:val="19"/>
              </w:rPr>
              <w:t>自该政府信息形成或变更之日起20个工作日内</w:t>
            </w:r>
            <w:r>
              <w:rPr>
                <w:w w:val="105"/>
                <w:sz w:val="19"/>
              </w:rPr>
              <w:t>公开</w:t>
            </w:r>
          </w:p>
        </w:tc>
        <w:tc>
          <w:tcPr>
            <w:tcW w:w="1011" w:type="dxa"/>
          </w:tcPr>
          <w:p w14:paraId="0463CDF4">
            <w:pPr>
              <w:pStyle w:val="5"/>
              <w:rPr>
                <w:rFonts w:ascii="Times New Roman"/>
                <w:sz w:val="20"/>
              </w:rPr>
            </w:pPr>
          </w:p>
          <w:p w14:paraId="24E14CBB">
            <w:pPr>
              <w:pStyle w:val="5"/>
              <w:rPr>
                <w:rFonts w:ascii="Times New Roman"/>
                <w:sz w:val="20"/>
              </w:rPr>
            </w:pPr>
          </w:p>
          <w:p w14:paraId="634FC350">
            <w:pPr>
              <w:pStyle w:val="5"/>
              <w:spacing w:before="10"/>
              <w:rPr>
                <w:rFonts w:ascii="Times New Roman"/>
                <w:sz w:val="29"/>
              </w:rPr>
            </w:pPr>
          </w:p>
          <w:p w14:paraId="643AA26F">
            <w:pPr>
              <w:pStyle w:val="5"/>
              <w:spacing w:before="1"/>
              <w:ind w:left="207" w:right="38" w:hanging="99"/>
              <w:rPr>
                <w:sz w:val="19"/>
              </w:rPr>
            </w:pPr>
            <w:r>
              <w:rPr>
                <w:rFonts w:hint="eastAsia"/>
                <w:spacing w:val="-5"/>
                <w:w w:val="105"/>
                <w:sz w:val="19"/>
                <w:lang w:val="en-US" w:eastAsia="zh-CN"/>
              </w:rPr>
              <w:t>河洞乡</w:t>
            </w:r>
            <w:r>
              <w:rPr>
                <w:w w:val="105"/>
                <w:sz w:val="19"/>
              </w:rPr>
              <w:t>人民政府</w:t>
            </w:r>
          </w:p>
        </w:tc>
        <w:tc>
          <w:tcPr>
            <w:tcW w:w="2989" w:type="dxa"/>
          </w:tcPr>
          <w:p w14:paraId="09742EB6">
            <w:pPr>
              <w:pStyle w:val="5"/>
              <w:rPr>
                <w:rFonts w:ascii="Times New Roman"/>
                <w:sz w:val="20"/>
              </w:rPr>
            </w:pPr>
          </w:p>
          <w:p w14:paraId="2DEAE1F3">
            <w:pPr>
              <w:pStyle w:val="5"/>
              <w:rPr>
                <w:rFonts w:ascii="Times New Roman"/>
                <w:sz w:val="20"/>
              </w:rPr>
            </w:pPr>
          </w:p>
          <w:p w14:paraId="7794EA77">
            <w:pPr>
              <w:pStyle w:val="5"/>
              <w:spacing w:before="5"/>
              <w:rPr>
                <w:rFonts w:ascii="Times New Roman"/>
                <w:sz w:val="19"/>
              </w:rPr>
            </w:pPr>
          </w:p>
          <w:p w14:paraId="3593F7DA">
            <w:pPr>
              <w:pStyle w:val="5"/>
              <w:numPr>
                <w:ilvl w:val="0"/>
                <w:numId w:val="12"/>
              </w:numPr>
              <w:tabs>
                <w:tab w:val="left" w:pos="235"/>
              </w:tabs>
              <w:spacing w:before="0" w:after="0" w:line="243" w:lineRule="exact"/>
              <w:ind w:left="234" w:right="0" w:hanging="199"/>
              <w:jc w:val="left"/>
              <w:rPr>
                <w:sz w:val="19"/>
              </w:rPr>
            </w:pPr>
            <w:r>
              <w:rPr>
                <w:w w:val="105"/>
                <w:sz w:val="19"/>
              </w:rPr>
              <w:t>政府网站</w:t>
            </w:r>
          </w:p>
          <w:p w14:paraId="39B14F4B">
            <w:pPr>
              <w:pStyle w:val="5"/>
              <w:numPr>
                <w:ilvl w:val="0"/>
                <w:numId w:val="12"/>
              </w:numPr>
              <w:tabs>
                <w:tab w:val="left" w:pos="235"/>
              </w:tabs>
              <w:spacing w:before="0" w:after="0" w:line="242" w:lineRule="exact"/>
              <w:ind w:left="234" w:right="0" w:hanging="199"/>
              <w:jc w:val="left"/>
              <w:rPr>
                <w:sz w:val="19"/>
              </w:rPr>
            </w:pPr>
            <w:r>
              <w:rPr>
                <w:w w:val="105"/>
                <w:sz w:val="19"/>
              </w:rPr>
              <w:t>便民服务中心</w:t>
            </w:r>
          </w:p>
          <w:p w14:paraId="487C3763">
            <w:pPr>
              <w:pStyle w:val="5"/>
              <w:numPr>
                <w:ilvl w:val="0"/>
                <w:numId w:val="12"/>
              </w:numPr>
              <w:tabs>
                <w:tab w:val="left" w:pos="235"/>
              </w:tabs>
              <w:spacing w:before="0" w:after="0" w:line="243" w:lineRule="exact"/>
              <w:ind w:left="234" w:right="0" w:hanging="199"/>
              <w:jc w:val="left"/>
              <w:rPr>
                <w:sz w:val="19"/>
              </w:rPr>
            </w:pPr>
            <w:r>
              <w:rPr>
                <w:w w:val="105"/>
                <w:sz w:val="19"/>
              </w:rPr>
              <w:t>其他</w:t>
            </w:r>
          </w:p>
        </w:tc>
        <w:tc>
          <w:tcPr>
            <w:tcW w:w="542" w:type="dxa"/>
          </w:tcPr>
          <w:p w14:paraId="376817E3">
            <w:pPr>
              <w:pStyle w:val="5"/>
              <w:rPr>
                <w:rFonts w:ascii="Times New Roman"/>
                <w:sz w:val="20"/>
              </w:rPr>
            </w:pPr>
          </w:p>
          <w:p w14:paraId="757E8A02">
            <w:pPr>
              <w:pStyle w:val="5"/>
              <w:rPr>
                <w:rFonts w:ascii="Times New Roman"/>
                <w:sz w:val="20"/>
              </w:rPr>
            </w:pPr>
          </w:p>
          <w:p w14:paraId="4F6390ED">
            <w:pPr>
              <w:pStyle w:val="5"/>
              <w:rPr>
                <w:rFonts w:ascii="Times New Roman"/>
                <w:sz w:val="20"/>
              </w:rPr>
            </w:pPr>
          </w:p>
          <w:p w14:paraId="60AF79E9">
            <w:pPr>
              <w:pStyle w:val="5"/>
              <w:spacing w:before="5"/>
              <w:rPr>
                <w:rFonts w:ascii="Times New Roman"/>
                <w:sz w:val="20"/>
              </w:rPr>
            </w:pPr>
          </w:p>
          <w:p w14:paraId="39D1507C">
            <w:pPr>
              <w:pStyle w:val="5"/>
              <w:ind w:left="25"/>
              <w:jc w:val="center"/>
              <w:rPr>
                <w:sz w:val="19"/>
              </w:rPr>
            </w:pPr>
            <w:r>
              <w:rPr>
                <w:w w:val="103"/>
                <w:sz w:val="19"/>
              </w:rPr>
              <w:t>√</w:t>
            </w:r>
          </w:p>
        </w:tc>
        <w:tc>
          <w:tcPr>
            <w:tcW w:w="542" w:type="dxa"/>
          </w:tcPr>
          <w:p w14:paraId="5785C907">
            <w:pPr>
              <w:pStyle w:val="5"/>
              <w:rPr>
                <w:rFonts w:ascii="Times New Roman"/>
                <w:sz w:val="18"/>
              </w:rPr>
            </w:pPr>
          </w:p>
        </w:tc>
        <w:tc>
          <w:tcPr>
            <w:tcW w:w="542" w:type="dxa"/>
          </w:tcPr>
          <w:p w14:paraId="0AD2E0EC">
            <w:pPr>
              <w:pStyle w:val="5"/>
              <w:rPr>
                <w:rFonts w:ascii="Times New Roman"/>
                <w:sz w:val="20"/>
              </w:rPr>
            </w:pPr>
          </w:p>
          <w:p w14:paraId="601A7BB1">
            <w:pPr>
              <w:pStyle w:val="5"/>
              <w:rPr>
                <w:rFonts w:ascii="Times New Roman"/>
                <w:sz w:val="20"/>
              </w:rPr>
            </w:pPr>
          </w:p>
          <w:p w14:paraId="00B0C628">
            <w:pPr>
              <w:pStyle w:val="5"/>
              <w:rPr>
                <w:rFonts w:ascii="Times New Roman"/>
                <w:sz w:val="20"/>
              </w:rPr>
            </w:pPr>
          </w:p>
          <w:p w14:paraId="6EC58F63">
            <w:pPr>
              <w:pStyle w:val="5"/>
              <w:spacing w:before="5"/>
              <w:rPr>
                <w:rFonts w:ascii="Times New Roman"/>
                <w:sz w:val="20"/>
              </w:rPr>
            </w:pPr>
          </w:p>
          <w:p w14:paraId="52C8C7B9">
            <w:pPr>
              <w:pStyle w:val="5"/>
              <w:ind w:left="26"/>
              <w:jc w:val="center"/>
              <w:rPr>
                <w:sz w:val="19"/>
              </w:rPr>
            </w:pPr>
            <w:r>
              <w:rPr>
                <w:w w:val="103"/>
                <w:sz w:val="19"/>
              </w:rPr>
              <w:t>√</w:t>
            </w:r>
          </w:p>
        </w:tc>
        <w:tc>
          <w:tcPr>
            <w:tcW w:w="542" w:type="dxa"/>
          </w:tcPr>
          <w:p w14:paraId="179D3352">
            <w:pPr>
              <w:pStyle w:val="5"/>
              <w:rPr>
                <w:rFonts w:ascii="Times New Roman"/>
                <w:sz w:val="18"/>
              </w:rPr>
            </w:pPr>
          </w:p>
        </w:tc>
      </w:tr>
      <w:tr w14:paraId="6F015D4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48" w:hRule="atLeast"/>
        </w:trPr>
        <w:tc>
          <w:tcPr>
            <w:tcW w:w="659" w:type="dxa"/>
          </w:tcPr>
          <w:p w14:paraId="161FCB86">
            <w:pPr>
              <w:pStyle w:val="5"/>
              <w:rPr>
                <w:rFonts w:ascii="Times New Roman"/>
                <w:sz w:val="20"/>
              </w:rPr>
            </w:pPr>
          </w:p>
          <w:p w14:paraId="30FAD0BD">
            <w:pPr>
              <w:pStyle w:val="5"/>
              <w:rPr>
                <w:rFonts w:ascii="Times New Roman"/>
                <w:sz w:val="20"/>
              </w:rPr>
            </w:pPr>
          </w:p>
          <w:p w14:paraId="6760B6A2">
            <w:pPr>
              <w:pStyle w:val="5"/>
              <w:rPr>
                <w:rFonts w:ascii="Times New Roman"/>
                <w:sz w:val="20"/>
              </w:rPr>
            </w:pPr>
          </w:p>
          <w:p w14:paraId="73CF7915">
            <w:pPr>
              <w:pStyle w:val="5"/>
              <w:rPr>
                <w:rFonts w:ascii="Times New Roman"/>
                <w:sz w:val="20"/>
              </w:rPr>
            </w:pPr>
          </w:p>
          <w:p w14:paraId="6A4F4F74">
            <w:pPr>
              <w:pStyle w:val="5"/>
              <w:spacing w:before="11"/>
              <w:rPr>
                <w:rFonts w:ascii="Times New Roman"/>
                <w:sz w:val="24"/>
              </w:rPr>
            </w:pPr>
          </w:p>
          <w:p w14:paraId="04F0E798">
            <w:pPr>
              <w:pStyle w:val="5"/>
              <w:ind w:left="226"/>
              <w:rPr>
                <w:rFonts w:hint="default" w:eastAsia="宋体"/>
                <w:sz w:val="19"/>
                <w:lang w:val="en-US" w:eastAsia="zh-CN"/>
              </w:rPr>
            </w:pPr>
            <w:r>
              <w:rPr>
                <w:rFonts w:hint="eastAsia"/>
                <w:w w:val="105"/>
                <w:sz w:val="19"/>
                <w:lang w:val="en-US" w:eastAsia="zh-CN"/>
              </w:rPr>
              <w:t>10</w:t>
            </w:r>
          </w:p>
        </w:tc>
        <w:tc>
          <w:tcPr>
            <w:tcW w:w="659" w:type="dxa"/>
            <w:vMerge w:val="continue"/>
          </w:tcPr>
          <w:p w14:paraId="6670E2D5">
            <w:pPr>
              <w:pStyle w:val="5"/>
              <w:spacing w:before="154"/>
              <w:ind w:left="128" w:right="104"/>
              <w:jc w:val="both"/>
              <w:rPr>
                <w:sz w:val="19"/>
              </w:rPr>
            </w:pPr>
          </w:p>
        </w:tc>
        <w:tc>
          <w:tcPr>
            <w:tcW w:w="659" w:type="dxa"/>
          </w:tcPr>
          <w:p w14:paraId="6E0458E8">
            <w:pPr>
              <w:pStyle w:val="5"/>
              <w:rPr>
                <w:rFonts w:ascii="Times New Roman"/>
                <w:sz w:val="18"/>
              </w:rPr>
            </w:pPr>
          </w:p>
          <w:p w14:paraId="47133709">
            <w:pPr>
              <w:pStyle w:val="5"/>
              <w:rPr>
                <w:rFonts w:ascii="Times New Roman"/>
                <w:sz w:val="18"/>
              </w:rPr>
            </w:pPr>
          </w:p>
          <w:p w14:paraId="3736A808">
            <w:pPr>
              <w:pStyle w:val="5"/>
              <w:rPr>
                <w:rFonts w:ascii="Times New Roman"/>
                <w:sz w:val="18"/>
              </w:rPr>
            </w:pPr>
          </w:p>
          <w:p w14:paraId="4D907317">
            <w:pPr>
              <w:pStyle w:val="5"/>
              <w:rPr>
                <w:rFonts w:ascii="Times New Roman"/>
                <w:sz w:val="18"/>
              </w:rPr>
            </w:pPr>
          </w:p>
          <w:p w14:paraId="5217B0A8">
            <w:pPr>
              <w:pStyle w:val="5"/>
              <w:rPr>
                <w:rFonts w:ascii="Times New Roman"/>
                <w:sz w:val="18"/>
              </w:rPr>
            </w:pPr>
          </w:p>
          <w:p w14:paraId="391E74C6">
            <w:pPr>
              <w:pStyle w:val="5"/>
              <w:jc w:val="center"/>
              <w:rPr>
                <w:spacing w:val="-9"/>
                <w:w w:val="105"/>
                <w:sz w:val="19"/>
              </w:rPr>
            </w:pPr>
            <w:r>
              <w:rPr>
                <w:spacing w:val="-9"/>
                <w:w w:val="105"/>
                <w:sz w:val="19"/>
              </w:rPr>
              <w:t>政府</w:t>
            </w:r>
          </w:p>
          <w:p w14:paraId="1533A230">
            <w:pPr>
              <w:pStyle w:val="5"/>
              <w:jc w:val="center"/>
              <w:rPr>
                <w:spacing w:val="-9"/>
                <w:w w:val="105"/>
                <w:sz w:val="19"/>
              </w:rPr>
            </w:pPr>
            <w:r>
              <w:rPr>
                <w:spacing w:val="-9"/>
                <w:w w:val="105"/>
                <w:sz w:val="19"/>
              </w:rPr>
              <w:t>信息</w:t>
            </w:r>
          </w:p>
          <w:p w14:paraId="742FE4A7">
            <w:pPr>
              <w:pStyle w:val="5"/>
              <w:jc w:val="center"/>
              <w:rPr>
                <w:spacing w:val="-9"/>
                <w:w w:val="105"/>
                <w:sz w:val="19"/>
              </w:rPr>
            </w:pPr>
            <w:r>
              <w:rPr>
                <w:spacing w:val="-9"/>
                <w:w w:val="105"/>
                <w:sz w:val="19"/>
              </w:rPr>
              <w:t>公开</w:t>
            </w:r>
          </w:p>
          <w:p w14:paraId="40EA8C7C">
            <w:pPr>
              <w:pStyle w:val="5"/>
              <w:jc w:val="center"/>
              <w:rPr>
                <w:rFonts w:ascii="Times New Roman"/>
                <w:sz w:val="18"/>
              </w:rPr>
            </w:pPr>
            <w:r>
              <w:rPr>
                <w:spacing w:val="-9"/>
                <w:w w:val="105"/>
                <w:sz w:val="19"/>
              </w:rPr>
              <w:t>年报</w:t>
            </w:r>
          </w:p>
        </w:tc>
        <w:tc>
          <w:tcPr>
            <w:tcW w:w="659" w:type="dxa"/>
          </w:tcPr>
          <w:p w14:paraId="11488BEE">
            <w:pPr>
              <w:pStyle w:val="5"/>
              <w:rPr>
                <w:rFonts w:ascii="Times New Roman"/>
                <w:sz w:val="18"/>
              </w:rPr>
            </w:pPr>
          </w:p>
        </w:tc>
        <w:tc>
          <w:tcPr>
            <w:tcW w:w="2418" w:type="dxa"/>
          </w:tcPr>
          <w:p w14:paraId="02B1AC3C">
            <w:pPr>
              <w:pStyle w:val="5"/>
              <w:rPr>
                <w:rFonts w:ascii="Times New Roman"/>
                <w:sz w:val="20"/>
              </w:rPr>
            </w:pPr>
          </w:p>
          <w:p w14:paraId="586B18F5">
            <w:pPr>
              <w:pStyle w:val="5"/>
              <w:rPr>
                <w:rFonts w:ascii="Times New Roman"/>
                <w:sz w:val="20"/>
              </w:rPr>
            </w:pPr>
          </w:p>
          <w:p w14:paraId="364A9B1D">
            <w:pPr>
              <w:pStyle w:val="5"/>
              <w:rPr>
                <w:rFonts w:ascii="Times New Roman"/>
                <w:sz w:val="20"/>
              </w:rPr>
            </w:pPr>
          </w:p>
          <w:p w14:paraId="1B8A1186">
            <w:pPr>
              <w:pStyle w:val="5"/>
              <w:rPr>
                <w:rFonts w:ascii="Times New Roman"/>
                <w:sz w:val="20"/>
              </w:rPr>
            </w:pPr>
          </w:p>
          <w:p w14:paraId="5743E017">
            <w:pPr>
              <w:pStyle w:val="5"/>
              <w:spacing w:before="166"/>
              <w:ind w:left="36" w:right="184"/>
              <w:rPr>
                <w:sz w:val="19"/>
              </w:rPr>
            </w:pPr>
            <w:r>
              <w:rPr>
                <w:sz w:val="19"/>
              </w:rPr>
              <w:t>历年政府信息公开工作年</w:t>
            </w:r>
            <w:r>
              <w:rPr>
                <w:w w:val="105"/>
                <w:sz w:val="19"/>
              </w:rPr>
              <w:t>度报告</w:t>
            </w:r>
          </w:p>
        </w:tc>
        <w:tc>
          <w:tcPr>
            <w:tcW w:w="2418" w:type="dxa"/>
          </w:tcPr>
          <w:p w14:paraId="7989B419">
            <w:pPr>
              <w:pStyle w:val="5"/>
              <w:spacing w:before="10"/>
              <w:rPr>
                <w:rFonts w:ascii="Times New Roman"/>
                <w:sz w:val="20"/>
              </w:rPr>
            </w:pPr>
          </w:p>
          <w:p w14:paraId="236104B5">
            <w:pPr>
              <w:pStyle w:val="5"/>
              <w:ind w:left="36" w:right="86"/>
              <w:rPr>
                <w:sz w:val="19"/>
              </w:rPr>
            </w:pPr>
            <w:r>
              <w:rPr>
                <w:w w:val="105"/>
                <w:sz w:val="19"/>
              </w:rPr>
              <w:t>《中华人民共和国政府信</w:t>
            </w:r>
            <w:r>
              <w:rPr>
                <w:sz w:val="19"/>
              </w:rPr>
              <w:t xml:space="preserve">息公开条例》（国令第711 </w:t>
            </w:r>
            <w:r>
              <w:rPr>
                <w:w w:val="105"/>
                <w:sz w:val="19"/>
              </w:rPr>
              <w:t>号）</w:t>
            </w:r>
          </w:p>
          <w:p w14:paraId="44738B63">
            <w:pPr>
              <w:pStyle w:val="5"/>
              <w:spacing w:line="237" w:lineRule="auto"/>
              <w:ind w:left="36" w:right="184"/>
              <w:jc w:val="both"/>
              <w:rPr>
                <w:sz w:val="19"/>
              </w:rPr>
            </w:pPr>
            <w:r>
              <w:rPr>
                <w:sz w:val="19"/>
              </w:rPr>
              <w:t>《国务院办公厅政府信息与政务公开办公室关于印发〈中华人民共和国政府信息公开工作年度报告格式〉的通知》国办公开办</w:t>
            </w:r>
            <w:r>
              <w:rPr>
                <w:w w:val="105"/>
                <w:sz w:val="19"/>
              </w:rPr>
              <w:t>函〔2021〕30号</w:t>
            </w:r>
          </w:p>
        </w:tc>
        <w:tc>
          <w:tcPr>
            <w:tcW w:w="1011" w:type="dxa"/>
          </w:tcPr>
          <w:p w14:paraId="6F715EB0">
            <w:pPr>
              <w:pStyle w:val="5"/>
              <w:rPr>
                <w:rFonts w:ascii="Times New Roman"/>
                <w:sz w:val="20"/>
              </w:rPr>
            </w:pPr>
          </w:p>
          <w:p w14:paraId="76F96815">
            <w:pPr>
              <w:pStyle w:val="5"/>
              <w:rPr>
                <w:rFonts w:ascii="Times New Roman"/>
                <w:sz w:val="20"/>
              </w:rPr>
            </w:pPr>
          </w:p>
          <w:p w14:paraId="6F0AA777">
            <w:pPr>
              <w:pStyle w:val="5"/>
              <w:spacing w:before="10"/>
              <w:rPr>
                <w:rFonts w:ascii="Times New Roman"/>
                <w:sz w:val="22"/>
              </w:rPr>
            </w:pPr>
          </w:p>
          <w:p w14:paraId="275F4C3F">
            <w:pPr>
              <w:pStyle w:val="5"/>
              <w:spacing w:before="1"/>
              <w:ind w:left="59" w:right="33"/>
              <w:jc w:val="center"/>
              <w:rPr>
                <w:sz w:val="19"/>
              </w:rPr>
            </w:pPr>
            <w:r>
              <w:rPr>
                <w:w w:val="105"/>
                <w:sz w:val="19"/>
              </w:rPr>
              <w:t>年报的公开时间在</w:t>
            </w:r>
            <w:r>
              <w:rPr>
                <w:sz w:val="19"/>
              </w:rPr>
              <w:t xml:space="preserve">每年1月31 </w:t>
            </w:r>
            <w:r>
              <w:rPr>
                <w:w w:val="105"/>
                <w:sz w:val="19"/>
              </w:rPr>
              <w:t>日之前公开</w:t>
            </w:r>
          </w:p>
        </w:tc>
        <w:tc>
          <w:tcPr>
            <w:tcW w:w="1011" w:type="dxa"/>
          </w:tcPr>
          <w:p w14:paraId="020B1FA6">
            <w:pPr>
              <w:pStyle w:val="5"/>
              <w:rPr>
                <w:rFonts w:ascii="Times New Roman"/>
                <w:sz w:val="20"/>
              </w:rPr>
            </w:pPr>
          </w:p>
          <w:p w14:paraId="0D624A97">
            <w:pPr>
              <w:pStyle w:val="5"/>
              <w:rPr>
                <w:rFonts w:ascii="Times New Roman"/>
                <w:sz w:val="20"/>
              </w:rPr>
            </w:pPr>
          </w:p>
          <w:p w14:paraId="2BDAF7C7">
            <w:pPr>
              <w:pStyle w:val="5"/>
              <w:rPr>
                <w:rFonts w:ascii="Times New Roman"/>
                <w:sz w:val="20"/>
              </w:rPr>
            </w:pPr>
          </w:p>
          <w:p w14:paraId="30CF3736">
            <w:pPr>
              <w:pStyle w:val="5"/>
              <w:rPr>
                <w:rFonts w:ascii="Times New Roman"/>
                <w:sz w:val="20"/>
              </w:rPr>
            </w:pPr>
          </w:p>
          <w:p w14:paraId="39362198">
            <w:pPr>
              <w:pStyle w:val="5"/>
              <w:spacing w:before="166"/>
              <w:ind w:left="207" w:right="38" w:hanging="99"/>
              <w:rPr>
                <w:sz w:val="19"/>
              </w:rPr>
            </w:pPr>
            <w:r>
              <w:rPr>
                <w:rFonts w:hint="eastAsia"/>
                <w:spacing w:val="-5"/>
                <w:w w:val="105"/>
                <w:sz w:val="19"/>
                <w:lang w:val="en-US" w:eastAsia="zh-CN"/>
              </w:rPr>
              <w:t>河洞乡</w:t>
            </w:r>
            <w:r>
              <w:rPr>
                <w:w w:val="105"/>
                <w:sz w:val="19"/>
              </w:rPr>
              <w:t>人民政府</w:t>
            </w:r>
          </w:p>
        </w:tc>
        <w:tc>
          <w:tcPr>
            <w:tcW w:w="2989" w:type="dxa"/>
          </w:tcPr>
          <w:p w14:paraId="0441B5AC">
            <w:pPr>
              <w:pStyle w:val="5"/>
              <w:rPr>
                <w:rFonts w:ascii="Times New Roman"/>
                <w:sz w:val="20"/>
              </w:rPr>
            </w:pPr>
          </w:p>
          <w:p w14:paraId="66122718">
            <w:pPr>
              <w:pStyle w:val="5"/>
              <w:rPr>
                <w:rFonts w:ascii="Times New Roman"/>
                <w:sz w:val="20"/>
              </w:rPr>
            </w:pPr>
          </w:p>
          <w:p w14:paraId="3DBC686E">
            <w:pPr>
              <w:pStyle w:val="5"/>
              <w:rPr>
                <w:rFonts w:ascii="Times New Roman"/>
                <w:sz w:val="20"/>
              </w:rPr>
            </w:pPr>
          </w:p>
          <w:p w14:paraId="5247E5AF">
            <w:pPr>
              <w:pStyle w:val="5"/>
              <w:spacing w:before="11"/>
              <w:rPr>
                <w:rFonts w:ascii="Times New Roman"/>
                <w:sz w:val="23"/>
              </w:rPr>
            </w:pPr>
          </w:p>
          <w:p w14:paraId="63B0D70D">
            <w:pPr>
              <w:pStyle w:val="5"/>
              <w:numPr>
                <w:ilvl w:val="0"/>
                <w:numId w:val="13"/>
              </w:numPr>
              <w:tabs>
                <w:tab w:val="left" w:pos="235"/>
              </w:tabs>
              <w:spacing w:before="0" w:after="0" w:line="243" w:lineRule="exact"/>
              <w:ind w:left="234" w:right="0" w:hanging="199"/>
              <w:jc w:val="left"/>
              <w:rPr>
                <w:sz w:val="19"/>
              </w:rPr>
            </w:pPr>
            <w:r>
              <w:rPr>
                <w:w w:val="105"/>
                <w:sz w:val="19"/>
              </w:rPr>
              <w:t>政府网站</w:t>
            </w:r>
          </w:p>
          <w:p w14:paraId="2E1620BC">
            <w:pPr>
              <w:pStyle w:val="5"/>
              <w:numPr>
                <w:ilvl w:val="0"/>
                <w:numId w:val="13"/>
              </w:numPr>
              <w:tabs>
                <w:tab w:val="left" w:pos="235"/>
              </w:tabs>
              <w:spacing w:before="0" w:after="0" w:line="242" w:lineRule="exact"/>
              <w:ind w:left="234" w:right="0" w:hanging="199"/>
              <w:jc w:val="left"/>
              <w:rPr>
                <w:sz w:val="19"/>
              </w:rPr>
            </w:pPr>
            <w:r>
              <w:rPr>
                <w:w w:val="105"/>
                <w:sz w:val="19"/>
              </w:rPr>
              <w:t>便民服务中心</w:t>
            </w:r>
          </w:p>
          <w:p w14:paraId="5B5301A9">
            <w:pPr>
              <w:pStyle w:val="5"/>
              <w:numPr>
                <w:ilvl w:val="0"/>
                <w:numId w:val="13"/>
              </w:numPr>
              <w:tabs>
                <w:tab w:val="left" w:pos="235"/>
              </w:tabs>
              <w:spacing w:before="0" w:after="0" w:line="243" w:lineRule="exact"/>
              <w:ind w:left="234" w:right="0" w:hanging="199"/>
              <w:jc w:val="left"/>
              <w:rPr>
                <w:sz w:val="19"/>
              </w:rPr>
            </w:pPr>
            <w:r>
              <w:rPr>
                <w:w w:val="105"/>
                <w:sz w:val="19"/>
              </w:rPr>
              <w:t>其他</w:t>
            </w:r>
          </w:p>
        </w:tc>
        <w:tc>
          <w:tcPr>
            <w:tcW w:w="542" w:type="dxa"/>
          </w:tcPr>
          <w:p w14:paraId="2A8B1C26">
            <w:pPr>
              <w:pStyle w:val="5"/>
              <w:rPr>
                <w:rFonts w:ascii="Times New Roman"/>
                <w:sz w:val="20"/>
              </w:rPr>
            </w:pPr>
          </w:p>
          <w:p w14:paraId="7D31723D">
            <w:pPr>
              <w:pStyle w:val="5"/>
              <w:rPr>
                <w:rFonts w:ascii="Times New Roman"/>
                <w:sz w:val="20"/>
              </w:rPr>
            </w:pPr>
          </w:p>
          <w:p w14:paraId="7C59405B">
            <w:pPr>
              <w:pStyle w:val="5"/>
              <w:rPr>
                <w:rFonts w:ascii="Times New Roman"/>
                <w:sz w:val="20"/>
              </w:rPr>
            </w:pPr>
          </w:p>
          <w:p w14:paraId="5B0C9E23">
            <w:pPr>
              <w:pStyle w:val="5"/>
              <w:rPr>
                <w:rFonts w:ascii="Times New Roman"/>
                <w:sz w:val="20"/>
              </w:rPr>
            </w:pPr>
          </w:p>
          <w:p w14:paraId="70E89D9E">
            <w:pPr>
              <w:pStyle w:val="5"/>
              <w:spacing w:before="11"/>
              <w:rPr>
                <w:rFonts w:ascii="Times New Roman"/>
                <w:sz w:val="24"/>
              </w:rPr>
            </w:pPr>
          </w:p>
          <w:p w14:paraId="50908017">
            <w:pPr>
              <w:pStyle w:val="5"/>
              <w:ind w:left="25"/>
              <w:jc w:val="center"/>
              <w:rPr>
                <w:sz w:val="19"/>
              </w:rPr>
            </w:pPr>
            <w:r>
              <w:rPr>
                <w:w w:val="103"/>
                <w:sz w:val="19"/>
              </w:rPr>
              <w:t>√</w:t>
            </w:r>
          </w:p>
        </w:tc>
        <w:tc>
          <w:tcPr>
            <w:tcW w:w="542" w:type="dxa"/>
          </w:tcPr>
          <w:p w14:paraId="1EBAB2FB">
            <w:pPr>
              <w:pStyle w:val="5"/>
              <w:rPr>
                <w:rFonts w:ascii="Times New Roman"/>
                <w:sz w:val="18"/>
              </w:rPr>
            </w:pPr>
          </w:p>
        </w:tc>
        <w:tc>
          <w:tcPr>
            <w:tcW w:w="542" w:type="dxa"/>
          </w:tcPr>
          <w:p w14:paraId="1C6B4410">
            <w:pPr>
              <w:pStyle w:val="5"/>
              <w:rPr>
                <w:rFonts w:ascii="Times New Roman"/>
                <w:sz w:val="20"/>
              </w:rPr>
            </w:pPr>
          </w:p>
          <w:p w14:paraId="0C400157">
            <w:pPr>
              <w:pStyle w:val="5"/>
              <w:rPr>
                <w:rFonts w:ascii="Times New Roman"/>
                <w:sz w:val="20"/>
              </w:rPr>
            </w:pPr>
          </w:p>
          <w:p w14:paraId="6F79477A">
            <w:pPr>
              <w:pStyle w:val="5"/>
              <w:rPr>
                <w:rFonts w:ascii="Times New Roman"/>
                <w:sz w:val="20"/>
              </w:rPr>
            </w:pPr>
          </w:p>
          <w:p w14:paraId="780E9A0C">
            <w:pPr>
              <w:pStyle w:val="5"/>
              <w:rPr>
                <w:rFonts w:ascii="Times New Roman"/>
                <w:sz w:val="20"/>
              </w:rPr>
            </w:pPr>
          </w:p>
          <w:p w14:paraId="600758DA">
            <w:pPr>
              <w:pStyle w:val="5"/>
              <w:spacing w:before="11"/>
              <w:rPr>
                <w:rFonts w:ascii="Times New Roman"/>
                <w:sz w:val="24"/>
              </w:rPr>
            </w:pPr>
          </w:p>
          <w:p w14:paraId="10184535">
            <w:pPr>
              <w:pStyle w:val="5"/>
              <w:ind w:left="26"/>
              <w:jc w:val="center"/>
              <w:rPr>
                <w:sz w:val="19"/>
              </w:rPr>
            </w:pPr>
            <w:r>
              <w:rPr>
                <w:w w:val="103"/>
                <w:sz w:val="19"/>
              </w:rPr>
              <w:t>√</w:t>
            </w:r>
          </w:p>
        </w:tc>
        <w:tc>
          <w:tcPr>
            <w:tcW w:w="542" w:type="dxa"/>
          </w:tcPr>
          <w:p w14:paraId="18E1BC1F">
            <w:pPr>
              <w:pStyle w:val="5"/>
              <w:rPr>
                <w:rFonts w:ascii="Times New Roman"/>
                <w:sz w:val="18"/>
              </w:rPr>
            </w:pPr>
          </w:p>
        </w:tc>
      </w:tr>
      <w:tr w14:paraId="1503F5F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82" w:hRule="atLeast"/>
        </w:trPr>
        <w:tc>
          <w:tcPr>
            <w:tcW w:w="659" w:type="dxa"/>
            <w:vMerge w:val="restart"/>
          </w:tcPr>
          <w:p w14:paraId="7B469F78">
            <w:pPr>
              <w:pStyle w:val="5"/>
              <w:rPr>
                <w:rFonts w:ascii="Times New Roman"/>
                <w:sz w:val="20"/>
              </w:rPr>
            </w:pPr>
          </w:p>
          <w:p w14:paraId="1CB7A64B">
            <w:pPr>
              <w:pStyle w:val="5"/>
              <w:rPr>
                <w:rFonts w:ascii="Times New Roman"/>
                <w:sz w:val="20"/>
              </w:rPr>
            </w:pPr>
          </w:p>
          <w:p w14:paraId="2B927C84">
            <w:pPr>
              <w:pStyle w:val="5"/>
              <w:rPr>
                <w:rFonts w:ascii="Times New Roman"/>
                <w:sz w:val="20"/>
              </w:rPr>
            </w:pPr>
          </w:p>
          <w:p w14:paraId="5F4607B6">
            <w:pPr>
              <w:pStyle w:val="5"/>
              <w:rPr>
                <w:rFonts w:ascii="Times New Roman"/>
                <w:sz w:val="23"/>
              </w:rPr>
            </w:pPr>
          </w:p>
          <w:p w14:paraId="0C449E28">
            <w:pPr>
              <w:pStyle w:val="5"/>
              <w:spacing w:before="1"/>
              <w:ind w:left="226"/>
              <w:rPr>
                <w:rFonts w:hint="eastAsia"/>
                <w:w w:val="105"/>
                <w:sz w:val="19"/>
                <w:lang w:val="en-US" w:eastAsia="zh-CN"/>
              </w:rPr>
            </w:pPr>
          </w:p>
          <w:p w14:paraId="1939960D">
            <w:pPr>
              <w:pStyle w:val="5"/>
              <w:spacing w:before="1"/>
              <w:ind w:left="226"/>
              <w:rPr>
                <w:rFonts w:hint="eastAsia"/>
                <w:w w:val="105"/>
                <w:sz w:val="19"/>
                <w:lang w:val="en-US" w:eastAsia="zh-CN"/>
              </w:rPr>
            </w:pPr>
          </w:p>
          <w:p w14:paraId="1DB88992">
            <w:pPr>
              <w:pStyle w:val="5"/>
              <w:spacing w:before="1"/>
              <w:ind w:left="226"/>
              <w:rPr>
                <w:rFonts w:hint="eastAsia"/>
                <w:w w:val="105"/>
                <w:sz w:val="19"/>
                <w:lang w:val="en-US" w:eastAsia="zh-CN"/>
              </w:rPr>
            </w:pPr>
          </w:p>
          <w:p w14:paraId="1232B1FD">
            <w:pPr>
              <w:pStyle w:val="5"/>
              <w:spacing w:before="1"/>
              <w:jc w:val="center"/>
              <w:rPr>
                <w:rFonts w:hint="default" w:eastAsia="宋体"/>
                <w:sz w:val="19"/>
                <w:lang w:val="en-US" w:eastAsia="zh-CN"/>
              </w:rPr>
            </w:pPr>
            <w:r>
              <w:rPr>
                <w:rFonts w:hint="eastAsia"/>
                <w:w w:val="105"/>
                <w:sz w:val="19"/>
                <w:lang w:val="en-US" w:eastAsia="zh-CN"/>
              </w:rPr>
              <w:t>11</w:t>
            </w:r>
          </w:p>
        </w:tc>
        <w:tc>
          <w:tcPr>
            <w:tcW w:w="659" w:type="dxa"/>
            <w:vMerge w:val="restart"/>
          </w:tcPr>
          <w:p w14:paraId="5A2F175B">
            <w:pPr>
              <w:pStyle w:val="5"/>
              <w:jc w:val="center"/>
              <w:rPr>
                <w:rFonts w:ascii="Times New Roman"/>
                <w:sz w:val="20"/>
              </w:rPr>
            </w:pPr>
          </w:p>
          <w:p w14:paraId="27F653C2">
            <w:pPr>
              <w:pStyle w:val="5"/>
              <w:jc w:val="center"/>
              <w:rPr>
                <w:rFonts w:ascii="Times New Roman"/>
                <w:sz w:val="20"/>
              </w:rPr>
            </w:pPr>
          </w:p>
          <w:p w14:paraId="1C404E73">
            <w:pPr>
              <w:pStyle w:val="5"/>
              <w:jc w:val="center"/>
              <w:rPr>
                <w:rFonts w:ascii="Times New Roman"/>
                <w:sz w:val="20"/>
              </w:rPr>
            </w:pPr>
          </w:p>
          <w:p w14:paraId="25DF8A04">
            <w:pPr>
              <w:pStyle w:val="5"/>
              <w:spacing w:before="144"/>
              <w:ind w:left="128" w:right="63"/>
              <w:jc w:val="center"/>
              <w:rPr>
                <w:w w:val="105"/>
                <w:sz w:val="19"/>
              </w:rPr>
            </w:pPr>
          </w:p>
          <w:p w14:paraId="252A8B23">
            <w:pPr>
              <w:pStyle w:val="5"/>
              <w:spacing w:before="144"/>
              <w:ind w:left="128" w:right="63"/>
              <w:jc w:val="center"/>
              <w:rPr>
                <w:w w:val="105"/>
                <w:sz w:val="19"/>
              </w:rPr>
            </w:pPr>
          </w:p>
          <w:p w14:paraId="0D5B5198">
            <w:pPr>
              <w:pStyle w:val="5"/>
              <w:spacing w:before="144"/>
              <w:ind w:left="128" w:right="63"/>
              <w:jc w:val="center"/>
              <w:rPr>
                <w:sz w:val="19"/>
              </w:rPr>
            </w:pPr>
            <w:r>
              <w:rPr>
                <w:w w:val="105"/>
                <w:sz w:val="19"/>
              </w:rPr>
              <w:t>工作动态</w:t>
            </w:r>
          </w:p>
        </w:tc>
        <w:tc>
          <w:tcPr>
            <w:tcW w:w="659" w:type="dxa"/>
          </w:tcPr>
          <w:p w14:paraId="6002D6E8">
            <w:pPr>
              <w:pStyle w:val="5"/>
              <w:jc w:val="center"/>
              <w:rPr>
                <w:rFonts w:ascii="Times New Roman"/>
                <w:sz w:val="18"/>
              </w:rPr>
            </w:pPr>
          </w:p>
          <w:p w14:paraId="0398D92C">
            <w:pPr>
              <w:pStyle w:val="5"/>
              <w:jc w:val="center"/>
              <w:rPr>
                <w:rFonts w:ascii="Times New Roman"/>
                <w:sz w:val="18"/>
              </w:rPr>
            </w:pPr>
          </w:p>
          <w:p w14:paraId="3ACF3593">
            <w:pPr>
              <w:pStyle w:val="5"/>
              <w:jc w:val="center"/>
              <w:rPr>
                <w:rFonts w:hint="default" w:eastAsia="宋体"/>
                <w:w w:val="105"/>
                <w:sz w:val="19"/>
                <w:lang w:val="en-US" w:eastAsia="zh-CN"/>
              </w:rPr>
            </w:pPr>
            <w:r>
              <w:rPr>
                <w:rFonts w:hint="eastAsia"/>
                <w:w w:val="105"/>
                <w:sz w:val="19"/>
                <w:lang w:val="en-US" w:eastAsia="zh-CN"/>
              </w:rPr>
              <w:t>日常</w:t>
            </w:r>
          </w:p>
          <w:p w14:paraId="71CFBF3F">
            <w:pPr>
              <w:pStyle w:val="5"/>
              <w:jc w:val="center"/>
              <w:rPr>
                <w:w w:val="105"/>
                <w:sz w:val="19"/>
              </w:rPr>
            </w:pPr>
            <w:r>
              <w:rPr>
                <w:w w:val="105"/>
                <w:sz w:val="19"/>
              </w:rPr>
              <w:t>工作</w:t>
            </w:r>
          </w:p>
          <w:p w14:paraId="158289F3">
            <w:pPr>
              <w:pStyle w:val="5"/>
              <w:jc w:val="center"/>
              <w:rPr>
                <w:rFonts w:ascii="Times New Roman"/>
                <w:sz w:val="18"/>
              </w:rPr>
            </w:pPr>
            <w:r>
              <w:rPr>
                <w:w w:val="105"/>
                <w:sz w:val="19"/>
              </w:rPr>
              <w:t>动态</w:t>
            </w:r>
          </w:p>
        </w:tc>
        <w:tc>
          <w:tcPr>
            <w:tcW w:w="659" w:type="dxa"/>
          </w:tcPr>
          <w:p w14:paraId="53B4D863">
            <w:pPr>
              <w:pStyle w:val="5"/>
              <w:rPr>
                <w:rFonts w:ascii="Times New Roman"/>
                <w:sz w:val="18"/>
              </w:rPr>
            </w:pPr>
          </w:p>
        </w:tc>
        <w:tc>
          <w:tcPr>
            <w:tcW w:w="2418" w:type="dxa"/>
          </w:tcPr>
          <w:p w14:paraId="1996B453">
            <w:pPr>
              <w:pStyle w:val="5"/>
              <w:rPr>
                <w:rFonts w:ascii="Times New Roman"/>
                <w:sz w:val="20"/>
              </w:rPr>
            </w:pPr>
          </w:p>
          <w:p w14:paraId="4BBED097">
            <w:pPr>
              <w:pStyle w:val="5"/>
              <w:rPr>
                <w:rFonts w:ascii="Times New Roman"/>
                <w:sz w:val="20"/>
              </w:rPr>
            </w:pPr>
          </w:p>
          <w:p w14:paraId="38C2CBB1">
            <w:pPr>
              <w:pStyle w:val="5"/>
              <w:rPr>
                <w:rFonts w:ascii="Times New Roman"/>
                <w:sz w:val="20"/>
              </w:rPr>
            </w:pPr>
          </w:p>
          <w:p w14:paraId="5C4023DF">
            <w:pPr>
              <w:pStyle w:val="5"/>
              <w:rPr>
                <w:rFonts w:ascii="Times New Roman"/>
                <w:sz w:val="23"/>
              </w:rPr>
            </w:pPr>
          </w:p>
          <w:p w14:paraId="66C5E0F4">
            <w:pPr>
              <w:pStyle w:val="5"/>
              <w:spacing w:before="1"/>
              <w:ind w:left="36"/>
              <w:rPr>
                <w:rFonts w:hint="default" w:eastAsia="宋体"/>
                <w:sz w:val="19"/>
                <w:lang w:val="en-US" w:eastAsia="zh-CN"/>
              </w:rPr>
            </w:pPr>
            <w:r>
              <w:rPr>
                <w:rFonts w:hint="eastAsia"/>
                <w:w w:val="105"/>
                <w:sz w:val="19"/>
                <w:lang w:val="en-US" w:eastAsia="zh-CN"/>
              </w:rPr>
              <w:t>日常</w:t>
            </w:r>
            <w:r>
              <w:rPr>
                <w:w w:val="105"/>
                <w:sz w:val="19"/>
              </w:rPr>
              <w:t>工作动态类信息</w:t>
            </w:r>
          </w:p>
        </w:tc>
        <w:tc>
          <w:tcPr>
            <w:tcW w:w="2418" w:type="dxa"/>
            <w:vMerge w:val="restart"/>
          </w:tcPr>
          <w:p w14:paraId="1804E36B">
            <w:pPr>
              <w:pStyle w:val="5"/>
              <w:rPr>
                <w:rFonts w:ascii="Times New Roman"/>
                <w:sz w:val="20"/>
              </w:rPr>
            </w:pPr>
          </w:p>
          <w:p w14:paraId="2E64CAAB">
            <w:pPr>
              <w:pStyle w:val="5"/>
              <w:rPr>
                <w:rFonts w:ascii="Times New Roman"/>
                <w:sz w:val="20"/>
              </w:rPr>
            </w:pPr>
          </w:p>
          <w:p w14:paraId="3DF43A3D">
            <w:pPr>
              <w:pStyle w:val="5"/>
              <w:rPr>
                <w:rFonts w:ascii="Times New Roman"/>
                <w:sz w:val="22"/>
              </w:rPr>
            </w:pPr>
          </w:p>
          <w:p w14:paraId="2F8AE528">
            <w:pPr>
              <w:pStyle w:val="5"/>
              <w:spacing w:before="1"/>
              <w:ind w:left="36" w:right="86"/>
              <w:rPr>
                <w:w w:val="105"/>
                <w:sz w:val="19"/>
              </w:rPr>
            </w:pPr>
          </w:p>
          <w:p w14:paraId="42F77936">
            <w:pPr>
              <w:pStyle w:val="5"/>
              <w:spacing w:before="1"/>
              <w:ind w:left="36" w:right="86"/>
              <w:rPr>
                <w:w w:val="105"/>
                <w:sz w:val="19"/>
              </w:rPr>
            </w:pPr>
          </w:p>
          <w:p w14:paraId="28C158DC">
            <w:pPr>
              <w:pStyle w:val="5"/>
              <w:spacing w:before="1"/>
              <w:ind w:left="36" w:right="86"/>
              <w:rPr>
                <w:w w:val="105"/>
                <w:sz w:val="19"/>
              </w:rPr>
            </w:pPr>
          </w:p>
          <w:p w14:paraId="1825EFB9">
            <w:pPr>
              <w:pStyle w:val="5"/>
              <w:spacing w:before="1"/>
              <w:ind w:left="36" w:right="86"/>
              <w:rPr>
                <w:w w:val="105"/>
                <w:sz w:val="19"/>
              </w:rPr>
            </w:pPr>
          </w:p>
          <w:p w14:paraId="4AE45A58">
            <w:pPr>
              <w:pStyle w:val="5"/>
              <w:spacing w:before="1"/>
              <w:ind w:left="36" w:right="86"/>
              <w:rPr>
                <w:sz w:val="19"/>
              </w:rPr>
            </w:pPr>
            <w:r>
              <w:rPr>
                <w:w w:val="105"/>
                <w:sz w:val="19"/>
              </w:rPr>
              <w:t>《中华人民共和国政府信</w:t>
            </w:r>
            <w:r>
              <w:rPr>
                <w:sz w:val="19"/>
              </w:rPr>
              <w:t xml:space="preserve">息公开条例》（国令第711 </w:t>
            </w:r>
            <w:r>
              <w:rPr>
                <w:w w:val="105"/>
                <w:sz w:val="19"/>
              </w:rPr>
              <w:t>号）</w:t>
            </w:r>
          </w:p>
        </w:tc>
        <w:tc>
          <w:tcPr>
            <w:tcW w:w="1011" w:type="dxa"/>
          </w:tcPr>
          <w:p w14:paraId="16CC1574">
            <w:pPr>
              <w:pStyle w:val="5"/>
              <w:rPr>
                <w:rFonts w:ascii="Times New Roman"/>
                <w:sz w:val="20"/>
              </w:rPr>
            </w:pPr>
          </w:p>
          <w:p w14:paraId="1F43B248">
            <w:pPr>
              <w:pStyle w:val="5"/>
              <w:spacing w:before="121"/>
              <w:ind w:left="108" w:right="82"/>
              <w:jc w:val="center"/>
              <w:rPr>
                <w:sz w:val="19"/>
              </w:rPr>
            </w:pPr>
            <w:r>
              <w:rPr>
                <w:sz w:val="19"/>
              </w:rPr>
              <w:t>自该政府信息形成或变更之日起20个工作日内</w:t>
            </w:r>
            <w:r>
              <w:rPr>
                <w:w w:val="105"/>
                <w:sz w:val="19"/>
              </w:rPr>
              <w:t>公开</w:t>
            </w:r>
          </w:p>
        </w:tc>
        <w:tc>
          <w:tcPr>
            <w:tcW w:w="1011" w:type="dxa"/>
          </w:tcPr>
          <w:p w14:paraId="59EE82DF">
            <w:pPr>
              <w:pStyle w:val="5"/>
              <w:rPr>
                <w:rFonts w:ascii="Times New Roman"/>
                <w:sz w:val="20"/>
              </w:rPr>
            </w:pPr>
          </w:p>
          <w:p w14:paraId="741BCF05">
            <w:pPr>
              <w:pStyle w:val="5"/>
              <w:rPr>
                <w:rFonts w:ascii="Times New Roman"/>
                <w:sz w:val="20"/>
              </w:rPr>
            </w:pPr>
          </w:p>
          <w:p w14:paraId="150A4575">
            <w:pPr>
              <w:pStyle w:val="5"/>
              <w:rPr>
                <w:rFonts w:ascii="Times New Roman"/>
                <w:sz w:val="20"/>
              </w:rPr>
            </w:pPr>
          </w:p>
          <w:p w14:paraId="73156E3E">
            <w:pPr>
              <w:pStyle w:val="5"/>
              <w:spacing w:before="144"/>
              <w:ind w:left="207" w:right="38" w:hanging="99"/>
              <w:rPr>
                <w:sz w:val="19"/>
              </w:rPr>
            </w:pPr>
            <w:r>
              <w:rPr>
                <w:rFonts w:hint="eastAsia"/>
                <w:spacing w:val="-5"/>
                <w:w w:val="105"/>
                <w:sz w:val="19"/>
                <w:lang w:val="en-US" w:eastAsia="zh-CN"/>
              </w:rPr>
              <w:t>河洞乡</w:t>
            </w:r>
            <w:r>
              <w:rPr>
                <w:w w:val="105"/>
                <w:sz w:val="19"/>
              </w:rPr>
              <w:t>人民政府</w:t>
            </w:r>
          </w:p>
        </w:tc>
        <w:tc>
          <w:tcPr>
            <w:tcW w:w="2989" w:type="dxa"/>
          </w:tcPr>
          <w:p w14:paraId="4442AD4F">
            <w:pPr>
              <w:pStyle w:val="5"/>
              <w:rPr>
                <w:rFonts w:ascii="Times New Roman"/>
                <w:sz w:val="20"/>
              </w:rPr>
            </w:pPr>
          </w:p>
          <w:p w14:paraId="1F8E708A">
            <w:pPr>
              <w:pStyle w:val="5"/>
              <w:rPr>
                <w:rFonts w:ascii="Times New Roman"/>
                <w:sz w:val="20"/>
              </w:rPr>
            </w:pPr>
          </w:p>
          <w:p w14:paraId="44812DC8">
            <w:pPr>
              <w:pStyle w:val="5"/>
              <w:rPr>
                <w:rFonts w:ascii="Times New Roman"/>
                <w:sz w:val="22"/>
              </w:rPr>
            </w:pPr>
          </w:p>
          <w:p w14:paraId="64FBED58">
            <w:pPr>
              <w:pStyle w:val="5"/>
              <w:numPr>
                <w:ilvl w:val="0"/>
                <w:numId w:val="14"/>
              </w:numPr>
              <w:tabs>
                <w:tab w:val="left" w:pos="235"/>
              </w:tabs>
              <w:spacing w:before="1" w:after="0" w:line="243" w:lineRule="exact"/>
              <w:ind w:left="234" w:right="0" w:hanging="199"/>
              <w:jc w:val="left"/>
              <w:rPr>
                <w:sz w:val="19"/>
              </w:rPr>
            </w:pPr>
            <w:r>
              <w:rPr>
                <w:w w:val="105"/>
                <w:sz w:val="19"/>
              </w:rPr>
              <w:t>政府网站</w:t>
            </w:r>
          </w:p>
          <w:p w14:paraId="74032C8D">
            <w:pPr>
              <w:pStyle w:val="5"/>
              <w:numPr>
                <w:ilvl w:val="0"/>
                <w:numId w:val="14"/>
              </w:numPr>
              <w:tabs>
                <w:tab w:val="left" w:pos="235"/>
              </w:tabs>
              <w:spacing w:before="0" w:after="0" w:line="242" w:lineRule="exact"/>
              <w:ind w:left="234" w:right="0" w:hanging="199"/>
              <w:jc w:val="left"/>
              <w:rPr>
                <w:sz w:val="19"/>
              </w:rPr>
            </w:pPr>
            <w:r>
              <w:rPr>
                <w:w w:val="105"/>
                <w:sz w:val="19"/>
              </w:rPr>
              <w:t>便民服务中心</w:t>
            </w:r>
          </w:p>
          <w:p w14:paraId="05B663BC">
            <w:pPr>
              <w:pStyle w:val="5"/>
              <w:numPr>
                <w:ilvl w:val="0"/>
                <w:numId w:val="14"/>
              </w:numPr>
              <w:tabs>
                <w:tab w:val="left" w:pos="235"/>
              </w:tabs>
              <w:spacing w:before="0" w:after="0" w:line="243" w:lineRule="exact"/>
              <w:ind w:left="234" w:right="0" w:hanging="199"/>
              <w:jc w:val="left"/>
              <w:rPr>
                <w:sz w:val="19"/>
              </w:rPr>
            </w:pPr>
            <w:r>
              <w:rPr>
                <w:w w:val="105"/>
                <w:sz w:val="19"/>
              </w:rPr>
              <w:t>其他</w:t>
            </w:r>
          </w:p>
        </w:tc>
        <w:tc>
          <w:tcPr>
            <w:tcW w:w="542" w:type="dxa"/>
          </w:tcPr>
          <w:p w14:paraId="743510DB">
            <w:pPr>
              <w:pStyle w:val="5"/>
              <w:rPr>
                <w:rFonts w:ascii="Times New Roman"/>
                <w:sz w:val="20"/>
              </w:rPr>
            </w:pPr>
          </w:p>
          <w:p w14:paraId="1359C531">
            <w:pPr>
              <w:pStyle w:val="5"/>
              <w:rPr>
                <w:rFonts w:ascii="Times New Roman"/>
                <w:sz w:val="20"/>
              </w:rPr>
            </w:pPr>
          </w:p>
          <w:p w14:paraId="582AF774">
            <w:pPr>
              <w:pStyle w:val="5"/>
              <w:rPr>
                <w:rFonts w:ascii="Times New Roman"/>
                <w:sz w:val="20"/>
              </w:rPr>
            </w:pPr>
          </w:p>
          <w:p w14:paraId="311A22DC">
            <w:pPr>
              <w:pStyle w:val="5"/>
              <w:rPr>
                <w:rFonts w:ascii="Times New Roman"/>
                <w:sz w:val="23"/>
              </w:rPr>
            </w:pPr>
          </w:p>
          <w:p w14:paraId="526E10EB">
            <w:pPr>
              <w:pStyle w:val="5"/>
              <w:spacing w:before="1"/>
              <w:ind w:left="25"/>
              <w:jc w:val="center"/>
              <w:rPr>
                <w:sz w:val="19"/>
              </w:rPr>
            </w:pPr>
            <w:r>
              <w:rPr>
                <w:w w:val="103"/>
                <w:sz w:val="19"/>
              </w:rPr>
              <w:t>√</w:t>
            </w:r>
          </w:p>
        </w:tc>
        <w:tc>
          <w:tcPr>
            <w:tcW w:w="542" w:type="dxa"/>
          </w:tcPr>
          <w:p w14:paraId="21CD4DEC">
            <w:pPr>
              <w:pStyle w:val="5"/>
              <w:rPr>
                <w:rFonts w:ascii="Times New Roman"/>
                <w:sz w:val="18"/>
              </w:rPr>
            </w:pPr>
          </w:p>
        </w:tc>
        <w:tc>
          <w:tcPr>
            <w:tcW w:w="542" w:type="dxa"/>
          </w:tcPr>
          <w:p w14:paraId="570F7640">
            <w:pPr>
              <w:pStyle w:val="5"/>
              <w:rPr>
                <w:rFonts w:ascii="Times New Roman"/>
                <w:sz w:val="20"/>
              </w:rPr>
            </w:pPr>
          </w:p>
          <w:p w14:paraId="1166439F">
            <w:pPr>
              <w:pStyle w:val="5"/>
              <w:rPr>
                <w:rFonts w:ascii="Times New Roman"/>
                <w:sz w:val="20"/>
              </w:rPr>
            </w:pPr>
          </w:p>
          <w:p w14:paraId="684453D1">
            <w:pPr>
              <w:pStyle w:val="5"/>
              <w:rPr>
                <w:rFonts w:ascii="Times New Roman"/>
                <w:sz w:val="20"/>
              </w:rPr>
            </w:pPr>
          </w:p>
          <w:p w14:paraId="265C0B65">
            <w:pPr>
              <w:pStyle w:val="5"/>
              <w:rPr>
                <w:rFonts w:ascii="Times New Roman"/>
                <w:sz w:val="23"/>
              </w:rPr>
            </w:pPr>
          </w:p>
          <w:p w14:paraId="298E67E8">
            <w:pPr>
              <w:pStyle w:val="5"/>
              <w:spacing w:before="1"/>
              <w:ind w:left="26"/>
              <w:jc w:val="center"/>
              <w:rPr>
                <w:sz w:val="19"/>
              </w:rPr>
            </w:pPr>
            <w:r>
              <w:rPr>
                <w:w w:val="103"/>
                <w:sz w:val="19"/>
              </w:rPr>
              <w:t>√</w:t>
            </w:r>
          </w:p>
        </w:tc>
        <w:tc>
          <w:tcPr>
            <w:tcW w:w="542" w:type="dxa"/>
          </w:tcPr>
          <w:p w14:paraId="267A12DA">
            <w:pPr>
              <w:pStyle w:val="5"/>
              <w:rPr>
                <w:rFonts w:ascii="Times New Roman"/>
                <w:sz w:val="18"/>
              </w:rPr>
            </w:pPr>
          </w:p>
        </w:tc>
      </w:tr>
      <w:tr w14:paraId="5CDA74D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82" w:hRule="atLeast"/>
        </w:trPr>
        <w:tc>
          <w:tcPr>
            <w:tcW w:w="659" w:type="dxa"/>
            <w:vMerge w:val="continue"/>
          </w:tcPr>
          <w:p w14:paraId="49004CC2">
            <w:pPr>
              <w:pStyle w:val="5"/>
              <w:spacing w:before="1"/>
              <w:ind w:left="226"/>
              <w:rPr>
                <w:rFonts w:hint="eastAsia"/>
                <w:w w:val="105"/>
                <w:sz w:val="19"/>
                <w:lang w:val="en-US" w:eastAsia="zh-CN"/>
              </w:rPr>
            </w:pPr>
          </w:p>
        </w:tc>
        <w:tc>
          <w:tcPr>
            <w:tcW w:w="659" w:type="dxa"/>
            <w:vMerge w:val="continue"/>
          </w:tcPr>
          <w:p w14:paraId="41B566E6">
            <w:pPr>
              <w:pStyle w:val="5"/>
              <w:spacing w:before="144"/>
              <w:ind w:left="128" w:right="63"/>
              <w:jc w:val="center"/>
              <w:rPr>
                <w:w w:val="105"/>
                <w:sz w:val="19"/>
              </w:rPr>
            </w:pPr>
          </w:p>
        </w:tc>
        <w:tc>
          <w:tcPr>
            <w:tcW w:w="659" w:type="dxa"/>
          </w:tcPr>
          <w:p w14:paraId="00D3E604">
            <w:pPr>
              <w:pStyle w:val="5"/>
              <w:jc w:val="center"/>
              <w:rPr>
                <w:rFonts w:ascii="Times New Roman"/>
                <w:sz w:val="18"/>
              </w:rPr>
            </w:pPr>
          </w:p>
          <w:p w14:paraId="328439B1">
            <w:pPr>
              <w:pStyle w:val="5"/>
              <w:jc w:val="center"/>
              <w:rPr>
                <w:rFonts w:ascii="Times New Roman"/>
                <w:sz w:val="18"/>
              </w:rPr>
            </w:pPr>
          </w:p>
          <w:p w14:paraId="60F6AF72">
            <w:pPr>
              <w:pStyle w:val="5"/>
              <w:jc w:val="center"/>
              <w:rPr>
                <w:rFonts w:ascii="Times New Roman"/>
                <w:sz w:val="18"/>
              </w:rPr>
            </w:pPr>
          </w:p>
          <w:p w14:paraId="697D88EE">
            <w:pPr>
              <w:pStyle w:val="5"/>
              <w:jc w:val="center"/>
              <w:rPr>
                <w:rFonts w:hint="eastAsia" w:ascii="Times New Roman"/>
                <w:sz w:val="18"/>
                <w:lang w:val="en-US" w:eastAsia="zh-CN"/>
              </w:rPr>
            </w:pPr>
            <w:r>
              <w:rPr>
                <w:rFonts w:hint="eastAsia" w:ascii="Times New Roman"/>
                <w:sz w:val="18"/>
                <w:lang w:val="en-US" w:eastAsia="zh-CN"/>
              </w:rPr>
              <w:t>其他</w:t>
            </w:r>
          </w:p>
          <w:p w14:paraId="0AB40F1E">
            <w:pPr>
              <w:pStyle w:val="5"/>
              <w:jc w:val="center"/>
              <w:rPr>
                <w:rFonts w:hint="default" w:ascii="Times New Roman" w:eastAsia="宋体"/>
                <w:sz w:val="18"/>
                <w:lang w:val="en-US" w:eastAsia="zh-CN"/>
              </w:rPr>
            </w:pPr>
            <w:r>
              <w:rPr>
                <w:rFonts w:hint="eastAsia" w:ascii="Times New Roman"/>
                <w:sz w:val="18"/>
                <w:lang w:val="en-US" w:eastAsia="zh-CN"/>
              </w:rPr>
              <w:t>动态</w:t>
            </w:r>
          </w:p>
        </w:tc>
        <w:tc>
          <w:tcPr>
            <w:tcW w:w="659" w:type="dxa"/>
          </w:tcPr>
          <w:p w14:paraId="0035AECD">
            <w:pPr>
              <w:pStyle w:val="5"/>
              <w:rPr>
                <w:rFonts w:ascii="Times New Roman"/>
                <w:sz w:val="18"/>
              </w:rPr>
            </w:pPr>
          </w:p>
        </w:tc>
        <w:tc>
          <w:tcPr>
            <w:tcW w:w="2418" w:type="dxa"/>
          </w:tcPr>
          <w:p w14:paraId="7A551455">
            <w:pPr>
              <w:pStyle w:val="5"/>
              <w:spacing w:before="1"/>
              <w:ind w:left="36"/>
              <w:rPr>
                <w:rFonts w:hint="eastAsia"/>
                <w:w w:val="105"/>
                <w:sz w:val="19"/>
                <w:lang w:val="en-US" w:eastAsia="zh-CN"/>
              </w:rPr>
            </w:pPr>
          </w:p>
          <w:p w14:paraId="3304A1E5">
            <w:pPr>
              <w:pStyle w:val="5"/>
              <w:spacing w:before="1"/>
              <w:ind w:left="36"/>
              <w:rPr>
                <w:rFonts w:hint="eastAsia"/>
                <w:w w:val="105"/>
                <w:sz w:val="19"/>
                <w:lang w:val="en-US" w:eastAsia="zh-CN"/>
              </w:rPr>
            </w:pPr>
          </w:p>
          <w:p w14:paraId="4E6D5DAB">
            <w:pPr>
              <w:pStyle w:val="5"/>
              <w:spacing w:before="1"/>
              <w:ind w:left="36"/>
              <w:rPr>
                <w:rFonts w:hint="eastAsia"/>
                <w:w w:val="105"/>
                <w:sz w:val="19"/>
                <w:lang w:val="en-US" w:eastAsia="zh-CN"/>
              </w:rPr>
            </w:pPr>
          </w:p>
          <w:p w14:paraId="5C2691F4">
            <w:pPr>
              <w:pStyle w:val="5"/>
              <w:spacing w:before="1"/>
              <w:ind w:left="36"/>
              <w:rPr>
                <w:rFonts w:hint="default" w:eastAsia="宋体"/>
                <w:w w:val="105"/>
                <w:sz w:val="19"/>
                <w:lang w:val="en-US" w:eastAsia="zh-CN"/>
              </w:rPr>
            </w:pPr>
            <w:r>
              <w:rPr>
                <w:rFonts w:hint="eastAsia"/>
                <w:w w:val="105"/>
                <w:sz w:val="19"/>
                <w:lang w:val="en-US" w:eastAsia="zh-CN"/>
              </w:rPr>
              <w:t>统计数据、公告公示、突发公共事件等信息</w:t>
            </w:r>
          </w:p>
        </w:tc>
        <w:tc>
          <w:tcPr>
            <w:tcW w:w="2418" w:type="dxa"/>
            <w:vMerge w:val="continue"/>
          </w:tcPr>
          <w:p w14:paraId="4C25C453">
            <w:pPr>
              <w:pStyle w:val="5"/>
              <w:spacing w:before="1"/>
              <w:ind w:left="36" w:right="86"/>
              <w:rPr>
                <w:w w:val="105"/>
                <w:sz w:val="19"/>
              </w:rPr>
            </w:pPr>
          </w:p>
        </w:tc>
        <w:tc>
          <w:tcPr>
            <w:tcW w:w="1011" w:type="dxa"/>
          </w:tcPr>
          <w:p w14:paraId="147B9CC1">
            <w:pPr>
              <w:pStyle w:val="5"/>
              <w:spacing w:before="121"/>
              <w:ind w:left="108" w:right="82"/>
              <w:jc w:val="center"/>
              <w:rPr>
                <w:sz w:val="19"/>
              </w:rPr>
            </w:pPr>
            <w:r>
              <w:rPr>
                <w:sz w:val="19"/>
              </w:rPr>
              <w:t>自该政府信息形成或变更之日起20个工作日内</w:t>
            </w:r>
            <w:r>
              <w:rPr>
                <w:w w:val="105"/>
                <w:sz w:val="19"/>
              </w:rPr>
              <w:t>公开</w:t>
            </w:r>
          </w:p>
        </w:tc>
        <w:tc>
          <w:tcPr>
            <w:tcW w:w="1011" w:type="dxa"/>
          </w:tcPr>
          <w:p w14:paraId="54D95F0B">
            <w:pPr>
              <w:pStyle w:val="5"/>
              <w:spacing w:before="144"/>
              <w:ind w:left="207" w:right="38" w:hanging="99"/>
              <w:rPr>
                <w:rFonts w:hint="eastAsia"/>
                <w:spacing w:val="-5"/>
                <w:w w:val="105"/>
                <w:sz w:val="19"/>
                <w:lang w:val="en-US" w:eastAsia="zh-CN"/>
              </w:rPr>
            </w:pPr>
          </w:p>
          <w:p w14:paraId="1AD47F2E">
            <w:pPr>
              <w:pStyle w:val="5"/>
              <w:spacing w:before="144"/>
              <w:ind w:left="207" w:right="38" w:hanging="99"/>
              <w:rPr>
                <w:rFonts w:hint="eastAsia"/>
                <w:spacing w:val="-5"/>
                <w:w w:val="105"/>
                <w:sz w:val="19"/>
                <w:lang w:val="en-US" w:eastAsia="zh-CN"/>
              </w:rPr>
            </w:pPr>
          </w:p>
          <w:p w14:paraId="555EB0DF">
            <w:pPr>
              <w:pStyle w:val="5"/>
              <w:spacing w:before="144"/>
              <w:ind w:left="207" w:right="38" w:hanging="99"/>
              <w:rPr>
                <w:rFonts w:hint="eastAsia"/>
                <w:spacing w:val="-5"/>
                <w:w w:val="105"/>
                <w:sz w:val="19"/>
                <w:lang w:val="en-US" w:eastAsia="zh-CN"/>
              </w:rPr>
            </w:pPr>
            <w:r>
              <w:rPr>
                <w:rFonts w:hint="eastAsia"/>
                <w:spacing w:val="-5"/>
                <w:w w:val="105"/>
                <w:sz w:val="19"/>
                <w:lang w:val="en-US" w:eastAsia="zh-CN"/>
              </w:rPr>
              <w:t>河洞乡</w:t>
            </w:r>
            <w:r>
              <w:rPr>
                <w:w w:val="105"/>
                <w:sz w:val="19"/>
              </w:rPr>
              <w:t>人民政府</w:t>
            </w:r>
          </w:p>
        </w:tc>
        <w:tc>
          <w:tcPr>
            <w:tcW w:w="2989" w:type="dxa"/>
            <w:shd w:val="clear" w:color="auto" w:fill="auto"/>
            <w:vAlign w:val="top"/>
          </w:tcPr>
          <w:p w14:paraId="63648846">
            <w:pPr>
              <w:pStyle w:val="5"/>
              <w:rPr>
                <w:rFonts w:ascii="Times New Roman"/>
                <w:sz w:val="20"/>
              </w:rPr>
            </w:pPr>
          </w:p>
          <w:p w14:paraId="52218B44">
            <w:pPr>
              <w:pStyle w:val="5"/>
              <w:rPr>
                <w:rFonts w:ascii="Times New Roman"/>
                <w:sz w:val="20"/>
              </w:rPr>
            </w:pPr>
          </w:p>
          <w:p w14:paraId="751484F7">
            <w:pPr>
              <w:pStyle w:val="5"/>
              <w:rPr>
                <w:rFonts w:ascii="Times New Roman"/>
                <w:sz w:val="22"/>
              </w:rPr>
            </w:pPr>
          </w:p>
          <w:p w14:paraId="754AC0F3">
            <w:pPr>
              <w:pStyle w:val="5"/>
              <w:numPr>
                <w:ilvl w:val="0"/>
                <w:numId w:val="14"/>
              </w:numPr>
              <w:tabs>
                <w:tab w:val="left" w:pos="235"/>
              </w:tabs>
              <w:spacing w:before="1" w:after="0" w:line="243" w:lineRule="exact"/>
              <w:ind w:left="234" w:right="0" w:hanging="199"/>
              <w:jc w:val="left"/>
              <w:rPr>
                <w:sz w:val="19"/>
              </w:rPr>
            </w:pPr>
            <w:r>
              <w:rPr>
                <w:w w:val="105"/>
                <w:sz w:val="19"/>
              </w:rPr>
              <w:t>政府网站</w:t>
            </w:r>
          </w:p>
          <w:p w14:paraId="50354A73">
            <w:pPr>
              <w:pStyle w:val="5"/>
              <w:numPr>
                <w:ilvl w:val="0"/>
                <w:numId w:val="14"/>
              </w:numPr>
              <w:tabs>
                <w:tab w:val="left" w:pos="235"/>
              </w:tabs>
              <w:spacing w:before="0" w:after="0" w:line="242" w:lineRule="exact"/>
              <w:ind w:left="234" w:right="0" w:hanging="199"/>
              <w:jc w:val="left"/>
              <w:rPr>
                <w:sz w:val="19"/>
              </w:rPr>
            </w:pPr>
            <w:r>
              <w:rPr>
                <w:w w:val="105"/>
                <w:sz w:val="19"/>
              </w:rPr>
              <w:t>便民服务中心</w:t>
            </w:r>
          </w:p>
          <w:p w14:paraId="243FA18F">
            <w:pPr>
              <w:pStyle w:val="5"/>
              <w:numPr>
                <w:ilvl w:val="0"/>
                <w:numId w:val="14"/>
              </w:numPr>
              <w:tabs>
                <w:tab w:val="left" w:pos="235"/>
              </w:tabs>
              <w:spacing w:before="0" w:after="0" w:line="243" w:lineRule="exact"/>
              <w:ind w:left="234" w:leftChars="0" w:right="0" w:rightChars="0" w:hanging="199" w:firstLineChars="0"/>
              <w:jc w:val="left"/>
              <w:rPr>
                <w:rFonts w:ascii="宋体" w:hAnsi="宋体" w:eastAsia="宋体" w:cs="宋体"/>
                <w:sz w:val="19"/>
                <w:szCs w:val="22"/>
                <w:lang w:val="zh-CN" w:eastAsia="zh-CN" w:bidi="zh-CN"/>
              </w:rPr>
            </w:pPr>
            <w:r>
              <w:rPr>
                <w:w w:val="105"/>
                <w:sz w:val="19"/>
              </w:rPr>
              <w:t>其他</w:t>
            </w:r>
          </w:p>
        </w:tc>
        <w:tc>
          <w:tcPr>
            <w:tcW w:w="542" w:type="dxa"/>
            <w:shd w:val="clear" w:color="auto" w:fill="auto"/>
            <w:vAlign w:val="top"/>
          </w:tcPr>
          <w:p w14:paraId="2B0925D5">
            <w:pPr>
              <w:pStyle w:val="5"/>
              <w:rPr>
                <w:rFonts w:ascii="Times New Roman"/>
                <w:sz w:val="20"/>
              </w:rPr>
            </w:pPr>
          </w:p>
          <w:p w14:paraId="636EE163">
            <w:pPr>
              <w:pStyle w:val="5"/>
              <w:rPr>
                <w:rFonts w:ascii="Times New Roman"/>
                <w:sz w:val="20"/>
              </w:rPr>
            </w:pPr>
          </w:p>
          <w:p w14:paraId="433D4AFA">
            <w:pPr>
              <w:pStyle w:val="5"/>
              <w:rPr>
                <w:rFonts w:ascii="Times New Roman"/>
                <w:sz w:val="20"/>
              </w:rPr>
            </w:pPr>
          </w:p>
          <w:p w14:paraId="28FA59A1">
            <w:pPr>
              <w:pStyle w:val="5"/>
              <w:rPr>
                <w:rFonts w:ascii="Times New Roman"/>
                <w:sz w:val="23"/>
              </w:rPr>
            </w:pPr>
          </w:p>
          <w:p w14:paraId="24348469">
            <w:pPr>
              <w:pStyle w:val="5"/>
              <w:spacing w:before="1"/>
              <w:ind w:left="25" w:leftChars="0" w:right="0" w:rightChars="0"/>
              <w:jc w:val="center"/>
              <w:rPr>
                <w:rFonts w:ascii="宋体" w:hAnsi="宋体" w:eastAsia="宋体" w:cs="宋体"/>
                <w:sz w:val="19"/>
                <w:szCs w:val="22"/>
                <w:lang w:val="zh-CN" w:eastAsia="zh-CN" w:bidi="zh-CN"/>
              </w:rPr>
            </w:pPr>
            <w:r>
              <w:rPr>
                <w:w w:val="103"/>
                <w:sz w:val="19"/>
              </w:rPr>
              <w:t>√</w:t>
            </w:r>
          </w:p>
        </w:tc>
        <w:tc>
          <w:tcPr>
            <w:tcW w:w="542" w:type="dxa"/>
            <w:shd w:val="clear" w:color="auto" w:fill="auto"/>
            <w:vAlign w:val="top"/>
          </w:tcPr>
          <w:p w14:paraId="62FE67F2">
            <w:pPr>
              <w:pStyle w:val="5"/>
              <w:ind w:left="0" w:leftChars="0" w:right="0" w:rightChars="0"/>
              <w:rPr>
                <w:rFonts w:ascii="Times New Roman" w:hAnsi="宋体" w:eastAsia="宋体" w:cs="宋体"/>
                <w:sz w:val="18"/>
                <w:szCs w:val="22"/>
                <w:lang w:val="zh-CN" w:eastAsia="zh-CN" w:bidi="zh-CN"/>
              </w:rPr>
            </w:pPr>
          </w:p>
        </w:tc>
        <w:tc>
          <w:tcPr>
            <w:tcW w:w="542" w:type="dxa"/>
            <w:shd w:val="clear" w:color="auto" w:fill="auto"/>
            <w:vAlign w:val="top"/>
          </w:tcPr>
          <w:p w14:paraId="1A9AC411">
            <w:pPr>
              <w:pStyle w:val="5"/>
              <w:rPr>
                <w:rFonts w:ascii="Times New Roman"/>
                <w:sz w:val="20"/>
              </w:rPr>
            </w:pPr>
          </w:p>
          <w:p w14:paraId="079F385B">
            <w:pPr>
              <w:pStyle w:val="5"/>
              <w:rPr>
                <w:rFonts w:ascii="Times New Roman"/>
                <w:sz w:val="20"/>
              </w:rPr>
            </w:pPr>
          </w:p>
          <w:p w14:paraId="25B29819">
            <w:pPr>
              <w:pStyle w:val="5"/>
              <w:rPr>
                <w:rFonts w:ascii="Times New Roman"/>
                <w:sz w:val="20"/>
              </w:rPr>
            </w:pPr>
          </w:p>
          <w:p w14:paraId="71BF0A49">
            <w:pPr>
              <w:pStyle w:val="5"/>
              <w:rPr>
                <w:rFonts w:ascii="Times New Roman"/>
                <w:sz w:val="23"/>
              </w:rPr>
            </w:pPr>
          </w:p>
          <w:p w14:paraId="7EF06FD4">
            <w:pPr>
              <w:pStyle w:val="5"/>
              <w:spacing w:before="1"/>
              <w:ind w:left="26" w:leftChars="0" w:right="0" w:rightChars="0"/>
              <w:jc w:val="center"/>
              <w:rPr>
                <w:rFonts w:ascii="宋体" w:hAnsi="宋体" w:eastAsia="宋体" w:cs="宋体"/>
                <w:sz w:val="19"/>
                <w:szCs w:val="22"/>
                <w:lang w:val="zh-CN" w:eastAsia="zh-CN" w:bidi="zh-CN"/>
              </w:rPr>
            </w:pPr>
            <w:r>
              <w:rPr>
                <w:w w:val="103"/>
                <w:sz w:val="19"/>
              </w:rPr>
              <w:t>√</w:t>
            </w:r>
          </w:p>
        </w:tc>
        <w:tc>
          <w:tcPr>
            <w:tcW w:w="542" w:type="dxa"/>
            <w:shd w:val="clear" w:color="auto" w:fill="auto"/>
            <w:vAlign w:val="top"/>
          </w:tcPr>
          <w:p w14:paraId="76A2BA27">
            <w:pPr>
              <w:pStyle w:val="5"/>
              <w:ind w:left="0" w:leftChars="0" w:right="0" w:rightChars="0"/>
              <w:rPr>
                <w:rFonts w:ascii="Times New Roman" w:hAnsi="宋体" w:eastAsia="宋体" w:cs="宋体"/>
                <w:sz w:val="18"/>
                <w:szCs w:val="22"/>
                <w:lang w:val="zh-CN" w:eastAsia="zh-CN" w:bidi="zh-CN"/>
              </w:rPr>
            </w:pPr>
          </w:p>
        </w:tc>
      </w:tr>
      <w:tr w14:paraId="32773FF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82" w:hRule="atLeast"/>
        </w:trPr>
        <w:tc>
          <w:tcPr>
            <w:tcW w:w="659" w:type="dxa"/>
          </w:tcPr>
          <w:p w14:paraId="4D9EA645">
            <w:pPr>
              <w:pStyle w:val="5"/>
              <w:spacing w:before="1"/>
              <w:ind w:left="226"/>
              <w:rPr>
                <w:rFonts w:hint="eastAsia"/>
                <w:w w:val="105"/>
                <w:sz w:val="19"/>
                <w:lang w:val="en-US" w:eastAsia="zh-CN"/>
              </w:rPr>
            </w:pPr>
          </w:p>
          <w:p w14:paraId="2CD1868B">
            <w:pPr>
              <w:pStyle w:val="5"/>
              <w:spacing w:before="1"/>
              <w:ind w:left="226"/>
              <w:rPr>
                <w:rFonts w:hint="eastAsia"/>
                <w:w w:val="105"/>
                <w:sz w:val="19"/>
                <w:lang w:val="en-US" w:eastAsia="zh-CN"/>
              </w:rPr>
            </w:pPr>
          </w:p>
          <w:p w14:paraId="1B16481F">
            <w:pPr>
              <w:pStyle w:val="5"/>
              <w:spacing w:before="1"/>
              <w:ind w:left="226"/>
              <w:rPr>
                <w:rFonts w:hint="eastAsia"/>
                <w:w w:val="105"/>
                <w:sz w:val="19"/>
                <w:lang w:val="en-US" w:eastAsia="zh-CN"/>
              </w:rPr>
            </w:pPr>
          </w:p>
          <w:p w14:paraId="4147CAB0">
            <w:pPr>
              <w:pStyle w:val="5"/>
              <w:spacing w:before="1"/>
              <w:ind w:left="226"/>
              <w:rPr>
                <w:rFonts w:hint="default"/>
                <w:w w:val="105"/>
                <w:sz w:val="19"/>
                <w:lang w:val="en-US" w:eastAsia="zh-CN"/>
              </w:rPr>
            </w:pPr>
            <w:r>
              <w:rPr>
                <w:rFonts w:hint="eastAsia"/>
                <w:w w:val="105"/>
                <w:sz w:val="19"/>
                <w:lang w:val="en-US" w:eastAsia="zh-CN"/>
              </w:rPr>
              <w:t>13</w:t>
            </w:r>
          </w:p>
        </w:tc>
        <w:tc>
          <w:tcPr>
            <w:tcW w:w="659" w:type="dxa"/>
            <w:vMerge w:val="restart"/>
          </w:tcPr>
          <w:p w14:paraId="78D7AC9C">
            <w:pPr>
              <w:pStyle w:val="5"/>
              <w:spacing w:before="144"/>
              <w:ind w:right="63"/>
              <w:jc w:val="center"/>
              <w:rPr>
                <w:rFonts w:hint="eastAsia"/>
                <w:spacing w:val="-9"/>
                <w:w w:val="105"/>
                <w:sz w:val="19"/>
                <w:lang w:val="en-US" w:eastAsia="zh-CN"/>
              </w:rPr>
            </w:pPr>
          </w:p>
          <w:p w14:paraId="31D1A74F">
            <w:pPr>
              <w:pStyle w:val="5"/>
              <w:spacing w:before="144"/>
              <w:ind w:right="63"/>
              <w:jc w:val="center"/>
              <w:rPr>
                <w:rFonts w:hint="eastAsia"/>
                <w:spacing w:val="-9"/>
                <w:w w:val="105"/>
                <w:sz w:val="19"/>
                <w:lang w:val="en-US" w:eastAsia="zh-CN"/>
              </w:rPr>
            </w:pPr>
          </w:p>
          <w:p w14:paraId="7728ABA3">
            <w:pPr>
              <w:pStyle w:val="5"/>
              <w:spacing w:before="144"/>
              <w:ind w:right="63"/>
              <w:jc w:val="center"/>
              <w:rPr>
                <w:rFonts w:hint="eastAsia"/>
                <w:spacing w:val="-9"/>
                <w:w w:val="105"/>
                <w:sz w:val="19"/>
                <w:lang w:val="en-US" w:eastAsia="zh-CN"/>
              </w:rPr>
            </w:pPr>
          </w:p>
          <w:p w14:paraId="2BA50CCD">
            <w:pPr>
              <w:pStyle w:val="5"/>
              <w:spacing w:before="144"/>
              <w:ind w:right="63"/>
              <w:jc w:val="center"/>
              <w:rPr>
                <w:rFonts w:hint="eastAsia"/>
                <w:spacing w:val="-9"/>
                <w:w w:val="105"/>
                <w:sz w:val="19"/>
                <w:lang w:val="en-US" w:eastAsia="zh-CN"/>
              </w:rPr>
            </w:pPr>
          </w:p>
          <w:p w14:paraId="0859251F">
            <w:pPr>
              <w:pStyle w:val="5"/>
              <w:spacing w:before="144"/>
              <w:ind w:right="63"/>
              <w:jc w:val="center"/>
              <w:rPr>
                <w:rFonts w:hint="eastAsia"/>
                <w:spacing w:val="-9"/>
                <w:w w:val="105"/>
                <w:sz w:val="19"/>
                <w:lang w:val="en-US" w:eastAsia="zh-CN"/>
              </w:rPr>
            </w:pPr>
          </w:p>
          <w:p w14:paraId="5B81B083">
            <w:pPr>
              <w:pStyle w:val="5"/>
              <w:spacing w:before="144"/>
              <w:ind w:right="63"/>
              <w:jc w:val="center"/>
              <w:rPr>
                <w:rFonts w:hint="eastAsia"/>
                <w:spacing w:val="-9"/>
                <w:w w:val="105"/>
                <w:sz w:val="19"/>
                <w:lang w:val="en-US" w:eastAsia="zh-CN"/>
              </w:rPr>
            </w:pPr>
          </w:p>
          <w:p w14:paraId="42D3B152">
            <w:pPr>
              <w:pStyle w:val="5"/>
              <w:spacing w:before="144"/>
              <w:ind w:right="63"/>
              <w:jc w:val="both"/>
              <w:rPr>
                <w:rFonts w:hint="eastAsia"/>
                <w:spacing w:val="-9"/>
                <w:w w:val="105"/>
                <w:sz w:val="19"/>
                <w:lang w:val="en-US" w:eastAsia="zh-CN"/>
              </w:rPr>
            </w:pPr>
          </w:p>
          <w:p w14:paraId="505E30AA">
            <w:pPr>
              <w:pStyle w:val="5"/>
              <w:spacing w:before="144"/>
              <w:ind w:left="128" w:right="63"/>
              <w:rPr>
                <w:rFonts w:hint="default"/>
                <w:spacing w:val="-9"/>
                <w:w w:val="105"/>
                <w:sz w:val="19"/>
                <w:lang w:val="en-US" w:eastAsia="zh-CN"/>
              </w:rPr>
            </w:pPr>
            <w:r>
              <w:rPr>
                <w:rFonts w:hint="eastAsia"/>
                <w:spacing w:val="-9"/>
                <w:w w:val="105"/>
                <w:sz w:val="19"/>
                <w:lang w:val="en-US" w:eastAsia="zh-CN"/>
              </w:rPr>
              <w:t>法</w:t>
            </w:r>
            <w:r>
              <w:rPr>
                <w:rFonts w:hint="eastAsia"/>
                <w:w w:val="105"/>
                <w:sz w:val="19"/>
                <w:lang w:val="en-US" w:eastAsia="zh-CN"/>
              </w:rPr>
              <w:t>治政府建设</w:t>
            </w:r>
          </w:p>
        </w:tc>
        <w:tc>
          <w:tcPr>
            <w:tcW w:w="659" w:type="dxa"/>
          </w:tcPr>
          <w:p w14:paraId="4683CFB9">
            <w:pPr>
              <w:pStyle w:val="5"/>
              <w:rPr>
                <w:rFonts w:ascii="Times New Roman"/>
                <w:sz w:val="18"/>
              </w:rPr>
            </w:pPr>
          </w:p>
          <w:p w14:paraId="5245E460">
            <w:pPr>
              <w:pStyle w:val="5"/>
              <w:rPr>
                <w:rFonts w:ascii="Times New Roman"/>
                <w:sz w:val="18"/>
              </w:rPr>
            </w:pPr>
          </w:p>
          <w:p w14:paraId="0706BA78">
            <w:pPr>
              <w:pStyle w:val="5"/>
              <w:jc w:val="center"/>
              <w:rPr>
                <w:rFonts w:hint="eastAsia"/>
                <w:spacing w:val="-9"/>
                <w:w w:val="105"/>
                <w:sz w:val="19"/>
                <w:lang w:val="en-US" w:eastAsia="zh-CN"/>
              </w:rPr>
            </w:pPr>
            <w:r>
              <w:rPr>
                <w:rFonts w:hint="eastAsia"/>
                <w:spacing w:val="-9"/>
                <w:w w:val="105"/>
                <w:sz w:val="19"/>
                <w:lang w:val="en-US" w:eastAsia="zh-CN"/>
              </w:rPr>
              <w:t>法治</w:t>
            </w:r>
          </w:p>
          <w:p w14:paraId="1E1EE1DB">
            <w:pPr>
              <w:pStyle w:val="5"/>
              <w:jc w:val="center"/>
              <w:rPr>
                <w:rFonts w:hint="eastAsia"/>
                <w:spacing w:val="-9"/>
                <w:w w:val="105"/>
                <w:sz w:val="19"/>
                <w:lang w:val="en-US" w:eastAsia="zh-CN"/>
              </w:rPr>
            </w:pPr>
            <w:r>
              <w:rPr>
                <w:rFonts w:hint="eastAsia"/>
                <w:spacing w:val="-9"/>
                <w:w w:val="105"/>
                <w:sz w:val="19"/>
                <w:lang w:val="en-US" w:eastAsia="zh-CN"/>
              </w:rPr>
              <w:t>政府</w:t>
            </w:r>
          </w:p>
          <w:p w14:paraId="49EA7D31">
            <w:pPr>
              <w:pStyle w:val="5"/>
              <w:jc w:val="center"/>
              <w:rPr>
                <w:rFonts w:hint="eastAsia"/>
                <w:spacing w:val="-9"/>
                <w:w w:val="105"/>
                <w:sz w:val="19"/>
                <w:lang w:val="en-US" w:eastAsia="zh-CN"/>
              </w:rPr>
            </w:pPr>
            <w:r>
              <w:rPr>
                <w:rFonts w:hint="eastAsia"/>
                <w:spacing w:val="-9"/>
                <w:w w:val="105"/>
                <w:sz w:val="19"/>
                <w:lang w:val="en-US" w:eastAsia="zh-CN"/>
              </w:rPr>
              <w:t>建设</w:t>
            </w:r>
          </w:p>
          <w:p w14:paraId="75BBAAA9">
            <w:pPr>
              <w:pStyle w:val="5"/>
              <w:jc w:val="center"/>
              <w:rPr>
                <w:rFonts w:ascii="Times New Roman"/>
                <w:sz w:val="18"/>
              </w:rPr>
            </w:pPr>
            <w:r>
              <w:rPr>
                <w:spacing w:val="-9"/>
                <w:w w:val="105"/>
                <w:sz w:val="19"/>
              </w:rPr>
              <w:t>年报</w:t>
            </w:r>
          </w:p>
        </w:tc>
        <w:tc>
          <w:tcPr>
            <w:tcW w:w="659" w:type="dxa"/>
          </w:tcPr>
          <w:p w14:paraId="790E24EE">
            <w:pPr>
              <w:pStyle w:val="5"/>
              <w:rPr>
                <w:rFonts w:ascii="Times New Roman"/>
                <w:sz w:val="18"/>
              </w:rPr>
            </w:pPr>
          </w:p>
        </w:tc>
        <w:tc>
          <w:tcPr>
            <w:tcW w:w="2418" w:type="dxa"/>
          </w:tcPr>
          <w:p w14:paraId="792B3D2F">
            <w:pPr>
              <w:pStyle w:val="5"/>
              <w:spacing w:before="1"/>
              <w:ind w:left="36"/>
              <w:rPr>
                <w:rFonts w:hint="eastAsia" w:eastAsia="宋体"/>
                <w:w w:val="105"/>
                <w:sz w:val="19"/>
                <w:lang w:val="en-US" w:eastAsia="zh-CN"/>
              </w:rPr>
            </w:pPr>
            <w:r>
              <w:rPr>
                <w:rFonts w:hint="eastAsia"/>
                <w:spacing w:val="-9"/>
                <w:w w:val="105"/>
                <w:sz w:val="19"/>
                <w:lang w:val="en-US" w:eastAsia="zh-CN"/>
              </w:rPr>
              <w:t>法治政府建设</w:t>
            </w:r>
            <w:r>
              <w:rPr>
                <w:spacing w:val="-9"/>
                <w:w w:val="105"/>
                <w:sz w:val="19"/>
              </w:rPr>
              <w:t>年报</w:t>
            </w:r>
            <w:r>
              <w:rPr>
                <w:rFonts w:hint="eastAsia"/>
                <w:spacing w:val="-9"/>
                <w:w w:val="105"/>
                <w:sz w:val="19"/>
                <w:lang w:val="en-US" w:eastAsia="zh-CN"/>
              </w:rPr>
              <w:t>数据</w:t>
            </w:r>
          </w:p>
        </w:tc>
        <w:tc>
          <w:tcPr>
            <w:tcW w:w="2418" w:type="dxa"/>
            <w:vMerge w:val="restart"/>
          </w:tcPr>
          <w:p w14:paraId="40BE7080">
            <w:pPr>
              <w:pStyle w:val="5"/>
              <w:spacing w:before="1"/>
              <w:ind w:left="36" w:right="86"/>
              <w:rPr>
                <w:w w:val="105"/>
                <w:sz w:val="19"/>
              </w:rPr>
            </w:pPr>
          </w:p>
          <w:p w14:paraId="3D1EE949">
            <w:pPr>
              <w:pStyle w:val="5"/>
              <w:spacing w:before="1"/>
              <w:ind w:left="36" w:right="86"/>
              <w:rPr>
                <w:w w:val="105"/>
                <w:sz w:val="19"/>
              </w:rPr>
            </w:pPr>
          </w:p>
          <w:p w14:paraId="4186F80E">
            <w:pPr>
              <w:pStyle w:val="5"/>
              <w:spacing w:before="1"/>
              <w:ind w:left="36" w:right="86"/>
              <w:rPr>
                <w:w w:val="105"/>
                <w:sz w:val="19"/>
              </w:rPr>
            </w:pPr>
          </w:p>
          <w:p w14:paraId="317AA20B">
            <w:pPr>
              <w:pStyle w:val="5"/>
              <w:spacing w:before="1"/>
              <w:ind w:left="36" w:right="86"/>
              <w:rPr>
                <w:w w:val="105"/>
                <w:sz w:val="19"/>
              </w:rPr>
            </w:pPr>
          </w:p>
          <w:p w14:paraId="12A2A198">
            <w:pPr>
              <w:pStyle w:val="5"/>
              <w:spacing w:before="1"/>
              <w:ind w:left="36" w:right="86"/>
              <w:rPr>
                <w:w w:val="105"/>
                <w:sz w:val="19"/>
              </w:rPr>
            </w:pPr>
          </w:p>
          <w:p w14:paraId="42278BA9">
            <w:pPr>
              <w:pStyle w:val="5"/>
              <w:spacing w:before="1"/>
              <w:ind w:left="36" w:right="86"/>
              <w:rPr>
                <w:w w:val="105"/>
                <w:sz w:val="19"/>
              </w:rPr>
            </w:pPr>
          </w:p>
          <w:p w14:paraId="3CC0A069">
            <w:pPr>
              <w:pStyle w:val="5"/>
              <w:spacing w:before="1"/>
              <w:ind w:left="36" w:right="86"/>
              <w:rPr>
                <w:w w:val="105"/>
                <w:sz w:val="19"/>
              </w:rPr>
            </w:pPr>
          </w:p>
          <w:p w14:paraId="5F6F5792">
            <w:pPr>
              <w:pStyle w:val="5"/>
              <w:spacing w:before="1"/>
              <w:ind w:left="36" w:right="86"/>
              <w:rPr>
                <w:w w:val="105"/>
                <w:sz w:val="19"/>
              </w:rPr>
            </w:pPr>
          </w:p>
          <w:p w14:paraId="2BF5EA32">
            <w:pPr>
              <w:pStyle w:val="5"/>
              <w:spacing w:before="1"/>
              <w:ind w:left="36" w:right="86"/>
              <w:rPr>
                <w:w w:val="105"/>
                <w:sz w:val="19"/>
              </w:rPr>
            </w:pPr>
          </w:p>
          <w:p w14:paraId="0EAE58EE">
            <w:pPr>
              <w:pStyle w:val="5"/>
              <w:spacing w:before="1"/>
              <w:ind w:left="36" w:right="86"/>
              <w:rPr>
                <w:w w:val="105"/>
                <w:sz w:val="19"/>
              </w:rPr>
            </w:pPr>
          </w:p>
          <w:p w14:paraId="457EF8F8">
            <w:pPr>
              <w:pStyle w:val="5"/>
              <w:spacing w:before="1"/>
              <w:ind w:left="36" w:right="86"/>
              <w:rPr>
                <w:w w:val="105"/>
                <w:sz w:val="19"/>
              </w:rPr>
            </w:pPr>
          </w:p>
          <w:p w14:paraId="10E28491">
            <w:pPr>
              <w:pStyle w:val="5"/>
              <w:spacing w:before="1"/>
              <w:ind w:left="36" w:right="86"/>
              <w:rPr>
                <w:w w:val="105"/>
                <w:sz w:val="19"/>
              </w:rPr>
            </w:pPr>
          </w:p>
          <w:p w14:paraId="181CFF15">
            <w:pPr>
              <w:pStyle w:val="5"/>
              <w:spacing w:before="1"/>
              <w:ind w:left="36" w:right="86"/>
              <w:rPr>
                <w:w w:val="105"/>
                <w:sz w:val="19"/>
              </w:rPr>
            </w:pPr>
            <w:r>
              <w:rPr>
                <w:w w:val="105"/>
                <w:sz w:val="19"/>
              </w:rPr>
              <w:t>《中华人民共和国政府信</w:t>
            </w:r>
            <w:r>
              <w:rPr>
                <w:sz w:val="19"/>
              </w:rPr>
              <w:t xml:space="preserve">息公开条例》（国令第711 </w:t>
            </w:r>
            <w:r>
              <w:rPr>
                <w:w w:val="105"/>
                <w:sz w:val="19"/>
              </w:rPr>
              <w:t>号）</w:t>
            </w:r>
          </w:p>
        </w:tc>
        <w:tc>
          <w:tcPr>
            <w:tcW w:w="1011" w:type="dxa"/>
          </w:tcPr>
          <w:p w14:paraId="05E3E49C">
            <w:pPr>
              <w:pStyle w:val="5"/>
              <w:spacing w:before="121"/>
              <w:ind w:left="108" w:right="82"/>
              <w:jc w:val="center"/>
              <w:rPr>
                <w:sz w:val="19"/>
              </w:rPr>
            </w:pPr>
          </w:p>
        </w:tc>
        <w:tc>
          <w:tcPr>
            <w:tcW w:w="1011" w:type="dxa"/>
            <w:vAlign w:val="top"/>
          </w:tcPr>
          <w:p w14:paraId="278BE505">
            <w:pPr>
              <w:pStyle w:val="5"/>
              <w:rPr>
                <w:rFonts w:ascii="Times New Roman"/>
                <w:sz w:val="20"/>
              </w:rPr>
            </w:pPr>
          </w:p>
          <w:p w14:paraId="1C4D82DC">
            <w:pPr>
              <w:pStyle w:val="5"/>
              <w:rPr>
                <w:rFonts w:ascii="Times New Roman"/>
                <w:sz w:val="20"/>
              </w:rPr>
            </w:pPr>
          </w:p>
          <w:p w14:paraId="0B5AC8A4">
            <w:pPr>
              <w:pStyle w:val="5"/>
              <w:rPr>
                <w:rFonts w:ascii="Times New Roman"/>
                <w:sz w:val="20"/>
              </w:rPr>
            </w:pPr>
          </w:p>
          <w:p w14:paraId="5E08ADA1">
            <w:pPr>
              <w:pStyle w:val="5"/>
              <w:spacing w:before="144"/>
              <w:ind w:left="207" w:leftChars="0" w:right="38" w:rightChars="0" w:hanging="99" w:firstLineChars="0"/>
              <w:rPr>
                <w:rFonts w:hint="eastAsia"/>
                <w:spacing w:val="-5"/>
                <w:w w:val="105"/>
                <w:sz w:val="19"/>
                <w:lang w:val="en-US" w:eastAsia="zh-CN"/>
              </w:rPr>
            </w:pPr>
            <w:r>
              <w:rPr>
                <w:rFonts w:hint="eastAsia"/>
                <w:spacing w:val="-5"/>
                <w:w w:val="105"/>
                <w:sz w:val="19"/>
                <w:lang w:val="en-US" w:eastAsia="zh-CN"/>
              </w:rPr>
              <w:t>河洞乡</w:t>
            </w:r>
            <w:r>
              <w:rPr>
                <w:w w:val="105"/>
                <w:sz w:val="19"/>
              </w:rPr>
              <w:t>人民政府</w:t>
            </w:r>
          </w:p>
        </w:tc>
        <w:tc>
          <w:tcPr>
            <w:tcW w:w="2989" w:type="dxa"/>
            <w:shd w:val="clear" w:color="auto" w:fill="auto"/>
            <w:vAlign w:val="top"/>
          </w:tcPr>
          <w:p w14:paraId="2D4FAB08">
            <w:pPr>
              <w:pStyle w:val="5"/>
              <w:rPr>
                <w:rFonts w:ascii="Times New Roman"/>
                <w:sz w:val="20"/>
              </w:rPr>
            </w:pPr>
          </w:p>
          <w:p w14:paraId="0A4CEA2D">
            <w:pPr>
              <w:pStyle w:val="5"/>
              <w:rPr>
                <w:rFonts w:ascii="Times New Roman"/>
                <w:sz w:val="20"/>
              </w:rPr>
            </w:pPr>
          </w:p>
          <w:p w14:paraId="140B825E">
            <w:pPr>
              <w:pStyle w:val="5"/>
              <w:rPr>
                <w:rFonts w:ascii="Times New Roman"/>
                <w:sz w:val="22"/>
              </w:rPr>
            </w:pPr>
          </w:p>
          <w:p w14:paraId="0C61EFEF">
            <w:pPr>
              <w:pStyle w:val="5"/>
              <w:numPr>
                <w:ilvl w:val="0"/>
                <w:numId w:val="14"/>
              </w:numPr>
              <w:tabs>
                <w:tab w:val="left" w:pos="235"/>
              </w:tabs>
              <w:spacing w:before="1" w:after="0" w:line="243" w:lineRule="exact"/>
              <w:ind w:left="234" w:right="0" w:hanging="199"/>
              <w:jc w:val="left"/>
              <w:rPr>
                <w:sz w:val="19"/>
              </w:rPr>
            </w:pPr>
            <w:r>
              <w:rPr>
                <w:w w:val="105"/>
                <w:sz w:val="19"/>
              </w:rPr>
              <w:t>政府网站</w:t>
            </w:r>
          </w:p>
          <w:p w14:paraId="31E92377">
            <w:pPr>
              <w:pStyle w:val="5"/>
              <w:numPr>
                <w:ilvl w:val="0"/>
                <w:numId w:val="14"/>
              </w:numPr>
              <w:tabs>
                <w:tab w:val="left" w:pos="235"/>
              </w:tabs>
              <w:spacing w:before="0" w:after="0" w:line="242" w:lineRule="exact"/>
              <w:ind w:left="234" w:right="0" w:hanging="199"/>
              <w:jc w:val="left"/>
              <w:rPr>
                <w:sz w:val="19"/>
              </w:rPr>
            </w:pPr>
            <w:r>
              <w:rPr>
                <w:w w:val="105"/>
                <w:sz w:val="19"/>
              </w:rPr>
              <w:t>便民服务中心</w:t>
            </w:r>
          </w:p>
          <w:p w14:paraId="0A69C3DC">
            <w:pPr>
              <w:pStyle w:val="5"/>
              <w:numPr>
                <w:ilvl w:val="0"/>
                <w:numId w:val="14"/>
              </w:numPr>
              <w:tabs>
                <w:tab w:val="left" w:pos="235"/>
              </w:tabs>
              <w:spacing w:before="0" w:after="0" w:line="243" w:lineRule="exact"/>
              <w:ind w:left="234" w:leftChars="0" w:right="0" w:rightChars="0" w:hanging="199" w:firstLineChars="0"/>
              <w:jc w:val="left"/>
              <w:rPr>
                <w:w w:val="105"/>
                <w:sz w:val="19"/>
              </w:rPr>
            </w:pPr>
            <w:r>
              <w:rPr>
                <w:w w:val="105"/>
                <w:sz w:val="19"/>
              </w:rPr>
              <w:t>其他</w:t>
            </w:r>
          </w:p>
        </w:tc>
        <w:tc>
          <w:tcPr>
            <w:tcW w:w="542" w:type="dxa"/>
            <w:shd w:val="clear" w:color="auto" w:fill="auto"/>
            <w:vAlign w:val="top"/>
          </w:tcPr>
          <w:p w14:paraId="05CD806A">
            <w:pPr>
              <w:pStyle w:val="5"/>
              <w:rPr>
                <w:rFonts w:ascii="Times New Roman"/>
                <w:sz w:val="20"/>
              </w:rPr>
            </w:pPr>
          </w:p>
          <w:p w14:paraId="6F20802E">
            <w:pPr>
              <w:pStyle w:val="5"/>
              <w:rPr>
                <w:rFonts w:ascii="Times New Roman"/>
                <w:sz w:val="20"/>
              </w:rPr>
            </w:pPr>
          </w:p>
          <w:p w14:paraId="7F7EF652">
            <w:pPr>
              <w:pStyle w:val="5"/>
              <w:rPr>
                <w:rFonts w:ascii="Times New Roman"/>
                <w:sz w:val="20"/>
              </w:rPr>
            </w:pPr>
          </w:p>
          <w:p w14:paraId="1A881F01">
            <w:pPr>
              <w:pStyle w:val="5"/>
              <w:rPr>
                <w:rFonts w:ascii="Times New Roman"/>
                <w:sz w:val="23"/>
              </w:rPr>
            </w:pPr>
          </w:p>
          <w:p w14:paraId="33CB5396">
            <w:pPr>
              <w:pStyle w:val="5"/>
              <w:spacing w:before="1"/>
              <w:ind w:left="25" w:leftChars="0" w:right="0" w:rightChars="0"/>
              <w:jc w:val="center"/>
              <w:rPr>
                <w:w w:val="103"/>
                <w:sz w:val="19"/>
              </w:rPr>
            </w:pPr>
            <w:r>
              <w:rPr>
                <w:w w:val="103"/>
                <w:sz w:val="19"/>
              </w:rPr>
              <w:t>√</w:t>
            </w:r>
          </w:p>
        </w:tc>
        <w:tc>
          <w:tcPr>
            <w:tcW w:w="542" w:type="dxa"/>
            <w:shd w:val="clear" w:color="auto" w:fill="auto"/>
            <w:vAlign w:val="top"/>
          </w:tcPr>
          <w:p w14:paraId="343F996B">
            <w:pPr>
              <w:pStyle w:val="5"/>
              <w:ind w:left="0" w:leftChars="0" w:right="0" w:rightChars="0"/>
              <w:rPr>
                <w:rFonts w:ascii="Times New Roman" w:hAnsi="宋体" w:eastAsia="宋体" w:cs="宋体"/>
                <w:sz w:val="18"/>
                <w:szCs w:val="22"/>
                <w:lang w:val="zh-CN" w:eastAsia="zh-CN" w:bidi="zh-CN"/>
              </w:rPr>
            </w:pPr>
          </w:p>
        </w:tc>
        <w:tc>
          <w:tcPr>
            <w:tcW w:w="542" w:type="dxa"/>
            <w:shd w:val="clear" w:color="auto" w:fill="auto"/>
            <w:vAlign w:val="top"/>
          </w:tcPr>
          <w:p w14:paraId="0FF21938">
            <w:pPr>
              <w:pStyle w:val="5"/>
              <w:rPr>
                <w:rFonts w:ascii="Times New Roman"/>
                <w:sz w:val="20"/>
              </w:rPr>
            </w:pPr>
          </w:p>
          <w:p w14:paraId="7F52D953">
            <w:pPr>
              <w:pStyle w:val="5"/>
              <w:rPr>
                <w:rFonts w:ascii="Times New Roman"/>
                <w:sz w:val="20"/>
              </w:rPr>
            </w:pPr>
          </w:p>
          <w:p w14:paraId="48ECD59F">
            <w:pPr>
              <w:pStyle w:val="5"/>
              <w:rPr>
                <w:rFonts w:ascii="Times New Roman"/>
                <w:sz w:val="20"/>
              </w:rPr>
            </w:pPr>
          </w:p>
          <w:p w14:paraId="764254AB">
            <w:pPr>
              <w:pStyle w:val="5"/>
              <w:rPr>
                <w:rFonts w:ascii="Times New Roman"/>
                <w:sz w:val="23"/>
              </w:rPr>
            </w:pPr>
          </w:p>
          <w:p w14:paraId="5BE5C60C">
            <w:pPr>
              <w:pStyle w:val="5"/>
              <w:spacing w:before="1"/>
              <w:ind w:left="26" w:leftChars="0" w:right="0" w:rightChars="0"/>
              <w:jc w:val="center"/>
              <w:rPr>
                <w:w w:val="103"/>
                <w:sz w:val="19"/>
              </w:rPr>
            </w:pPr>
            <w:r>
              <w:rPr>
                <w:w w:val="103"/>
                <w:sz w:val="19"/>
              </w:rPr>
              <w:t>√</w:t>
            </w:r>
          </w:p>
        </w:tc>
        <w:tc>
          <w:tcPr>
            <w:tcW w:w="542" w:type="dxa"/>
            <w:shd w:val="clear" w:color="auto" w:fill="auto"/>
            <w:vAlign w:val="top"/>
          </w:tcPr>
          <w:p w14:paraId="75F1DB82">
            <w:pPr>
              <w:pStyle w:val="5"/>
              <w:ind w:left="0" w:leftChars="0" w:right="0" w:rightChars="0"/>
              <w:rPr>
                <w:rFonts w:ascii="Times New Roman" w:hAnsi="宋体" w:eastAsia="宋体" w:cs="宋体"/>
                <w:sz w:val="18"/>
                <w:szCs w:val="22"/>
                <w:lang w:val="zh-CN" w:eastAsia="zh-CN" w:bidi="zh-CN"/>
              </w:rPr>
            </w:pPr>
          </w:p>
        </w:tc>
      </w:tr>
      <w:tr w14:paraId="3ABD59A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82" w:hRule="atLeast"/>
        </w:trPr>
        <w:tc>
          <w:tcPr>
            <w:tcW w:w="659" w:type="dxa"/>
          </w:tcPr>
          <w:p w14:paraId="30B9B530">
            <w:pPr>
              <w:pStyle w:val="5"/>
              <w:spacing w:before="1"/>
              <w:ind w:left="226"/>
              <w:rPr>
                <w:rFonts w:hint="eastAsia"/>
                <w:w w:val="105"/>
                <w:sz w:val="19"/>
                <w:lang w:val="en-US" w:eastAsia="zh-CN"/>
              </w:rPr>
            </w:pPr>
          </w:p>
          <w:p w14:paraId="43335787">
            <w:pPr>
              <w:pStyle w:val="5"/>
              <w:spacing w:before="1"/>
              <w:ind w:left="226"/>
              <w:rPr>
                <w:rFonts w:hint="eastAsia"/>
                <w:w w:val="105"/>
                <w:sz w:val="19"/>
                <w:lang w:val="en-US" w:eastAsia="zh-CN"/>
              </w:rPr>
            </w:pPr>
          </w:p>
          <w:p w14:paraId="5249BBBF">
            <w:pPr>
              <w:pStyle w:val="5"/>
              <w:spacing w:before="1"/>
              <w:ind w:left="226"/>
              <w:rPr>
                <w:rFonts w:hint="eastAsia"/>
                <w:w w:val="105"/>
                <w:sz w:val="19"/>
                <w:lang w:val="en-US" w:eastAsia="zh-CN"/>
              </w:rPr>
            </w:pPr>
          </w:p>
          <w:p w14:paraId="40510D02">
            <w:pPr>
              <w:pStyle w:val="5"/>
              <w:spacing w:before="1"/>
              <w:ind w:left="226"/>
              <w:rPr>
                <w:rFonts w:hint="default"/>
                <w:w w:val="105"/>
                <w:sz w:val="19"/>
                <w:lang w:val="en-US" w:eastAsia="zh-CN"/>
              </w:rPr>
            </w:pPr>
            <w:r>
              <w:rPr>
                <w:rFonts w:hint="eastAsia"/>
                <w:w w:val="105"/>
                <w:sz w:val="19"/>
                <w:lang w:val="en-US" w:eastAsia="zh-CN"/>
              </w:rPr>
              <w:t>14</w:t>
            </w:r>
          </w:p>
        </w:tc>
        <w:tc>
          <w:tcPr>
            <w:tcW w:w="659" w:type="dxa"/>
            <w:vMerge w:val="continue"/>
          </w:tcPr>
          <w:p w14:paraId="5BBC5499">
            <w:pPr>
              <w:pStyle w:val="5"/>
              <w:spacing w:before="144"/>
              <w:ind w:right="63"/>
              <w:jc w:val="center"/>
              <w:rPr>
                <w:rFonts w:hint="default"/>
                <w:spacing w:val="-9"/>
                <w:w w:val="105"/>
                <w:sz w:val="19"/>
                <w:lang w:val="en-US" w:eastAsia="zh-CN"/>
              </w:rPr>
            </w:pPr>
          </w:p>
        </w:tc>
        <w:tc>
          <w:tcPr>
            <w:tcW w:w="659" w:type="dxa"/>
          </w:tcPr>
          <w:p w14:paraId="41F104F6">
            <w:pPr>
              <w:pStyle w:val="5"/>
              <w:rPr>
                <w:rFonts w:ascii="Times New Roman"/>
                <w:sz w:val="18"/>
              </w:rPr>
            </w:pPr>
          </w:p>
          <w:p w14:paraId="6BC6B34F">
            <w:pPr>
              <w:pStyle w:val="5"/>
              <w:rPr>
                <w:rFonts w:ascii="Times New Roman"/>
                <w:sz w:val="18"/>
              </w:rPr>
            </w:pPr>
          </w:p>
          <w:p w14:paraId="24ED9209">
            <w:pPr>
              <w:pStyle w:val="5"/>
              <w:jc w:val="center"/>
              <w:rPr>
                <w:rFonts w:hint="eastAsia"/>
                <w:w w:val="105"/>
                <w:sz w:val="19"/>
                <w:lang w:val="en-US" w:eastAsia="zh-CN"/>
              </w:rPr>
            </w:pPr>
            <w:r>
              <w:rPr>
                <w:rFonts w:hint="eastAsia"/>
                <w:w w:val="105"/>
                <w:sz w:val="19"/>
                <w:lang w:val="en-US" w:eastAsia="zh-CN"/>
              </w:rPr>
              <w:t>行政</w:t>
            </w:r>
          </w:p>
          <w:p w14:paraId="548F7F49">
            <w:pPr>
              <w:pStyle w:val="5"/>
              <w:jc w:val="center"/>
              <w:rPr>
                <w:rFonts w:hint="eastAsia"/>
                <w:w w:val="105"/>
                <w:sz w:val="19"/>
                <w:lang w:val="en-US" w:eastAsia="zh-CN"/>
              </w:rPr>
            </w:pPr>
            <w:r>
              <w:rPr>
                <w:rFonts w:hint="eastAsia"/>
                <w:w w:val="105"/>
                <w:sz w:val="19"/>
                <w:lang w:val="en-US" w:eastAsia="zh-CN"/>
              </w:rPr>
              <w:t>执法</w:t>
            </w:r>
          </w:p>
          <w:p w14:paraId="313CA705">
            <w:pPr>
              <w:pStyle w:val="5"/>
              <w:jc w:val="center"/>
              <w:rPr>
                <w:rFonts w:ascii="Times New Roman"/>
                <w:sz w:val="18"/>
              </w:rPr>
            </w:pPr>
            <w:r>
              <w:rPr>
                <w:rFonts w:hint="eastAsia"/>
                <w:w w:val="105"/>
                <w:sz w:val="19"/>
                <w:lang w:val="en-US" w:eastAsia="zh-CN"/>
              </w:rPr>
              <w:t>动态</w:t>
            </w:r>
          </w:p>
        </w:tc>
        <w:tc>
          <w:tcPr>
            <w:tcW w:w="659" w:type="dxa"/>
          </w:tcPr>
          <w:p w14:paraId="11E9E690">
            <w:pPr>
              <w:pStyle w:val="5"/>
              <w:rPr>
                <w:rFonts w:ascii="Times New Roman"/>
                <w:sz w:val="18"/>
              </w:rPr>
            </w:pPr>
          </w:p>
        </w:tc>
        <w:tc>
          <w:tcPr>
            <w:tcW w:w="2418" w:type="dxa"/>
          </w:tcPr>
          <w:p w14:paraId="33757A00">
            <w:pPr>
              <w:pStyle w:val="5"/>
              <w:spacing w:before="1"/>
              <w:ind w:left="36"/>
              <w:rPr>
                <w:rFonts w:hint="eastAsia"/>
                <w:w w:val="105"/>
                <w:sz w:val="19"/>
                <w:lang w:val="en-US" w:eastAsia="zh-CN"/>
              </w:rPr>
            </w:pPr>
          </w:p>
          <w:p w14:paraId="22A331D6">
            <w:pPr>
              <w:pStyle w:val="5"/>
              <w:spacing w:before="1"/>
              <w:ind w:left="36"/>
              <w:rPr>
                <w:rFonts w:hint="eastAsia"/>
                <w:w w:val="105"/>
                <w:sz w:val="19"/>
                <w:lang w:val="en-US" w:eastAsia="zh-CN"/>
              </w:rPr>
            </w:pPr>
          </w:p>
          <w:p w14:paraId="721622BB">
            <w:pPr>
              <w:pStyle w:val="5"/>
              <w:spacing w:before="1"/>
              <w:ind w:left="36"/>
              <w:rPr>
                <w:rFonts w:hint="eastAsia"/>
                <w:w w:val="105"/>
                <w:sz w:val="19"/>
                <w:lang w:val="en-US" w:eastAsia="zh-CN"/>
              </w:rPr>
            </w:pPr>
          </w:p>
          <w:p w14:paraId="6DCE2A63">
            <w:pPr>
              <w:pStyle w:val="5"/>
              <w:spacing w:before="1"/>
              <w:ind w:left="36"/>
              <w:rPr>
                <w:rFonts w:hint="default"/>
                <w:w w:val="105"/>
                <w:sz w:val="19"/>
                <w:lang w:val="en-US" w:eastAsia="zh-CN"/>
              </w:rPr>
            </w:pPr>
            <w:r>
              <w:rPr>
                <w:rFonts w:hint="eastAsia"/>
                <w:w w:val="105"/>
                <w:sz w:val="19"/>
                <w:lang w:val="en-US" w:eastAsia="zh-CN"/>
              </w:rPr>
              <w:t>行政执法动态信息</w:t>
            </w:r>
          </w:p>
        </w:tc>
        <w:tc>
          <w:tcPr>
            <w:tcW w:w="2418" w:type="dxa"/>
            <w:vMerge w:val="continue"/>
          </w:tcPr>
          <w:p w14:paraId="528BE048">
            <w:pPr>
              <w:pStyle w:val="5"/>
              <w:spacing w:before="1"/>
              <w:ind w:left="36" w:right="86"/>
              <w:rPr>
                <w:w w:val="105"/>
                <w:sz w:val="19"/>
              </w:rPr>
            </w:pPr>
          </w:p>
        </w:tc>
        <w:tc>
          <w:tcPr>
            <w:tcW w:w="1011" w:type="dxa"/>
          </w:tcPr>
          <w:p w14:paraId="79D830C9">
            <w:pPr>
              <w:pStyle w:val="5"/>
              <w:spacing w:before="121"/>
              <w:ind w:left="108" w:right="82"/>
              <w:jc w:val="center"/>
              <w:rPr>
                <w:sz w:val="19"/>
              </w:rPr>
            </w:pPr>
          </w:p>
        </w:tc>
        <w:tc>
          <w:tcPr>
            <w:tcW w:w="1011" w:type="dxa"/>
            <w:vAlign w:val="top"/>
          </w:tcPr>
          <w:p w14:paraId="3807711A">
            <w:pPr>
              <w:pStyle w:val="5"/>
              <w:spacing w:before="144"/>
              <w:ind w:left="207" w:right="38" w:hanging="99"/>
              <w:rPr>
                <w:rFonts w:hint="eastAsia"/>
                <w:spacing w:val="-5"/>
                <w:w w:val="105"/>
                <w:sz w:val="19"/>
                <w:lang w:val="en-US" w:eastAsia="zh-CN"/>
              </w:rPr>
            </w:pPr>
          </w:p>
          <w:p w14:paraId="1F9367C3">
            <w:pPr>
              <w:pStyle w:val="5"/>
              <w:spacing w:before="144"/>
              <w:ind w:left="207" w:right="38" w:hanging="99"/>
              <w:rPr>
                <w:rFonts w:hint="eastAsia"/>
                <w:spacing w:val="-5"/>
                <w:w w:val="105"/>
                <w:sz w:val="19"/>
                <w:lang w:val="en-US" w:eastAsia="zh-CN"/>
              </w:rPr>
            </w:pPr>
          </w:p>
          <w:p w14:paraId="05D81D4C">
            <w:pPr>
              <w:pStyle w:val="5"/>
              <w:spacing w:before="144"/>
              <w:ind w:left="207" w:leftChars="0" w:right="38" w:rightChars="0" w:hanging="99" w:firstLineChars="0"/>
              <w:rPr>
                <w:rFonts w:hint="eastAsia"/>
                <w:spacing w:val="-5"/>
                <w:w w:val="105"/>
                <w:sz w:val="19"/>
                <w:lang w:val="en-US" w:eastAsia="zh-CN"/>
              </w:rPr>
            </w:pPr>
            <w:r>
              <w:rPr>
                <w:rFonts w:hint="eastAsia"/>
                <w:spacing w:val="-5"/>
                <w:w w:val="105"/>
                <w:sz w:val="19"/>
                <w:lang w:val="en-US" w:eastAsia="zh-CN"/>
              </w:rPr>
              <w:t>河洞乡</w:t>
            </w:r>
            <w:r>
              <w:rPr>
                <w:w w:val="105"/>
                <w:sz w:val="19"/>
              </w:rPr>
              <w:t>人民政府</w:t>
            </w:r>
          </w:p>
        </w:tc>
        <w:tc>
          <w:tcPr>
            <w:tcW w:w="2989" w:type="dxa"/>
            <w:shd w:val="clear" w:color="auto" w:fill="auto"/>
            <w:vAlign w:val="top"/>
          </w:tcPr>
          <w:p w14:paraId="428844D4">
            <w:pPr>
              <w:pStyle w:val="5"/>
              <w:rPr>
                <w:rFonts w:ascii="Times New Roman"/>
                <w:sz w:val="20"/>
              </w:rPr>
            </w:pPr>
          </w:p>
          <w:p w14:paraId="4E35A6D6">
            <w:pPr>
              <w:pStyle w:val="5"/>
              <w:rPr>
                <w:rFonts w:ascii="Times New Roman"/>
                <w:sz w:val="20"/>
              </w:rPr>
            </w:pPr>
          </w:p>
          <w:p w14:paraId="18E978AD">
            <w:pPr>
              <w:pStyle w:val="5"/>
              <w:rPr>
                <w:rFonts w:ascii="Times New Roman"/>
                <w:sz w:val="22"/>
              </w:rPr>
            </w:pPr>
          </w:p>
          <w:p w14:paraId="22EE60FA">
            <w:pPr>
              <w:pStyle w:val="5"/>
              <w:numPr>
                <w:ilvl w:val="0"/>
                <w:numId w:val="14"/>
              </w:numPr>
              <w:tabs>
                <w:tab w:val="left" w:pos="235"/>
              </w:tabs>
              <w:spacing w:before="1" w:after="0" w:line="243" w:lineRule="exact"/>
              <w:ind w:left="234" w:right="0" w:hanging="199"/>
              <w:jc w:val="left"/>
              <w:rPr>
                <w:sz w:val="19"/>
              </w:rPr>
            </w:pPr>
            <w:r>
              <w:rPr>
                <w:w w:val="105"/>
                <w:sz w:val="19"/>
              </w:rPr>
              <w:t>政府网站</w:t>
            </w:r>
          </w:p>
          <w:p w14:paraId="1B5942C9">
            <w:pPr>
              <w:pStyle w:val="5"/>
              <w:numPr>
                <w:ilvl w:val="0"/>
                <w:numId w:val="14"/>
              </w:numPr>
              <w:tabs>
                <w:tab w:val="left" w:pos="235"/>
              </w:tabs>
              <w:spacing w:before="0" w:after="0" w:line="242" w:lineRule="exact"/>
              <w:ind w:left="234" w:right="0" w:hanging="199"/>
              <w:jc w:val="left"/>
              <w:rPr>
                <w:sz w:val="19"/>
              </w:rPr>
            </w:pPr>
            <w:r>
              <w:rPr>
                <w:w w:val="105"/>
                <w:sz w:val="19"/>
              </w:rPr>
              <w:t>便民服务中心</w:t>
            </w:r>
          </w:p>
          <w:p w14:paraId="72309F45">
            <w:pPr>
              <w:pStyle w:val="5"/>
              <w:numPr>
                <w:ilvl w:val="0"/>
                <w:numId w:val="14"/>
              </w:numPr>
              <w:tabs>
                <w:tab w:val="left" w:pos="235"/>
              </w:tabs>
              <w:spacing w:before="0" w:after="0" w:line="243" w:lineRule="exact"/>
              <w:ind w:left="234" w:leftChars="0" w:right="0" w:rightChars="0" w:hanging="199" w:firstLineChars="0"/>
              <w:jc w:val="left"/>
              <w:rPr>
                <w:w w:val="105"/>
                <w:sz w:val="19"/>
              </w:rPr>
            </w:pPr>
            <w:r>
              <w:rPr>
                <w:w w:val="105"/>
                <w:sz w:val="19"/>
              </w:rPr>
              <w:t>其他</w:t>
            </w:r>
          </w:p>
        </w:tc>
        <w:tc>
          <w:tcPr>
            <w:tcW w:w="542" w:type="dxa"/>
            <w:shd w:val="clear" w:color="auto" w:fill="auto"/>
            <w:vAlign w:val="top"/>
          </w:tcPr>
          <w:p w14:paraId="69CE4708">
            <w:pPr>
              <w:pStyle w:val="5"/>
              <w:rPr>
                <w:rFonts w:ascii="Times New Roman"/>
                <w:sz w:val="20"/>
              </w:rPr>
            </w:pPr>
          </w:p>
          <w:p w14:paraId="24B7B38E">
            <w:pPr>
              <w:pStyle w:val="5"/>
              <w:rPr>
                <w:rFonts w:ascii="Times New Roman"/>
                <w:sz w:val="20"/>
              </w:rPr>
            </w:pPr>
          </w:p>
          <w:p w14:paraId="3861B276">
            <w:pPr>
              <w:pStyle w:val="5"/>
              <w:rPr>
                <w:rFonts w:ascii="Times New Roman"/>
                <w:sz w:val="20"/>
              </w:rPr>
            </w:pPr>
          </w:p>
          <w:p w14:paraId="495BD2C7">
            <w:pPr>
              <w:pStyle w:val="5"/>
              <w:rPr>
                <w:rFonts w:ascii="Times New Roman"/>
                <w:sz w:val="23"/>
              </w:rPr>
            </w:pPr>
          </w:p>
          <w:p w14:paraId="66DCFB53">
            <w:pPr>
              <w:pStyle w:val="5"/>
              <w:spacing w:before="1"/>
              <w:ind w:left="25" w:leftChars="0" w:right="0" w:rightChars="0"/>
              <w:jc w:val="center"/>
              <w:rPr>
                <w:w w:val="103"/>
                <w:sz w:val="19"/>
              </w:rPr>
            </w:pPr>
            <w:r>
              <w:rPr>
                <w:w w:val="103"/>
                <w:sz w:val="19"/>
              </w:rPr>
              <w:t>√</w:t>
            </w:r>
          </w:p>
        </w:tc>
        <w:tc>
          <w:tcPr>
            <w:tcW w:w="542" w:type="dxa"/>
            <w:shd w:val="clear" w:color="auto" w:fill="auto"/>
            <w:vAlign w:val="top"/>
          </w:tcPr>
          <w:p w14:paraId="4A3E86D6">
            <w:pPr>
              <w:pStyle w:val="5"/>
              <w:ind w:left="0" w:leftChars="0" w:right="0" w:rightChars="0"/>
              <w:rPr>
                <w:rFonts w:ascii="Times New Roman" w:hAnsi="宋体" w:eastAsia="宋体" w:cs="宋体"/>
                <w:sz w:val="18"/>
                <w:szCs w:val="22"/>
                <w:lang w:val="zh-CN" w:eastAsia="zh-CN" w:bidi="zh-CN"/>
              </w:rPr>
            </w:pPr>
          </w:p>
        </w:tc>
        <w:tc>
          <w:tcPr>
            <w:tcW w:w="542" w:type="dxa"/>
            <w:shd w:val="clear" w:color="auto" w:fill="auto"/>
            <w:vAlign w:val="top"/>
          </w:tcPr>
          <w:p w14:paraId="659765FB">
            <w:pPr>
              <w:pStyle w:val="5"/>
              <w:rPr>
                <w:rFonts w:ascii="Times New Roman"/>
                <w:sz w:val="20"/>
              </w:rPr>
            </w:pPr>
          </w:p>
          <w:p w14:paraId="070BE100">
            <w:pPr>
              <w:pStyle w:val="5"/>
              <w:rPr>
                <w:rFonts w:ascii="Times New Roman"/>
                <w:sz w:val="20"/>
              </w:rPr>
            </w:pPr>
          </w:p>
          <w:p w14:paraId="09CEA33B">
            <w:pPr>
              <w:pStyle w:val="5"/>
              <w:rPr>
                <w:rFonts w:ascii="Times New Roman"/>
                <w:sz w:val="20"/>
              </w:rPr>
            </w:pPr>
          </w:p>
          <w:p w14:paraId="2F0AB446">
            <w:pPr>
              <w:pStyle w:val="5"/>
              <w:rPr>
                <w:rFonts w:ascii="Times New Roman"/>
                <w:sz w:val="23"/>
              </w:rPr>
            </w:pPr>
          </w:p>
          <w:p w14:paraId="7FEE4B89">
            <w:pPr>
              <w:pStyle w:val="5"/>
              <w:spacing w:before="1"/>
              <w:ind w:left="26" w:leftChars="0" w:right="0" w:rightChars="0"/>
              <w:jc w:val="center"/>
              <w:rPr>
                <w:w w:val="103"/>
                <w:sz w:val="19"/>
              </w:rPr>
            </w:pPr>
            <w:r>
              <w:rPr>
                <w:w w:val="103"/>
                <w:sz w:val="19"/>
              </w:rPr>
              <w:t>√</w:t>
            </w:r>
          </w:p>
        </w:tc>
        <w:tc>
          <w:tcPr>
            <w:tcW w:w="542" w:type="dxa"/>
            <w:shd w:val="clear" w:color="auto" w:fill="auto"/>
            <w:vAlign w:val="top"/>
          </w:tcPr>
          <w:p w14:paraId="74EEC3DF">
            <w:pPr>
              <w:pStyle w:val="5"/>
              <w:ind w:left="0" w:leftChars="0" w:right="0" w:rightChars="0"/>
              <w:rPr>
                <w:rFonts w:ascii="Times New Roman" w:hAnsi="宋体" w:eastAsia="宋体" w:cs="宋体"/>
                <w:sz w:val="18"/>
                <w:szCs w:val="22"/>
                <w:lang w:val="zh-CN" w:eastAsia="zh-CN" w:bidi="zh-CN"/>
              </w:rPr>
            </w:pPr>
          </w:p>
        </w:tc>
      </w:tr>
      <w:tr w14:paraId="2DC00C4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82" w:hRule="atLeast"/>
        </w:trPr>
        <w:tc>
          <w:tcPr>
            <w:tcW w:w="659" w:type="dxa"/>
          </w:tcPr>
          <w:p w14:paraId="453AB2D8">
            <w:pPr>
              <w:pStyle w:val="5"/>
              <w:spacing w:before="1"/>
              <w:ind w:left="226"/>
              <w:rPr>
                <w:rFonts w:hint="eastAsia"/>
                <w:w w:val="105"/>
                <w:sz w:val="19"/>
                <w:lang w:val="en-US" w:eastAsia="zh-CN"/>
              </w:rPr>
            </w:pPr>
          </w:p>
          <w:p w14:paraId="644B33CC">
            <w:pPr>
              <w:pStyle w:val="5"/>
              <w:spacing w:before="1"/>
              <w:ind w:left="226"/>
              <w:rPr>
                <w:rFonts w:hint="eastAsia"/>
                <w:w w:val="105"/>
                <w:sz w:val="19"/>
                <w:lang w:val="en-US" w:eastAsia="zh-CN"/>
              </w:rPr>
            </w:pPr>
          </w:p>
          <w:p w14:paraId="43D7A929">
            <w:pPr>
              <w:pStyle w:val="5"/>
              <w:spacing w:before="1"/>
              <w:ind w:left="226"/>
              <w:rPr>
                <w:rFonts w:hint="eastAsia"/>
                <w:w w:val="105"/>
                <w:sz w:val="19"/>
                <w:lang w:val="en-US" w:eastAsia="zh-CN"/>
              </w:rPr>
            </w:pPr>
          </w:p>
          <w:p w14:paraId="148391F1">
            <w:pPr>
              <w:pStyle w:val="5"/>
              <w:spacing w:before="1"/>
              <w:ind w:left="226"/>
              <w:rPr>
                <w:rFonts w:hint="default"/>
                <w:w w:val="105"/>
                <w:sz w:val="19"/>
                <w:lang w:val="en-US" w:eastAsia="zh-CN"/>
              </w:rPr>
            </w:pPr>
            <w:r>
              <w:rPr>
                <w:rFonts w:hint="eastAsia"/>
                <w:w w:val="105"/>
                <w:sz w:val="19"/>
                <w:lang w:val="en-US" w:eastAsia="zh-CN"/>
              </w:rPr>
              <w:t>15</w:t>
            </w:r>
          </w:p>
        </w:tc>
        <w:tc>
          <w:tcPr>
            <w:tcW w:w="659" w:type="dxa"/>
            <w:vMerge w:val="continue"/>
          </w:tcPr>
          <w:p w14:paraId="60F216B8">
            <w:pPr>
              <w:pStyle w:val="5"/>
              <w:spacing w:before="144"/>
              <w:ind w:right="63"/>
              <w:jc w:val="center"/>
              <w:rPr>
                <w:rFonts w:hint="eastAsia"/>
                <w:spacing w:val="-9"/>
                <w:w w:val="105"/>
                <w:sz w:val="19"/>
                <w:lang w:val="en-US" w:eastAsia="zh-CN"/>
              </w:rPr>
            </w:pPr>
          </w:p>
        </w:tc>
        <w:tc>
          <w:tcPr>
            <w:tcW w:w="659" w:type="dxa"/>
          </w:tcPr>
          <w:p w14:paraId="11CB6A63">
            <w:pPr>
              <w:pStyle w:val="5"/>
              <w:rPr>
                <w:rFonts w:ascii="Times New Roman"/>
                <w:sz w:val="18"/>
              </w:rPr>
            </w:pPr>
          </w:p>
          <w:p w14:paraId="65A8E321">
            <w:pPr>
              <w:pStyle w:val="5"/>
              <w:rPr>
                <w:rFonts w:ascii="Times New Roman"/>
                <w:sz w:val="18"/>
              </w:rPr>
            </w:pPr>
          </w:p>
          <w:p w14:paraId="58E7F31B">
            <w:pPr>
              <w:pStyle w:val="5"/>
              <w:jc w:val="center"/>
              <w:rPr>
                <w:rFonts w:ascii="Times New Roman"/>
                <w:sz w:val="18"/>
              </w:rPr>
            </w:pPr>
          </w:p>
          <w:p w14:paraId="4604DCB5">
            <w:pPr>
              <w:pStyle w:val="5"/>
              <w:jc w:val="center"/>
              <w:rPr>
                <w:rFonts w:hint="eastAsia"/>
                <w:spacing w:val="-9"/>
                <w:w w:val="105"/>
                <w:sz w:val="19"/>
                <w:lang w:val="en-US" w:eastAsia="zh-CN"/>
              </w:rPr>
            </w:pPr>
            <w:r>
              <w:rPr>
                <w:rFonts w:hint="eastAsia"/>
                <w:spacing w:val="-9"/>
                <w:w w:val="105"/>
                <w:sz w:val="19"/>
                <w:lang w:val="en-US" w:eastAsia="zh-CN"/>
              </w:rPr>
              <w:t>行政</w:t>
            </w:r>
          </w:p>
          <w:p w14:paraId="3032E2FF">
            <w:pPr>
              <w:pStyle w:val="5"/>
              <w:jc w:val="center"/>
              <w:rPr>
                <w:rFonts w:hint="eastAsia"/>
                <w:spacing w:val="-9"/>
                <w:w w:val="105"/>
                <w:sz w:val="19"/>
                <w:lang w:val="en-US" w:eastAsia="zh-CN"/>
              </w:rPr>
            </w:pPr>
            <w:r>
              <w:rPr>
                <w:rFonts w:hint="eastAsia"/>
                <w:spacing w:val="-9"/>
                <w:w w:val="105"/>
                <w:sz w:val="19"/>
                <w:lang w:val="en-US" w:eastAsia="zh-CN"/>
              </w:rPr>
              <w:t>执法</w:t>
            </w:r>
          </w:p>
          <w:p w14:paraId="2E20A771">
            <w:pPr>
              <w:pStyle w:val="5"/>
              <w:jc w:val="center"/>
              <w:rPr>
                <w:rFonts w:ascii="Times New Roman"/>
                <w:sz w:val="18"/>
              </w:rPr>
            </w:pPr>
            <w:r>
              <w:rPr>
                <w:rFonts w:hint="eastAsia"/>
                <w:spacing w:val="-9"/>
                <w:w w:val="105"/>
                <w:sz w:val="19"/>
                <w:lang w:val="en-US" w:eastAsia="zh-CN"/>
              </w:rPr>
              <w:t>公示</w:t>
            </w:r>
          </w:p>
        </w:tc>
        <w:tc>
          <w:tcPr>
            <w:tcW w:w="659" w:type="dxa"/>
          </w:tcPr>
          <w:p w14:paraId="1C577FF6">
            <w:pPr>
              <w:pStyle w:val="5"/>
              <w:rPr>
                <w:rFonts w:ascii="Times New Roman"/>
                <w:sz w:val="18"/>
              </w:rPr>
            </w:pPr>
          </w:p>
        </w:tc>
        <w:tc>
          <w:tcPr>
            <w:tcW w:w="2418" w:type="dxa"/>
          </w:tcPr>
          <w:p w14:paraId="6A3B6700">
            <w:pPr>
              <w:pStyle w:val="5"/>
              <w:spacing w:before="1"/>
              <w:ind w:left="36"/>
              <w:rPr>
                <w:rFonts w:hint="eastAsia"/>
                <w:spacing w:val="-9"/>
                <w:w w:val="105"/>
                <w:sz w:val="19"/>
                <w:lang w:val="en-US" w:eastAsia="zh-CN"/>
              </w:rPr>
            </w:pPr>
          </w:p>
          <w:p w14:paraId="32F089EF">
            <w:pPr>
              <w:tabs>
                <w:tab w:val="left" w:pos="675"/>
              </w:tabs>
              <w:bidi w:val="0"/>
              <w:jc w:val="left"/>
              <w:rPr>
                <w:rFonts w:hint="eastAsia"/>
                <w:spacing w:val="-9"/>
                <w:w w:val="105"/>
                <w:sz w:val="19"/>
                <w:lang w:val="en-US" w:eastAsia="zh-CN"/>
              </w:rPr>
            </w:pPr>
          </w:p>
          <w:p w14:paraId="6043522A">
            <w:pPr>
              <w:tabs>
                <w:tab w:val="left" w:pos="675"/>
              </w:tabs>
              <w:bidi w:val="0"/>
              <w:jc w:val="left"/>
              <w:rPr>
                <w:rFonts w:hint="eastAsia"/>
                <w:spacing w:val="-9"/>
                <w:w w:val="105"/>
                <w:sz w:val="19"/>
                <w:lang w:val="en-US" w:eastAsia="zh-CN"/>
              </w:rPr>
            </w:pPr>
          </w:p>
          <w:p w14:paraId="40A35FEB">
            <w:pPr>
              <w:tabs>
                <w:tab w:val="left" w:pos="675"/>
              </w:tabs>
              <w:bidi w:val="0"/>
              <w:jc w:val="left"/>
              <w:rPr>
                <w:rFonts w:hint="default"/>
                <w:lang w:val="en-US" w:eastAsia="zh-CN"/>
              </w:rPr>
            </w:pPr>
            <w:r>
              <w:rPr>
                <w:rFonts w:hint="eastAsia"/>
                <w:spacing w:val="-9"/>
                <w:w w:val="105"/>
                <w:sz w:val="19"/>
                <w:lang w:val="en-US" w:eastAsia="zh-CN"/>
              </w:rPr>
              <w:t>行政执法公示信息</w:t>
            </w:r>
          </w:p>
        </w:tc>
        <w:tc>
          <w:tcPr>
            <w:tcW w:w="2418" w:type="dxa"/>
            <w:vMerge w:val="continue"/>
          </w:tcPr>
          <w:p w14:paraId="461CA108">
            <w:pPr>
              <w:pStyle w:val="5"/>
              <w:spacing w:before="1"/>
              <w:ind w:left="36" w:right="86"/>
              <w:rPr>
                <w:w w:val="105"/>
                <w:sz w:val="19"/>
              </w:rPr>
            </w:pPr>
          </w:p>
        </w:tc>
        <w:tc>
          <w:tcPr>
            <w:tcW w:w="1011" w:type="dxa"/>
          </w:tcPr>
          <w:p w14:paraId="27C8E4FD">
            <w:pPr>
              <w:pStyle w:val="5"/>
              <w:spacing w:before="121"/>
              <w:ind w:left="108" w:right="82"/>
              <w:jc w:val="center"/>
              <w:rPr>
                <w:sz w:val="19"/>
              </w:rPr>
            </w:pPr>
          </w:p>
        </w:tc>
        <w:tc>
          <w:tcPr>
            <w:tcW w:w="1011" w:type="dxa"/>
            <w:vAlign w:val="top"/>
          </w:tcPr>
          <w:p w14:paraId="79DE53C6">
            <w:pPr>
              <w:pStyle w:val="5"/>
              <w:rPr>
                <w:rFonts w:ascii="Times New Roman"/>
                <w:sz w:val="20"/>
              </w:rPr>
            </w:pPr>
          </w:p>
          <w:p w14:paraId="4D14A88C">
            <w:pPr>
              <w:pStyle w:val="5"/>
              <w:rPr>
                <w:rFonts w:ascii="Times New Roman"/>
                <w:sz w:val="20"/>
              </w:rPr>
            </w:pPr>
          </w:p>
          <w:p w14:paraId="7639048E">
            <w:pPr>
              <w:pStyle w:val="5"/>
              <w:rPr>
                <w:rFonts w:ascii="Times New Roman"/>
                <w:sz w:val="20"/>
              </w:rPr>
            </w:pPr>
          </w:p>
          <w:p w14:paraId="3E33CBF0">
            <w:pPr>
              <w:pStyle w:val="5"/>
              <w:spacing w:before="144"/>
              <w:ind w:left="207" w:leftChars="0" w:right="38" w:rightChars="0" w:hanging="99" w:firstLineChars="0"/>
              <w:rPr>
                <w:rFonts w:hint="eastAsia"/>
                <w:spacing w:val="-5"/>
                <w:w w:val="105"/>
                <w:sz w:val="19"/>
                <w:lang w:val="en-US" w:eastAsia="zh-CN"/>
              </w:rPr>
            </w:pPr>
            <w:r>
              <w:rPr>
                <w:rFonts w:hint="eastAsia"/>
                <w:spacing w:val="-5"/>
                <w:w w:val="105"/>
                <w:sz w:val="19"/>
                <w:lang w:val="en-US" w:eastAsia="zh-CN"/>
              </w:rPr>
              <w:t>河洞乡</w:t>
            </w:r>
            <w:r>
              <w:rPr>
                <w:w w:val="105"/>
                <w:sz w:val="19"/>
              </w:rPr>
              <w:t>人民政府</w:t>
            </w:r>
          </w:p>
        </w:tc>
        <w:tc>
          <w:tcPr>
            <w:tcW w:w="2989" w:type="dxa"/>
            <w:shd w:val="clear" w:color="auto" w:fill="auto"/>
            <w:vAlign w:val="top"/>
          </w:tcPr>
          <w:p w14:paraId="27274616">
            <w:pPr>
              <w:pStyle w:val="5"/>
              <w:rPr>
                <w:rFonts w:ascii="Times New Roman"/>
                <w:sz w:val="20"/>
              </w:rPr>
            </w:pPr>
          </w:p>
          <w:p w14:paraId="669EE758">
            <w:pPr>
              <w:pStyle w:val="5"/>
              <w:rPr>
                <w:rFonts w:ascii="Times New Roman"/>
                <w:sz w:val="20"/>
              </w:rPr>
            </w:pPr>
          </w:p>
          <w:p w14:paraId="3C660F52">
            <w:pPr>
              <w:pStyle w:val="5"/>
              <w:rPr>
                <w:rFonts w:ascii="Times New Roman"/>
                <w:sz w:val="22"/>
              </w:rPr>
            </w:pPr>
          </w:p>
          <w:p w14:paraId="566C27B2">
            <w:pPr>
              <w:pStyle w:val="5"/>
              <w:numPr>
                <w:ilvl w:val="0"/>
                <w:numId w:val="14"/>
              </w:numPr>
              <w:tabs>
                <w:tab w:val="left" w:pos="235"/>
              </w:tabs>
              <w:spacing w:before="1" w:after="0" w:line="243" w:lineRule="exact"/>
              <w:ind w:left="234" w:right="0" w:hanging="199"/>
              <w:jc w:val="left"/>
              <w:rPr>
                <w:sz w:val="19"/>
              </w:rPr>
            </w:pPr>
            <w:r>
              <w:rPr>
                <w:w w:val="105"/>
                <w:sz w:val="19"/>
              </w:rPr>
              <w:t>政府网站</w:t>
            </w:r>
          </w:p>
          <w:p w14:paraId="790DB778">
            <w:pPr>
              <w:pStyle w:val="5"/>
              <w:numPr>
                <w:ilvl w:val="0"/>
                <w:numId w:val="14"/>
              </w:numPr>
              <w:tabs>
                <w:tab w:val="left" w:pos="235"/>
              </w:tabs>
              <w:spacing w:before="0" w:after="0" w:line="242" w:lineRule="exact"/>
              <w:ind w:left="234" w:right="0" w:hanging="199"/>
              <w:jc w:val="left"/>
              <w:rPr>
                <w:sz w:val="19"/>
              </w:rPr>
            </w:pPr>
            <w:r>
              <w:rPr>
                <w:w w:val="105"/>
                <w:sz w:val="19"/>
              </w:rPr>
              <w:t>便民服务中心</w:t>
            </w:r>
          </w:p>
          <w:p w14:paraId="077C5F18">
            <w:pPr>
              <w:pStyle w:val="5"/>
              <w:numPr>
                <w:ilvl w:val="0"/>
                <w:numId w:val="14"/>
              </w:numPr>
              <w:tabs>
                <w:tab w:val="left" w:pos="235"/>
              </w:tabs>
              <w:spacing w:before="0" w:after="0" w:line="243" w:lineRule="exact"/>
              <w:ind w:left="234" w:leftChars="0" w:right="0" w:rightChars="0" w:hanging="199" w:firstLineChars="0"/>
              <w:jc w:val="left"/>
              <w:rPr>
                <w:w w:val="105"/>
                <w:sz w:val="19"/>
              </w:rPr>
            </w:pPr>
            <w:r>
              <w:rPr>
                <w:w w:val="105"/>
                <w:sz w:val="19"/>
              </w:rPr>
              <w:t>其他</w:t>
            </w:r>
          </w:p>
        </w:tc>
        <w:tc>
          <w:tcPr>
            <w:tcW w:w="542" w:type="dxa"/>
            <w:shd w:val="clear" w:color="auto" w:fill="auto"/>
            <w:vAlign w:val="top"/>
          </w:tcPr>
          <w:p w14:paraId="79045A5E">
            <w:pPr>
              <w:pStyle w:val="5"/>
              <w:rPr>
                <w:rFonts w:ascii="Times New Roman"/>
                <w:sz w:val="20"/>
              </w:rPr>
            </w:pPr>
          </w:p>
          <w:p w14:paraId="2004C911">
            <w:pPr>
              <w:pStyle w:val="5"/>
              <w:rPr>
                <w:rFonts w:ascii="Times New Roman"/>
                <w:sz w:val="20"/>
              </w:rPr>
            </w:pPr>
          </w:p>
          <w:p w14:paraId="04B66386">
            <w:pPr>
              <w:pStyle w:val="5"/>
              <w:rPr>
                <w:rFonts w:ascii="Times New Roman"/>
                <w:sz w:val="20"/>
              </w:rPr>
            </w:pPr>
          </w:p>
          <w:p w14:paraId="315F4E2C">
            <w:pPr>
              <w:pStyle w:val="5"/>
              <w:rPr>
                <w:rFonts w:ascii="Times New Roman"/>
                <w:sz w:val="23"/>
              </w:rPr>
            </w:pPr>
          </w:p>
          <w:p w14:paraId="72A6A375">
            <w:pPr>
              <w:pStyle w:val="5"/>
              <w:spacing w:before="1"/>
              <w:ind w:left="25" w:leftChars="0" w:right="0" w:rightChars="0"/>
              <w:jc w:val="center"/>
              <w:rPr>
                <w:w w:val="103"/>
                <w:sz w:val="19"/>
              </w:rPr>
            </w:pPr>
            <w:r>
              <w:rPr>
                <w:w w:val="103"/>
                <w:sz w:val="19"/>
              </w:rPr>
              <w:t>√</w:t>
            </w:r>
          </w:p>
        </w:tc>
        <w:tc>
          <w:tcPr>
            <w:tcW w:w="542" w:type="dxa"/>
            <w:shd w:val="clear" w:color="auto" w:fill="auto"/>
            <w:vAlign w:val="top"/>
          </w:tcPr>
          <w:p w14:paraId="55E567F0">
            <w:pPr>
              <w:pStyle w:val="5"/>
              <w:ind w:left="0" w:leftChars="0" w:right="0" w:rightChars="0"/>
              <w:rPr>
                <w:rFonts w:ascii="Times New Roman" w:hAnsi="宋体" w:eastAsia="宋体" w:cs="宋体"/>
                <w:sz w:val="18"/>
                <w:szCs w:val="22"/>
                <w:lang w:val="zh-CN" w:eastAsia="zh-CN" w:bidi="zh-CN"/>
              </w:rPr>
            </w:pPr>
          </w:p>
        </w:tc>
        <w:tc>
          <w:tcPr>
            <w:tcW w:w="542" w:type="dxa"/>
            <w:shd w:val="clear" w:color="auto" w:fill="auto"/>
            <w:vAlign w:val="top"/>
          </w:tcPr>
          <w:p w14:paraId="5798A3B7">
            <w:pPr>
              <w:pStyle w:val="5"/>
              <w:rPr>
                <w:rFonts w:ascii="Times New Roman"/>
                <w:sz w:val="20"/>
              </w:rPr>
            </w:pPr>
          </w:p>
          <w:p w14:paraId="7437B445">
            <w:pPr>
              <w:pStyle w:val="5"/>
              <w:rPr>
                <w:rFonts w:ascii="Times New Roman"/>
                <w:sz w:val="20"/>
              </w:rPr>
            </w:pPr>
          </w:p>
          <w:p w14:paraId="639061EC">
            <w:pPr>
              <w:pStyle w:val="5"/>
              <w:rPr>
                <w:rFonts w:ascii="Times New Roman"/>
                <w:sz w:val="20"/>
              </w:rPr>
            </w:pPr>
          </w:p>
          <w:p w14:paraId="05C35161">
            <w:pPr>
              <w:pStyle w:val="5"/>
              <w:rPr>
                <w:rFonts w:ascii="Times New Roman"/>
                <w:sz w:val="23"/>
              </w:rPr>
            </w:pPr>
          </w:p>
          <w:p w14:paraId="59454C3B">
            <w:pPr>
              <w:pStyle w:val="5"/>
              <w:spacing w:before="1"/>
              <w:ind w:left="26" w:leftChars="0" w:right="0" w:rightChars="0"/>
              <w:jc w:val="center"/>
              <w:rPr>
                <w:w w:val="103"/>
                <w:sz w:val="19"/>
              </w:rPr>
            </w:pPr>
            <w:r>
              <w:rPr>
                <w:w w:val="103"/>
                <w:sz w:val="19"/>
              </w:rPr>
              <w:t>√</w:t>
            </w:r>
          </w:p>
        </w:tc>
        <w:tc>
          <w:tcPr>
            <w:tcW w:w="542" w:type="dxa"/>
            <w:shd w:val="clear" w:color="auto" w:fill="auto"/>
            <w:vAlign w:val="top"/>
          </w:tcPr>
          <w:p w14:paraId="3CE731BC">
            <w:pPr>
              <w:pStyle w:val="5"/>
              <w:ind w:left="0" w:leftChars="0" w:right="0" w:rightChars="0"/>
              <w:rPr>
                <w:rFonts w:ascii="Times New Roman" w:hAnsi="宋体" w:eastAsia="宋体" w:cs="宋体"/>
                <w:sz w:val="18"/>
                <w:szCs w:val="22"/>
                <w:lang w:val="zh-CN" w:eastAsia="zh-CN" w:bidi="zh-CN"/>
              </w:rPr>
            </w:pPr>
          </w:p>
        </w:tc>
      </w:tr>
    </w:tbl>
    <w:p w14:paraId="62F3BC56">
      <w:pPr>
        <w:spacing w:after="0"/>
        <w:rPr>
          <w:rFonts w:hint="default" w:ascii="Times New Roman" w:eastAsia="宋体"/>
          <w:sz w:val="18"/>
          <w:lang w:val="en-US" w:eastAsia="zh-CN"/>
        </w:rPr>
      </w:pPr>
      <w:r>
        <w:rPr>
          <w:rFonts w:hint="eastAsia" w:ascii="Times New Roman"/>
          <w:sz w:val="18"/>
          <w:lang w:val="en-US" w:eastAsia="zh-CN"/>
        </w:rPr>
        <w:t xml:space="preserve">     </w:t>
      </w:r>
    </w:p>
    <w:tbl>
      <w:tblPr>
        <w:tblStyle w:val="3"/>
        <w:tblpPr w:leftFromText="180" w:rightFromText="180" w:vertAnchor="text" w:horzAnchor="page" w:tblpX="661" w:tblpY="-2233"/>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59"/>
        <w:gridCol w:w="659"/>
        <w:gridCol w:w="659"/>
        <w:gridCol w:w="659"/>
        <w:gridCol w:w="2418"/>
        <w:gridCol w:w="2418"/>
        <w:gridCol w:w="1011"/>
        <w:gridCol w:w="1011"/>
        <w:gridCol w:w="2989"/>
        <w:gridCol w:w="542"/>
        <w:gridCol w:w="542"/>
        <w:gridCol w:w="542"/>
        <w:gridCol w:w="542"/>
      </w:tblGrid>
      <w:tr w14:paraId="5ADEF0E2">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983" w:hRule="atLeast"/>
        </w:trPr>
        <w:tc>
          <w:tcPr>
            <w:tcW w:w="659" w:type="dxa"/>
            <w:tcBorders>
              <w:tl2br w:val="nil"/>
              <w:tr2bl w:val="nil"/>
            </w:tcBorders>
          </w:tcPr>
          <w:p w14:paraId="749853E1">
            <w:pPr>
              <w:pStyle w:val="5"/>
              <w:rPr>
                <w:rFonts w:ascii="Times New Roman"/>
                <w:sz w:val="20"/>
              </w:rPr>
            </w:pPr>
          </w:p>
          <w:p w14:paraId="4807414F">
            <w:pPr>
              <w:pStyle w:val="5"/>
              <w:rPr>
                <w:rFonts w:ascii="Times New Roman"/>
                <w:sz w:val="20"/>
              </w:rPr>
            </w:pPr>
          </w:p>
          <w:p w14:paraId="1517781D">
            <w:pPr>
              <w:pStyle w:val="5"/>
              <w:rPr>
                <w:rFonts w:ascii="Times New Roman"/>
                <w:sz w:val="20"/>
              </w:rPr>
            </w:pPr>
          </w:p>
          <w:p w14:paraId="0786C131">
            <w:pPr>
              <w:pStyle w:val="5"/>
              <w:rPr>
                <w:rFonts w:ascii="Times New Roman"/>
                <w:sz w:val="16"/>
              </w:rPr>
            </w:pPr>
          </w:p>
          <w:p w14:paraId="37CAB010">
            <w:pPr>
              <w:pStyle w:val="5"/>
              <w:spacing w:before="1"/>
              <w:ind w:left="275"/>
              <w:rPr>
                <w:sz w:val="19"/>
              </w:rPr>
            </w:pPr>
            <w:r>
              <w:rPr>
                <w:rFonts w:hint="eastAsia"/>
                <w:w w:val="103"/>
                <w:sz w:val="19"/>
                <w:lang w:val="en-US" w:eastAsia="zh-CN"/>
              </w:rPr>
              <w:t>1</w:t>
            </w:r>
            <w:r>
              <w:rPr>
                <w:w w:val="103"/>
                <w:sz w:val="19"/>
              </w:rPr>
              <w:t>6</w:t>
            </w:r>
          </w:p>
        </w:tc>
        <w:tc>
          <w:tcPr>
            <w:tcW w:w="659" w:type="dxa"/>
            <w:tcBorders>
              <w:tl2br w:val="nil"/>
              <w:tr2bl w:val="nil"/>
            </w:tcBorders>
          </w:tcPr>
          <w:p w14:paraId="06689239">
            <w:pPr>
              <w:pStyle w:val="5"/>
              <w:rPr>
                <w:rFonts w:ascii="Times New Roman"/>
                <w:sz w:val="18"/>
              </w:rPr>
            </w:pPr>
          </w:p>
          <w:p w14:paraId="0686FF49">
            <w:pPr>
              <w:bidi w:val="0"/>
            </w:pPr>
          </w:p>
          <w:p w14:paraId="746F8408">
            <w:pPr>
              <w:bidi w:val="0"/>
              <w:jc w:val="left"/>
              <w:rPr>
                <w:spacing w:val="-9"/>
                <w:w w:val="105"/>
                <w:sz w:val="19"/>
              </w:rPr>
            </w:pPr>
          </w:p>
          <w:p w14:paraId="2C00F979">
            <w:pPr>
              <w:bidi w:val="0"/>
              <w:jc w:val="center"/>
              <w:rPr>
                <w:spacing w:val="-9"/>
                <w:w w:val="105"/>
                <w:sz w:val="19"/>
              </w:rPr>
            </w:pPr>
            <w:r>
              <w:rPr>
                <w:spacing w:val="-9"/>
                <w:w w:val="105"/>
                <w:sz w:val="19"/>
              </w:rPr>
              <w:t>政策</w:t>
            </w:r>
          </w:p>
          <w:p w14:paraId="46A7F796">
            <w:pPr>
              <w:bidi w:val="0"/>
              <w:jc w:val="center"/>
              <w:rPr>
                <w:spacing w:val="-9"/>
                <w:w w:val="105"/>
                <w:sz w:val="19"/>
              </w:rPr>
            </w:pPr>
            <w:r>
              <w:rPr>
                <w:spacing w:val="-9"/>
                <w:w w:val="105"/>
                <w:sz w:val="19"/>
              </w:rPr>
              <w:t>文件</w:t>
            </w:r>
          </w:p>
          <w:p w14:paraId="38D66D1E">
            <w:pPr>
              <w:bidi w:val="0"/>
              <w:jc w:val="center"/>
              <w:rPr>
                <w:spacing w:val="-9"/>
                <w:w w:val="105"/>
                <w:sz w:val="19"/>
              </w:rPr>
            </w:pPr>
            <w:r>
              <w:rPr>
                <w:spacing w:val="-9"/>
                <w:w w:val="105"/>
                <w:sz w:val="19"/>
              </w:rPr>
              <w:t>与解</w:t>
            </w:r>
          </w:p>
          <w:p w14:paraId="0457926F">
            <w:pPr>
              <w:bidi w:val="0"/>
              <w:jc w:val="center"/>
            </w:pPr>
            <w:r>
              <w:rPr>
                <w:w w:val="105"/>
                <w:sz w:val="19"/>
              </w:rPr>
              <w:t>读</w:t>
            </w:r>
          </w:p>
        </w:tc>
        <w:tc>
          <w:tcPr>
            <w:tcW w:w="659" w:type="dxa"/>
            <w:tcBorders>
              <w:tl2br w:val="nil"/>
              <w:tr2bl w:val="nil"/>
            </w:tcBorders>
          </w:tcPr>
          <w:p w14:paraId="22A9BE7D">
            <w:pPr>
              <w:pStyle w:val="5"/>
              <w:rPr>
                <w:rFonts w:ascii="Times New Roman"/>
                <w:sz w:val="20"/>
              </w:rPr>
            </w:pPr>
          </w:p>
          <w:p w14:paraId="70C7C921">
            <w:pPr>
              <w:pStyle w:val="5"/>
              <w:rPr>
                <w:rFonts w:ascii="Times New Roman"/>
                <w:sz w:val="20"/>
              </w:rPr>
            </w:pPr>
          </w:p>
          <w:p w14:paraId="3908D9DA">
            <w:pPr>
              <w:pStyle w:val="5"/>
              <w:spacing w:before="144"/>
              <w:ind w:left="128" w:right="63"/>
              <w:rPr>
                <w:sz w:val="19"/>
              </w:rPr>
            </w:pPr>
            <w:r>
              <w:rPr>
                <w:w w:val="105"/>
                <w:sz w:val="19"/>
              </w:rPr>
              <w:t>上级政策文件</w:t>
            </w:r>
          </w:p>
        </w:tc>
        <w:tc>
          <w:tcPr>
            <w:tcW w:w="659" w:type="dxa"/>
            <w:tcBorders>
              <w:tl2br w:val="nil"/>
              <w:tr2bl w:val="nil"/>
            </w:tcBorders>
          </w:tcPr>
          <w:p w14:paraId="5DB14763">
            <w:pPr>
              <w:pStyle w:val="5"/>
              <w:rPr>
                <w:rFonts w:ascii="Times New Roman"/>
                <w:sz w:val="18"/>
              </w:rPr>
            </w:pPr>
          </w:p>
        </w:tc>
        <w:tc>
          <w:tcPr>
            <w:tcW w:w="2418" w:type="dxa"/>
            <w:tcBorders>
              <w:tl2br w:val="nil"/>
              <w:tr2bl w:val="nil"/>
            </w:tcBorders>
          </w:tcPr>
          <w:p w14:paraId="3A149BF5">
            <w:pPr>
              <w:pStyle w:val="5"/>
              <w:rPr>
                <w:rFonts w:ascii="Times New Roman"/>
                <w:sz w:val="20"/>
              </w:rPr>
            </w:pPr>
          </w:p>
          <w:p w14:paraId="3BB15F2A">
            <w:pPr>
              <w:pStyle w:val="5"/>
              <w:rPr>
                <w:rFonts w:ascii="Times New Roman"/>
                <w:sz w:val="20"/>
              </w:rPr>
            </w:pPr>
          </w:p>
          <w:p w14:paraId="4E84F76A">
            <w:pPr>
              <w:pStyle w:val="5"/>
              <w:spacing w:before="6"/>
              <w:rPr>
                <w:rFonts w:ascii="Times New Roman"/>
                <w:sz w:val="25"/>
              </w:rPr>
            </w:pPr>
          </w:p>
          <w:p w14:paraId="25CCD5C4">
            <w:pPr>
              <w:pStyle w:val="5"/>
              <w:numPr>
                <w:ilvl w:val="0"/>
                <w:numId w:val="15"/>
              </w:numPr>
              <w:tabs>
                <w:tab w:val="left" w:pos="235"/>
              </w:tabs>
              <w:spacing w:before="0" w:after="0" w:line="243" w:lineRule="exact"/>
              <w:ind w:left="234" w:right="0" w:hanging="199"/>
              <w:jc w:val="left"/>
              <w:rPr>
                <w:sz w:val="19"/>
              </w:rPr>
            </w:pPr>
            <w:r>
              <w:rPr>
                <w:w w:val="105"/>
                <w:sz w:val="19"/>
              </w:rPr>
              <w:t>国家法律法规</w:t>
            </w:r>
          </w:p>
          <w:p w14:paraId="3069D566">
            <w:pPr>
              <w:pStyle w:val="5"/>
              <w:numPr>
                <w:ilvl w:val="0"/>
                <w:numId w:val="15"/>
              </w:numPr>
              <w:tabs>
                <w:tab w:val="left" w:pos="235"/>
              </w:tabs>
              <w:spacing w:before="0" w:after="0" w:line="243" w:lineRule="exact"/>
              <w:ind w:left="234" w:right="0" w:hanging="199"/>
              <w:jc w:val="left"/>
              <w:rPr>
                <w:sz w:val="19"/>
              </w:rPr>
            </w:pPr>
            <w:r>
              <w:rPr>
                <w:w w:val="105"/>
                <w:sz w:val="19"/>
              </w:rPr>
              <w:t>省市区法律法规</w:t>
            </w:r>
          </w:p>
        </w:tc>
        <w:tc>
          <w:tcPr>
            <w:tcW w:w="2418" w:type="dxa"/>
            <w:tcBorders>
              <w:tl2br w:val="nil"/>
              <w:tr2bl w:val="nil"/>
            </w:tcBorders>
          </w:tcPr>
          <w:p w14:paraId="588B4D94">
            <w:pPr>
              <w:pStyle w:val="5"/>
              <w:rPr>
                <w:rFonts w:ascii="Times New Roman"/>
                <w:sz w:val="20"/>
              </w:rPr>
            </w:pPr>
          </w:p>
          <w:p w14:paraId="2B8B64E3">
            <w:pPr>
              <w:pStyle w:val="5"/>
              <w:rPr>
                <w:rFonts w:ascii="Times New Roman"/>
                <w:sz w:val="20"/>
              </w:rPr>
            </w:pPr>
          </w:p>
          <w:p w14:paraId="7312A48C">
            <w:pPr>
              <w:pStyle w:val="5"/>
              <w:spacing w:before="173"/>
              <w:ind w:left="36" w:right="86"/>
              <w:rPr>
                <w:sz w:val="19"/>
              </w:rPr>
            </w:pPr>
            <w:r>
              <w:rPr>
                <w:w w:val="105"/>
                <w:sz w:val="19"/>
              </w:rPr>
              <w:t>《中华人民共和国政府信</w:t>
            </w:r>
            <w:r>
              <w:rPr>
                <w:sz w:val="19"/>
              </w:rPr>
              <w:t xml:space="preserve">息公开条例》（国令第711 </w:t>
            </w:r>
            <w:r>
              <w:rPr>
                <w:w w:val="105"/>
                <w:sz w:val="19"/>
              </w:rPr>
              <w:t>号）</w:t>
            </w:r>
          </w:p>
        </w:tc>
        <w:tc>
          <w:tcPr>
            <w:tcW w:w="1011" w:type="dxa"/>
            <w:tcBorders>
              <w:tl2br w:val="nil"/>
              <w:tr2bl w:val="nil"/>
            </w:tcBorders>
          </w:tcPr>
          <w:p w14:paraId="3DD66A43">
            <w:pPr>
              <w:pStyle w:val="5"/>
              <w:spacing w:before="6"/>
              <w:rPr>
                <w:rFonts w:ascii="Times New Roman"/>
                <w:sz w:val="23"/>
              </w:rPr>
            </w:pPr>
          </w:p>
          <w:p w14:paraId="527E1314">
            <w:pPr>
              <w:pStyle w:val="5"/>
              <w:ind w:left="108" w:right="82"/>
              <w:jc w:val="center"/>
              <w:rPr>
                <w:sz w:val="19"/>
              </w:rPr>
            </w:pPr>
            <w:r>
              <w:rPr>
                <w:sz w:val="19"/>
              </w:rPr>
              <w:t>自该政府信息形成或变更之日起20个工作日内</w:t>
            </w:r>
            <w:r>
              <w:rPr>
                <w:w w:val="105"/>
                <w:sz w:val="19"/>
              </w:rPr>
              <w:t>公开</w:t>
            </w:r>
          </w:p>
        </w:tc>
        <w:tc>
          <w:tcPr>
            <w:tcW w:w="1011" w:type="dxa"/>
            <w:tcBorders>
              <w:tl2br w:val="nil"/>
              <w:tr2bl w:val="nil"/>
            </w:tcBorders>
          </w:tcPr>
          <w:p w14:paraId="6D805D86">
            <w:pPr>
              <w:pStyle w:val="5"/>
              <w:rPr>
                <w:rFonts w:ascii="Times New Roman"/>
                <w:sz w:val="20"/>
              </w:rPr>
            </w:pPr>
          </w:p>
          <w:p w14:paraId="0190D979">
            <w:pPr>
              <w:pStyle w:val="5"/>
              <w:rPr>
                <w:rFonts w:ascii="Times New Roman"/>
                <w:sz w:val="20"/>
              </w:rPr>
            </w:pPr>
          </w:p>
          <w:p w14:paraId="3F3F26CE">
            <w:pPr>
              <w:pStyle w:val="5"/>
              <w:spacing w:before="6"/>
              <w:rPr>
                <w:rFonts w:ascii="Times New Roman"/>
                <w:sz w:val="25"/>
              </w:rPr>
            </w:pPr>
          </w:p>
          <w:p w14:paraId="392105B5">
            <w:pPr>
              <w:pStyle w:val="5"/>
              <w:ind w:left="207" w:right="38" w:hanging="99"/>
              <w:rPr>
                <w:sz w:val="19"/>
              </w:rPr>
            </w:pPr>
            <w:r>
              <w:rPr>
                <w:rFonts w:hint="eastAsia"/>
                <w:w w:val="105"/>
                <w:sz w:val="19"/>
                <w:lang w:val="en-US" w:eastAsia="zh-CN"/>
              </w:rPr>
              <w:t>河洞乡</w:t>
            </w:r>
            <w:r>
              <w:rPr>
                <w:w w:val="105"/>
                <w:sz w:val="19"/>
              </w:rPr>
              <w:t>人民政府</w:t>
            </w:r>
          </w:p>
        </w:tc>
        <w:tc>
          <w:tcPr>
            <w:tcW w:w="2989" w:type="dxa"/>
            <w:tcBorders>
              <w:tl2br w:val="nil"/>
              <w:tr2bl w:val="nil"/>
            </w:tcBorders>
          </w:tcPr>
          <w:p w14:paraId="21F68D9A">
            <w:pPr>
              <w:pStyle w:val="5"/>
              <w:rPr>
                <w:rFonts w:ascii="Times New Roman"/>
                <w:sz w:val="20"/>
              </w:rPr>
            </w:pPr>
          </w:p>
          <w:p w14:paraId="03EB4653">
            <w:pPr>
              <w:pStyle w:val="5"/>
              <w:rPr>
                <w:rFonts w:ascii="Times New Roman"/>
                <w:sz w:val="20"/>
              </w:rPr>
            </w:pPr>
          </w:p>
          <w:p w14:paraId="6779A251">
            <w:pPr>
              <w:pStyle w:val="5"/>
              <w:numPr>
                <w:ilvl w:val="0"/>
                <w:numId w:val="7"/>
              </w:numPr>
              <w:tabs>
                <w:tab w:val="left" w:pos="235"/>
              </w:tabs>
              <w:spacing w:before="173" w:after="0" w:line="243" w:lineRule="exact"/>
              <w:ind w:left="234" w:right="0" w:hanging="199"/>
              <w:jc w:val="left"/>
              <w:rPr>
                <w:sz w:val="19"/>
              </w:rPr>
            </w:pPr>
            <w:r>
              <w:rPr>
                <w:w w:val="105"/>
                <w:sz w:val="19"/>
              </w:rPr>
              <w:t>政府网站</w:t>
            </w:r>
          </w:p>
          <w:p w14:paraId="1EDEA390">
            <w:pPr>
              <w:pStyle w:val="5"/>
              <w:numPr>
                <w:ilvl w:val="0"/>
                <w:numId w:val="7"/>
              </w:numPr>
              <w:tabs>
                <w:tab w:val="left" w:pos="235"/>
              </w:tabs>
              <w:spacing w:before="0" w:after="0" w:line="242" w:lineRule="exact"/>
              <w:ind w:left="234" w:right="0" w:hanging="199"/>
              <w:jc w:val="left"/>
              <w:rPr>
                <w:sz w:val="19"/>
              </w:rPr>
            </w:pPr>
            <w:r>
              <w:rPr>
                <w:w w:val="105"/>
                <w:sz w:val="19"/>
              </w:rPr>
              <w:t>便民服务中心</w:t>
            </w:r>
          </w:p>
          <w:p w14:paraId="61250FCF">
            <w:pPr>
              <w:pStyle w:val="5"/>
              <w:numPr>
                <w:ilvl w:val="0"/>
                <w:numId w:val="7"/>
              </w:numPr>
              <w:tabs>
                <w:tab w:val="left" w:pos="235"/>
              </w:tabs>
              <w:spacing w:before="0" w:after="0" w:line="243" w:lineRule="exact"/>
              <w:ind w:left="234" w:right="0" w:hanging="199"/>
              <w:jc w:val="left"/>
              <w:rPr>
                <w:sz w:val="19"/>
              </w:rPr>
            </w:pPr>
            <w:r>
              <w:rPr>
                <w:w w:val="105"/>
                <w:sz w:val="19"/>
              </w:rPr>
              <w:t>其他</w:t>
            </w:r>
          </w:p>
        </w:tc>
        <w:tc>
          <w:tcPr>
            <w:tcW w:w="542" w:type="dxa"/>
            <w:tcBorders>
              <w:tl2br w:val="nil"/>
              <w:tr2bl w:val="nil"/>
            </w:tcBorders>
          </w:tcPr>
          <w:p w14:paraId="4B90E134">
            <w:pPr>
              <w:pStyle w:val="5"/>
              <w:rPr>
                <w:rFonts w:ascii="Times New Roman"/>
                <w:sz w:val="20"/>
              </w:rPr>
            </w:pPr>
          </w:p>
          <w:p w14:paraId="788E30D5">
            <w:pPr>
              <w:pStyle w:val="5"/>
              <w:rPr>
                <w:rFonts w:ascii="Times New Roman"/>
                <w:sz w:val="20"/>
              </w:rPr>
            </w:pPr>
          </w:p>
          <w:p w14:paraId="7D8B96E1">
            <w:pPr>
              <w:pStyle w:val="5"/>
              <w:rPr>
                <w:rFonts w:ascii="Times New Roman"/>
                <w:sz w:val="20"/>
              </w:rPr>
            </w:pPr>
          </w:p>
          <w:p w14:paraId="4F49A786">
            <w:pPr>
              <w:pStyle w:val="5"/>
              <w:rPr>
                <w:rFonts w:ascii="Times New Roman"/>
                <w:sz w:val="16"/>
              </w:rPr>
            </w:pPr>
          </w:p>
          <w:p w14:paraId="0E64CAB0">
            <w:pPr>
              <w:pStyle w:val="5"/>
              <w:spacing w:before="1"/>
              <w:ind w:left="25"/>
              <w:jc w:val="center"/>
              <w:rPr>
                <w:sz w:val="19"/>
              </w:rPr>
            </w:pPr>
            <w:r>
              <w:rPr>
                <w:w w:val="103"/>
                <w:sz w:val="19"/>
              </w:rPr>
              <w:t>√</w:t>
            </w:r>
          </w:p>
        </w:tc>
        <w:tc>
          <w:tcPr>
            <w:tcW w:w="542" w:type="dxa"/>
            <w:tcBorders>
              <w:tl2br w:val="nil"/>
              <w:tr2bl w:val="nil"/>
            </w:tcBorders>
          </w:tcPr>
          <w:p w14:paraId="1E9C06C6">
            <w:pPr>
              <w:pStyle w:val="5"/>
              <w:rPr>
                <w:rFonts w:ascii="Times New Roman"/>
                <w:sz w:val="18"/>
              </w:rPr>
            </w:pPr>
          </w:p>
        </w:tc>
        <w:tc>
          <w:tcPr>
            <w:tcW w:w="542" w:type="dxa"/>
            <w:tcBorders>
              <w:tl2br w:val="nil"/>
              <w:tr2bl w:val="nil"/>
            </w:tcBorders>
          </w:tcPr>
          <w:p w14:paraId="032CC8BA">
            <w:pPr>
              <w:pStyle w:val="5"/>
              <w:rPr>
                <w:rFonts w:ascii="Times New Roman"/>
                <w:sz w:val="20"/>
              </w:rPr>
            </w:pPr>
          </w:p>
          <w:p w14:paraId="5F0DA083">
            <w:pPr>
              <w:pStyle w:val="5"/>
              <w:rPr>
                <w:rFonts w:ascii="Times New Roman"/>
                <w:sz w:val="20"/>
              </w:rPr>
            </w:pPr>
          </w:p>
          <w:p w14:paraId="42C01AC2">
            <w:pPr>
              <w:pStyle w:val="5"/>
              <w:rPr>
                <w:rFonts w:ascii="Times New Roman"/>
                <w:sz w:val="20"/>
              </w:rPr>
            </w:pPr>
          </w:p>
          <w:p w14:paraId="00F34764">
            <w:pPr>
              <w:pStyle w:val="5"/>
              <w:rPr>
                <w:rFonts w:ascii="Times New Roman"/>
                <w:sz w:val="16"/>
              </w:rPr>
            </w:pPr>
          </w:p>
          <w:p w14:paraId="2506657C">
            <w:pPr>
              <w:pStyle w:val="5"/>
              <w:spacing w:before="1"/>
              <w:ind w:left="26"/>
              <w:jc w:val="center"/>
              <w:rPr>
                <w:sz w:val="19"/>
              </w:rPr>
            </w:pPr>
            <w:r>
              <w:rPr>
                <w:w w:val="103"/>
                <w:sz w:val="19"/>
              </w:rPr>
              <w:t>√</w:t>
            </w:r>
          </w:p>
        </w:tc>
        <w:tc>
          <w:tcPr>
            <w:tcW w:w="542" w:type="dxa"/>
            <w:tcBorders>
              <w:tl2br w:val="nil"/>
              <w:tr2bl w:val="nil"/>
            </w:tcBorders>
          </w:tcPr>
          <w:p w14:paraId="2ECC5065">
            <w:pPr>
              <w:pStyle w:val="5"/>
              <w:rPr>
                <w:rFonts w:ascii="Times New Roman"/>
                <w:sz w:val="18"/>
              </w:rPr>
            </w:pPr>
          </w:p>
        </w:tc>
      </w:tr>
    </w:tbl>
    <w:p w14:paraId="2ED60352">
      <w:pPr>
        <w:pStyle w:val="2"/>
        <w:rPr>
          <w:rFonts w:ascii="Times New Roman"/>
          <w:sz w:val="20"/>
        </w:rPr>
      </w:pPr>
    </w:p>
    <w:p w14:paraId="77A10E23">
      <w:pPr>
        <w:pStyle w:val="2"/>
        <w:rPr>
          <w:rFonts w:ascii="Times New Roman"/>
          <w:sz w:val="20"/>
        </w:rPr>
      </w:pPr>
    </w:p>
    <w:p w14:paraId="5491F3EB">
      <w:pPr>
        <w:pStyle w:val="2"/>
        <w:rPr>
          <w:rFonts w:ascii="Times New Roman"/>
          <w:sz w:val="20"/>
        </w:rPr>
      </w:pPr>
    </w:p>
    <w:p w14:paraId="09D50169">
      <w:pPr>
        <w:pStyle w:val="2"/>
        <w:rPr>
          <w:rFonts w:ascii="Times New Roman"/>
          <w:sz w:val="20"/>
        </w:rPr>
      </w:pPr>
    </w:p>
    <w:tbl>
      <w:tblPr>
        <w:tblStyle w:val="3"/>
        <w:tblpPr w:leftFromText="180" w:rightFromText="180" w:vertAnchor="text" w:horzAnchor="page" w:tblpX="455" w:tblpY="-41"/>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59"/>
        <w:gridCol w:w="659"/>
        <w:gridCol w:w="659"/>
        <w:gridCol w:w="659"/>
        <w:gridCol w:w="2418"/>
        <w:gridCol w:w="2418"/>
        <w:gridCol w:w="1011"/>
        <w:gridCol w:w="1011"/>
        <w:gridCol w:w="2989"/>
        <w:gridCol w:w="542"/>
        <w:gridCol w:w="542"/>
        <w:gridCol w:w="542"/>
        <w:gridCol w:w="542"/>
      </w:tblGrid>
      <w:tr w14:paraId="7643164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983" w:hRule="atLeast"/>
        </w:trPr>
        <w:tc>
          <w:tcPr>
            <w:tcW w:w="659" w:type="dxa"/>
            <w:tcBorders>
              <w:tl2br w:val="nil"/>
              <w:tr2bl w:val="nil"/>
            </w:tcBorders>
          </w:tcPr>
          <w:p w14:paraId="558B3456">
            <w:pPr>
              <w:pStyle w:val="5"/>
              <w:rPr>
                <w:rFonts w:ascii="Times New Roman"/>
                <w:sz w:val="20"/>
              </w:rPr>
            </w:pPr>
          </w:p>
          <w:p w14:paraId="51F51219">
            <w:pPr>
              <w:pStyle w:val="5"/>
              <w:rPr>
                <w:rFonts w:ascii="Times New Roman"/>
                <w:sz w:val="20"/>
              </w:rPr>
            </w:pPr>
          </w:p>
          <w:p w14:paraId="15FD044C">
            <w:pPr>
              <w:pStyle w:val="5"/>
              <w:rPr>
                <w:rFonts w:ascii="Times New Roman"/>
                <w:sz w:val="20"/>
              </w:rPr>
            </w:pPr>
          </w:p>
          <w:p w14:paraId="4EF862C9">
            <w:pPr>
              <w:pStyle w:val="5"/>
              <w:rPr>
                <w:rFonts w:ascii="Times New Roman"/>
                <w:sz w:val="16"/>
              </w:rPr>
            </w:pPr>
          </w:p>
          <w:p w14:paraId="653329E4">
            <w:pPr>
              <w:pStyle w:val="5"/>
              <w:spacing w:before="1"/>
              <w:ind w:left="275"/>
              <w:rPr>
                <w:sz w:val="19"/>
              </w:rPr>
            </w:pPr>
            <w:r>
              <w:rPr>
                <w:rFonts w:hint="eastAsia"/>
                <w:w w:val="103"/>
                <w:sz w:val="19"/>
                <w:lang w:val="en-US" w:eastAsia="zh-CN"/>
              </w:rPr>
              <w:t>1</w:t>
            </w:r>
            <w:r>
              <w:rPr>
                <w:w w:val="103"/>
                <w:sz w:val="19"/>
              </w:rPr>
              <w:t>7</w:t>
            </w:r>
          </w:p>
        </w:tc>
        <w:tc>
          <w:tcPr>
            <w:tcW w:w="659" w:type="dxa"/>
            <w:vMerge w:val="restart"/>
            <w:tcBorders>
              <w:tl2br w:val="nil"/>
              <w:tr2bl w:val="nil"/>
            </w:tcBorders>
          </w:tcPr>
          <w:p w14:paraId="2DDE108A">
            <w:pPr>
              <w:pStyle w:val="5"/>
              <w:rPr>
                <w:rFonts w:ascii="Times New Roman"/>
                <w:sz w:val="20"/>
              </w:rPr>
            </w:pPr>
          </w:p>
          <w:p w14:paraId="06EEA053">
            <w:pPr>
              <w:pStyle w:val="5"/>
              <w:rPr>
                <w:rFonts w:ascii="Times New Roman"/>
                <w:sz w:val="20"/>
              </w:rPr>
            </w:pPr>
          </w:p>
          <w:p w14:paraId="018C5E19">
            <w:pPr>
              <w:pStyle w:val="5"/>
              <w:spacing w:before="5"/>
              <w:rPr>
                <w:rFonts w:ascii="Times New Roman"/>
                <w:sz w:val="19"/>
              </w:rPr>
            </w:pPr>
          </w:p>
          <w:p w14:paraId="25437F26">
            <w:pPr>
              <w:pStyle w:val="5"/>
              <w:ind w:left="128" w:right="104"/>
              <w:jc w:val="both"/>
              <w:rPr>
                <w:sz w:val="19"/>
              </w:rPr>
            </w:pPr>
            <w:r>
              <w:rPr>
                <w:spacing w:val="-9"/>
                <w:w w:val="105"/>
                <w:sz w:val="19"/>
              </w:rPr>
              <w:t>政策文件与解</w:t>
            </w:r>
            <w:r>
              <w:rPr>
                <w:w w:val="105"/>
                <w:sz w:val="19"/>
              </w:rPr>
              <w:t>读</w:t>
            </w:r>
          </w:p>
        </w:tc>
        <w:tc>
          <w:tcPr>
            <w:tcW w:w="659" w:type="dxa"/>
            <w:tcBorders>
              <w:tl2br w:val="nil"/>
              <w:tr2bl w:val="nil"/>
            </w:tcBorders>
          </w:tcPr>
          <w:p w14:paraId="66530DCD">
            <w:pPr>
              <w:pStyle w:val="5"/>
              <w:rPr>
                <w:rFonts w:ascii="Times New Roman"/>
                <w:sz w:val="20"/>
              </w:rPr>
            </w:pPr>
          </w:p>
          <w:p w14:paraId="223D5EEE">
            <w:pPr>
              <w:pStyle w:val="5"/>
              <w:rPr>
                <w:rFonts w:ascii="Times New Roman"/>
                <w:sz w:val="20"/>
              </w:rPr>
            </w:pPr>
          </w:p>
          <w:p w14:paraId="55C76BAA">
            <w:pPr>
              <w:pStyle w:val="5"/>
              <w:spacing w:before="173"/>
              <w:ind w:left="128" w:right="104"/>
              <w:jc w:val="both"/>
              <w:rPr>
                <w:sz w:val="19"/>
              </w:rPr>
            </w:pPr>
            <w:r>
              <w:rPr>
                <w:spacing w:val="-9"/>
                <w:w w:val="105"/>
                <w:sz w:val="19"/>
              </w:rPr>
              <w:t>本级政府文件</w:t>
            </w:r>
          </w:p>
        </w:tc>
        <w:tc>
          <w:tcPr>
            <w:tcW w:w="659" w:type="dxa"/>
            <w:tcBorders>
              <w:tl2br w:val="nil"/>
              <w:tr2bl w:val="nil"/>
            </w:tcBorders>
          </w:tcPr>
          <w:p w14:paraId="5EF8DE87">
            <w:pPr>
              <w:pStyle w:val="5"/>
              <w:rPr>
                <w:rFonts w:ascii="Times New Roman"/>
                <w:sz w:val="18"/>
              </w:rPr>
            </w:pPr>
          </w:p>
        </w:tc>
        <w:tc>
          <w:tcPr>
            <w:tcW w:w="2418" w:type="dxa"/>
            <w:tcBorders>
              <w:tl2br w:val="nil"/>
              <w:tr2bl w:val="nil"/>
            </w:tcBorders>
          </w:tcPr>
          <w:p w14:paraId="5ADAF172">
            <w:pPr>
              <w:pStyle w:val="5"/>
              <w:rPr>
                <w:rFonts w:ascii="Times New Roman"/>
                <w:sz w:val="20"/>
              </w:rPr>
            </w:pPr>
          </w:p>
          <w:p w14:paraId="737B199B">
            <w:pPr>
              <w:pStyle w:val="5"/>
              <w:rPr>
                <w:rFonts w:ascii="Times New Roman"/>
                <w:sz w:val="20"/>
              </w:rPr>
            </w:pPr>
          </w:p>
          <w:p w14:paraId="5043AAFC">
            <w:pPr>
              <w:pStyle w:val="5"/>
              <w:rPr>
                <w:rFonts w:ascii="Times New Roman"/>
                <w:sz w:val="20"/>
              </w:rPr>
            </w:pPr>
          </w:p>
          <w:p w14:paraId="73DA6974">
            <w:pPr>
              <w:pStyle w:val="5"/>
              <w:rPr>
                <w:rFonts w:ascii="Times New Roman"/>
                <w:sz w:val="16"/>
              </w:rPr>
            </w:pPr>
          </w:p>
          <w:p w14:paraId="70227755">
            <w:pPr>
              <w:pStyle w:val="5"/>
              <w:spacing w:before="1"/>
              <w:ind w:left="36"/>
              <w:rPr>
                <w:sz w:val="19"/>
              </w:rPr>
            </w:pPr>
            <w:r>
              <w:rPr>
                <w:w w:val="105"/>
                <w:sz w:val="19"/>
              </w:rPr>
              <w:t>本级政府制定的政策文件</w:t>
            </w:r>
          </w:p>
        </w:tc>
        <w:tc>
          <w:tcPr>
            <w:tcW w:w="2418" w:type="dxa"/>
            <w:tcBorders>
              <w:tl2br w:val="nil"/>
              <w:tr2bl w:val="nil"/>
            </w:tcBorders>
          </w:tcPr>
          <w:p w14:paraId="4167E2DD">
            <w:pPr>
              <w:pStyle w:val="5"/>
              <w:rPr>
                <w:rFonts w:ascii="Times New Roman"/>
                <w:sz w:val="20"/>
              </w:rPr>
            </w:pPr>
          </w:p>
          <w:p w14:paraId="26CBE57F">
            <w:pPr>
              <w:pStyle w:val="5"/>
              <w:rPr>
                <w:rFonts w:ascii="Times New Roman"/>
                <w:sz w:val="20"/>
              </w:rPr>
            </w:pPr>
          </w:p>
          <w:p w14:paraId="445292F3">
            <w:pPr>
              <w:pStyle w:val="5"/>
              <w:spacing w:before="173"/>
              <w:ind w:left="36" w:right="86"/>
              <w:rPr>
                <w:sz w:val="19"/>
              </w:rPr>
            </w:pPr>
            <w:r>
              <w:rPr>
                <w:w w:val="105"/>
                <w:sz w:val="19"/>
              </w:rPr>
              <w:t>《中华人民共和国政府信</w:t>
            </w:r>
            <w:r>
              <w:rPr>
                <w:sz w:val="19"/>
              </w:rPr>
              <w:t xml:space="preserve">息公开条例》（国令第711 </w:t>
            </w:r>
            <w:r>
              <w:rPr>
                <w:w w:val="105"/>
                <w:sz w:val="19"/>
              </w:rPr>
              <w:t>号）</w:t>
            </w:r>
          </w:p>
        </w:tc>
        <w:tc>
          <w:tcPr>
            <w:tcW w:w="1011" w:type="dxa"/>
            <w:tcBorders>
              <w:tl2br w:val="nil"/>
              <w:tr2bl w:val="nil"/>
            </w:tcBorders>
          </w:tcPr>
          <w:p w14:paraId="46026320">
            <w:pPr>
              <w:pStyle w:val="5"/>
              <w:spacing w:before="6"/>
              <w:rPr>
                <w:rFonts w:ascii="Times New Roman"/>
                <w:sz w:val="23"/>
              </w:rPr>
            </w:pPr>
          </w:p>
          <w:p w14:paraId="45CABD38">
            <w:pPr>
              <w:pStyle w:val="5"/>
              <w:ind w:left="108" w:right="82"/>
              <w:jc w:val="center"/>
              <w:rPr>
                <w:sz w:val="19"/>
              </w:rPr>
            </w:pPr>
            <w:r>
              <w:rPr>
                <w:sz w:val="19"/>
              </w:rPr>
              <w:t>自该政府信息形成或变更之日起20个工作日内</w:t>
            </w:r>
            <w:r>
              <w:rPr>
                <w:w w:val="105"/>
                <w:sz w:val="19"/>
              </w:rPr>
              <w:t>公开</w:t>
            </w:r>
          </w:p>
        </w:tc>
        <w:tc>
          <w:tcPr>
            <w:tcW w:w="1011" w:type="dxa"/>
            <w:tcBorders>
              <w:tl2br w:val="nil"/>
              <w:tr2bl w:val="nil"/>
            </w:tcBorders>
          </w:tcPr>
          <w:p w14:paraId="23E6D1BF">
            <w:pPr>
              <w:pStyle w:val="5"/>
              <w:rPr>
                <w:rFonts w:ascii="Times New Roman"/>
                <w:sz w:val="20"/>
              </w:rPr>
            </w:pPr>
          </w:p>
          <w:p w14:paraId="30FB0156">
            <w:pPr>
              <w:pStyle w:val="5"/>
              <w:rPr>
                <w:rFonts w:ascii="Times New Roman"/>
                <w:sz w:val="20"/>
              </w:rPr>
            </w:pPr>
          </w:p>
          <w:p w14:paraId="0639310F">
            <w:pPr>
              <w:pStyle w:val="5"/>
              <w:spacing w:before="6"/>
              <w:rPr>
                <w:rFonts w:ascii="Times New Roman"/>
                <w:sz w:val="25"/>
              </w:rPr>
            </w:pPr>
          </w:p>
          <w:p w14:paraId="30BBE9CC">
            <w:pPr>
              <w:pStyle w:val="5"/>
              <w:ind w:left="207" w:right="38" w:hanging="99"/>
              <w:rPr>
                <w:sz w:val="19"/>
              </w:rPr>
            </w:pPr>
            <w:r>
              <w:rPr>
                <w:rFonts w:hint="eastAsia"/>
                <w:w w:val="105"/>
                <w:sz w:val="19"/>
                <w:lang w:val="en-US" w:eastAsia="zh-CN"/>
              </w:rPr>
              <w:t>河洞乡</w:t>
            </w:r>
            <w:r>
              <w:rPr>
                <w:w w:val="105"/>
                <w:sz w:val="19"/>
              </w:rPr>
              <w:t>人民政府</w:t>
            </w:r>
            <w:r>
              <w:rPr>
                <w:rFonts w:hint="eastAsia"/>
                <w:w w:val="105"/>
                <w:sz w:val="19"/>
                <w:lang w:val="en-US" w:eastAsia="zh-CN"/>
              </w:rPr>
              <w:t>河洞乡</w:t>
            </w:r>
            <w:r>
              <w:rPr>
                <w:w w:val="105"/>
                <w:sz w:val="19"/>
              </w:rPr>
              <w:t>人民政府</w:t>
            </w:r>
          </w:p>
        </w:tc>
        <w:tc>
          <w:tcPr>
            <w:tcW w:w="2989" w:type="dxa"/>
            <w:tcBorders>
              <w:tl2br w:val="nil"/>
              <w:tr2bl w:val="nil"/>
            </w:tcBorders>
          </w:tcPr>
          <w:p w14:paraId="20F50C90">
            <w:pPr>
              <w:pStyle w:val="5"/>
              <w:rPr>
                <w:rFonts w:ascii="Times New Roman"/>
                <w:sz w:val="20"/>
              </w:rPr>
            </w:pPr>
          </w:p>
          <w:p w14:paraId="31A6623C">
            <w:pPr>
              <w:pStyle w:val="5"/>
              <w:rPr>
                <w:rFonts w:ascii="Times New Roman"/>
                <w:sz w:val="20"/>
              </w:rPr>
            </w:pPr>
          </w:p>
          <w:p w14:paraId="796E3750">
            <w:pPr>
              <w:pStyle w:val="5"/>
              <w:numPr>
                <w:ilvl w:val="0"/>
                <w:numId w:val="16"/>
              </w:numPr>
              <w:tabs>
                <w:tab w:val="left" w:pos="235"/>
              </w:tabs>
              <w:spacing w:before="173" w:after="0" w:line="243" w:lineRule="exact"/>
              <w:ind w:left="234" w:right="0" w:hanging="199"/>
              <w:jc w:val="left"/>
              <w:rPr>
                <w:sz w:val="19"/>
              </w:rPr>
            </w:pPr>
            <w:r>
              <w:rPr>
                <w:w w:val="105"/>
                <w:sz w:val="19"/>
              </w:rPr>
              <w:t>政府网站</w:t>
            </w:r>
          </w:p>
          <w:p w14:paraId="3B91FAF7">
            <w:pPr>
              <w:pStyle w:val="5"/>
              <w:numPr>
                <w:ilvl w:val="0"/>
                <w:numId w:val="16"/>
              </w:numPr>
              <w:tabs>
                <w:tab w:val="left" w:pos="235"/>
              </w:tabs>
              <w:spacing w:before="0" w:after="0" w:line="242" w:lineRule="exact"/>
              <w:ind w:left="234" w:right="0" w:hanging="199"/>
              <w:jc w:val="left"/>
              <w:rPr>
                <w:sz w:val="19"/>
              </w:rPr>
            </w:pPr>
            <w:r>
              <w:rPr>
                <w:w w:val="105"/>
                <w:sz w:val="19"/>
              </w:rPr>
              <w:t>便民服务中心</w:t>
            </w:r>
          </w:p>
          <w:p w14:paraId="0903805C">
            <w:pPr>
              <w:pStyle w:val="5"/>
              <w:numPr>
                <w:ilvl w:val="0"/>
                <w:numId w:val="16"/>
              </w:numPr>
              <w:tabs>
                <w:tab w:val="left" w:pos="235"/>
              </w:tabs>
              <w:spacing w:before="0" w:after="0" w:line="243" w:lineRule="exact"/>
              <w:ind w:left="234" w:right="0" w:hanging="199"/>
              <w:jc w:val="left"/>
              <w:rPr>
                <w:sz w:val="19"/>
              </w:rPr>
            </w:pPr>
            <w:r>
              <w:rPr>
                <w:w w:val="105"/>
                <w:sz w:val="19"/>
              </w:rPr>
              <w:t>其他</w:t>
            </w:r>
          </w:p>
        </w:tc>
        <w:tc>
          <w:tcPr>
            <w:tcW w:w="542" w:type="dxa"/>
            <w:tcBorders>
              <w:tl2br w:val="nil"/>
              <w:tr2bl w:val="nil"/>
            </w:tcBorders>
          </w:tcPr>
          <w:p w14:paraId="0231DD0D">
            <w:pPr>
              <w:pStyle w:val="5"/>
              <w:rPr>
                <w:rFonts w:ascii="Times New Roman"/>
                <w:sz w:val="20"/>
              </w:rPr>
            </w:pPr>
          </w:p>
          <w:p w14:paraId="3214CC17">
            <w:pPr>
              <w:pStyle w:val="5"/>
              <w:rPr>
                <w:rFonts w:ascii="Times New Roman"/>
                <w:sz w:val="20"/>
              </w:rPr>
            </w:pPr>
          </w:p>
          <w:p w14:paraId="3A4E7661">
            <w:pPr>
              <w:pStyle w:val="5"/>
              <w:rPr>
                <w:rFonts w:ascii="Times New Roman"/>
                <w:sz w:val="20"/>
              </w:rPr>
            </w:pPr>
          </w:p>
          <w:p w14:paraId="62DA97E6">
            <w:pPr>
              <w:pStyle w:val="5"/>
              <w:rPr>
                <w:rFonts w:ascii="Times New Roman"/>
                <w:sz w:val="16"/>
              </w:rPr>
            </w:pPr>
          </w:p>
          <w:p w14:paraId="176A7C5A">
            <w:pPr>
              <w:pStyle w:val="5"/>
              <w:spacing w:before="1"/>
              <w:ind w:left="25"/>
              <w:jc w:val="center"/>
              <w:rPr>
                <w:sz w:val="19"/>
              </w:rPr>
            </w:pPr>
            <w:r>
              <w:rPr>
                <w:w w:val="103"/>
                <w:sz w:val="19"/>
              </w:rPr>
              <w:t>√</w:t>
            </w:r>
          </w:p>
        </w:tc>
        <w:tc>
          <w:tcPr>
            <w:tcW w:w="542" w:type="dxa"/>
            <w:tcBorders>
              <w:tl2br w:val="nil"/>
              <w:tr2bl w:val="nil"/>
            </w:tcBorders>
          </w:tcPr>
          <w:p w14:paraId="1952454C">
            <w:pPr>
              <w:pStyle w:val="5"/>
              <w:rPr>
                <w:rFonts w:ascii="Times New Roman"/>
                <w:sz w:val="18"/>
              </w:rPr>
            </w:pPr>
          </w:p>
        </w:tc>
        <w:tc>
          <w:tcPr>
            <w:tcW w:w="542" w:type="dxa"/>
            <w:tcBorders>
              <w:tl2br w:val="nil"/>
              <w:tr2bl w:val="nil"/>
            </w:tcBorders>
          </w:tcPr>
          <w:p w14:paraId="672D70A0">
            <w:pPr>
              <w:pStyle w:val="5"/>
              <w:rPr>
                <w:rFonts w:ascii="Times New Roman"/>
                <w:sz w:val="20"/>
              </w:rPr>
            </w:pPr>
          </w:p>
          <w:p w14:paraId="4E99F4BD">
            <w:pPr>
              <w:pStyle w:val="5"/>
              <w:rPr>
                <w:rFonts w:ascii="Times New Roman"/>
                <w:sz w:val="20"/>
              </w:rPr>
            </w:pPr>
          </w:p>
          <w:p w14:paraId="6E39AAF0">
            <w:pPr>
              <w:pStyle w:val="5"/>
              <w:rPr>
                <w:rFonts w:ascii="Times New Roman"/>
                <w:sz w:val="20"/>
              </w:rPr>
            </w:pPr>
          </w:p>
          <w:p w14:paraId="78756F47">
            <w:pPr>
              <w:pStyle w:val="5"/>
              <w:rPr>
                <w:rFonts w:ascii="Times New Roman"/>
                <w:sz w:val="16"/>
              </w:rPr>
            </w:pPr>
          </w:p>
          <w:p w14:paraId="3C83E5ED">
            <w:pPr>
              <w:pStyle w:val="5"/>
              <w:spacing w:before="1"/>
              <w:ind w:left="26"/>
              <w:jc w:val="center"/>
              <w:rPr>
                <w:sz w:val="19"/>
              </w:rPr>
            </w:pPr>
            <w:r>
              <w:rPr>
                <w:w w:val="103"/>
                <w:sz w:val="19"/>
              </w:rPr>
              <w:t>√</w:t>
            </w:r>
          </w:p>
        </w:tc>
        <w:tc>
          <w:tcPr>
            <w:tcW w:w="542" w:type="dxa"/>
            <w:tcBorders>
              <w:tl2br w:val="nil"/>
              <w:tr2bl w:val="nil"/>
            </w:tcBorders>
          </w:tcPr>
          <w:p w14:paraId="2FAB2BA4">
            <w:pPr>
              <w:pStyle w:val="5"/>
              <w:rPr>
                <w:rFonts w:ascii="Times New Roman"/>
                <w:sz w:val="18"/>
              </w:rPr>
            </w:pPr>
          </w:p>
        </w:tc>
      </w:tr>
      <w:tr w14:paraId="5EFD5C1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25" w:hRule="atLeast"/>
        </w:trPr>
        <w:tc>
          <w:tcPr>
            <w:tcW w:w="659" w:type="dxa"/>
            <w:tcBorders>
              <w:tl2br w:val="nil"/>
              <w:tr2bl w:val="nil"/>
            </w:tcBorders>
          </w:tcPr>
          <w:p w14:paraId="6E640FB2">
            <w:pPr>
              <w:pStyle w:val="5"/>
              <w:rPr>
                <w:rFonts w:ascii="Times New Roman"/>
                <w:sz w:val="20"/>
              </w:rPr>
            </w:pPr>
          </w:p>
          <w:p w14:paraId="4C891A85">
            <w:pPr>
              <w:pStyle w:val="5"/>
              <w:rPr>
                <w:rFonts w:ascii="Times New Roman"/>
                <w:sz w:val="20"/>
              </w:rPr>
            </w:pPr>
          </w:p>
          <w:p w14:paraId="67016CC0">
            <w:pPr>
              <w:pStyle w:val="5"/>
              <w:rPr>
                <w:rFonts w:ascii="Times New Roman"/>
                <w:sz w:val="20"/>
              </w:rPr>
            </w:pPr>
          </w:p>
          <w:p w14:paraId="32D15265">
            <w:pPr>
              <w:pStyle w:val="5"/>
              <w:rPr>
                <w:rFonts w:ascii="Times New Roman"/>
                <w:sz w:val="20"/>
              </w:rPr>
            </w:pPr>
          </w:p>
          <w:p w14:paraId="1D63250B">
            <w:pPr>
              <w:pStyle w:val="5"/>
              <w:spacing w:before="126"/>
              <w:ind w:left="275"/>
              <w:rPr>
                <w:sz w:val="19"/>
              </w:rPr>
            </w:pPr>
            <w:r>
              <w:rPr>
                <w:rFonts w:hint="eastAsia"/>
                <w:w w:val="103"/>
                <w:sz w:val="19"/>
                <w:lang w:val="en-US" w:eastAsia="zh-CN"/>
              </w:rPr>
              <w:t>1</w:t>
            </w:r>
            <w:r>
              <w:rPr>
                <w:w w:val="103"/>
                <w:sz w:val="19"/>
              </w:rPr>
              <w:t>8</w:t>
            </w:r>
          </w:p>
        </w:tc>
        <w:tc>
          <w:tcPr>
            <w:tcW w:w="659" w:type="dxa"/>
            <w:vMerge w:val="continue"/>
            <w:tcBorders>
              <w:tl2br w:val="nil"/>
              <w:tr2bl w:val="nil"/>
            </w:tcBorders>
          </w:tcPr>
          <w:p w14:paraId="0B78F351">
            <w:pPr>
              <w:rPr>
                <w:sz w:val="2"/>
                <w:szCs w:val="2"/>
              </w:rPr>
            </w:pPr>
          </w:p>
        </w:tc>
        <w:tc>
          <w:tcPr>
            <w:tcW w:w="659" w:type="dxa"/>
            <w:tcBorders>
              <w:tl2br w:val="nil"/>
              <w:tr2bl w:val="nil"/>
            </w:tcBorders>
          </w:tcPr>
          <w:p w14:paraId="16235DC4">
            <w:pPr>
              <w:pStyle w:val="5"/>
              <w:rPr>
                <w:rFonts w:ascii="Times New Roman"/>
                <w:sz w:val="20"/>
              </w:rPr>
            </w:pPr>
          </w:p>
          <w:p w14:paraId="5615A066">
            <w:pPr>
              <w:pStyle w:val="5"/>
              <w:rPr>
                <w:rFonts w:ascii="Times New Roman"/>
                <w:sz w:val="20"/>
              </w:rPr>
            </w:pPr>
          </w:p>
          <w:p w14:paraId="59C7FD42">
            <w:pPr>
              <w:pStyle w:val="5"/>
              <w:rPr>
                <w:rFonts w:ascii="Times New Roman"/>
                <w:sz w:val="20"/>
              </w:rPr>
            </w:pPr>
          </w:p>
          <w:p w14:paraId="5A67D57A">
            <w:pPr>
              <w:pStyle w:val="5"/>
              <w:spacing w:before="5"/>
              <w:rPr>
                <w:rFonts w:ascii="Times New Roman"/>
                <w:sz w:val="20"/>
              </w:rPr>
            </w:pPr>
          </w:p>
          <w:p w14:paraId="4DFB6F26">
            <w:pPr>
              <w:pStyle w:val="5"/>
              <w:ind w:left="128" w:right="63"/>
              <w:rPr>
                <w:sz w:val="19"/>
              </w:rPr>
            </w:pPr>
            <w:r>
              <w:rPr>
                <w:w w:val="105"/>
                <w:sz w:val="19"/>
              </w:rPr>
              <w:t>政策解读</w:t>
            </w:r>
          </w:p>
        </w:tc>
        <w:tc>
          <w:tcPr>
            <w:tcW w:w="659" w:type="dxa"/>
            <w:tcBorders>
              <w:tl2br w:val="nil"/>
              <w:tr2bl w:val="nil"/>
            </w:tcBorders>
          </w:tcPr>
          <w:p w14:paraId="3BB8D169">
            <w:pPr>
              <w:pStyle w:val="5"/>
              <w:rPr>
                <w:rFonts w:ascii="Times New Roman"/>
                <w:sz w:val="18"/>
              </w:rPr>
            </w:pPr>
          </w:p>
        </w:tc>
        <w:tc>
          <w:tcPr>
            <w:tcW w:w="2418" w:type="dxa"/>
            <w:tcBorders>
              <w:tl2br w:val="nil"/>
              <w:tr2bl w:val="nil"/>
            </w:tcBorders>
          </w:tcPr>
          <w:p w14:paraId="361D2966">
            <w:pPr>
              <w:pStyle w:val="5"/>
              <w:rPr>
                <w:rFonts w:ascii="Times New Roman"/>
                <w:sz w:val="20"/>
              </w:rPr>
            </w:pPr>
          </w:p>
          <w:p w14:paraId="107224D4">
            <w:pPr>
              <w:pStyle w:val="5"/>
              <w:rPr>
                <w:rFonts w:ascii="Times New Roman"/>
                <w:sz w:val="20"/>
              </w:rPr>
            </w:pPr>
          </w:p>
          <w:p w14:paraId="768CDF52">
            <w:pPr>
              <w:pStyle w:val="5"/>
              <w:spacing w:before="5"/>
              <w:rPr>
                <w:rFonts w:ascii="Times New Roman"/>
                <w:sz w:val="19"/>
              </w:rPr>
            </w:pPr>
          </w:p>
          <w:p w14:paraId="2733DEED">
            <w:pPr>
              <w:pStyle w:val="5"/>
              <w:numPr>
                <w:ilvl w:val="0"/>
                <w:numId w:val="17"/>
              </w:numPr>
              <w:tabs>
                <w:tab w:val="left" w:pos="235"/>
              </w:tabs>
              <w:spacing w:before="0" w:after="0" w:line="243" w:lineRule="exact"/>
              <w:ind w:left="234" w:right="0" w:hanging="199"/>
              <w:jc w:val="left"/>
              <w:rPr>
                <w:sz w:val="19"/>
              </w:rPr>
            </w:pPr>
            <w:r>
              <w:rPr>
                <w:sz w:val="19"/>
              </w:rPr>
              <w:t>转载上级政策解读信息</w:t>
            </w:r>
          </w:p>
          <w:p w14:paraId="5D33F616">
            <w:pPr>
              <w:pStyle w:val="5"/>
              <w:numPr>
                <w:ilvl w:val="0"/>
                <w:numId w:val="17"/>
              </w:numPr>
              <w:tabs>
                <w:tab w:val="left" w:pos="235"/>
              </w:tabs>
              <w:spacing w:before="0" w:after="0" w:line="242" w:lineRule="exact"/>
              <w:ind w:left="234" w:right="0" w:hanging="199"/>
              <w:jc w:val="left"/>
              <w:rPr>
                <w:sz w:val="19"/>
              </w:rPr>
            </w:pPr>
            <w:r>
              <w:rPr>
                <w:sz w:val="19"/>
              </w:rPr>
              <w:t>本级相关政策解读信息</w:t>
            </w:r>
          </w:p>
          <w:p w14:paraId="63E2F3EF">
            <w:pPr>
              <w:pStyle w:val="5"/>
              <w:numPr>
                <w:ilvl w:val="0"/>
                <w:numId w:val="17"/>
              </w:numPr>
              <w:tabs>
                <w:tab w:val="left" w:pos="235"/>
              </w:tabs>
              <w:spacing w:before="0" w:after="0" w:line="240" w:lineRule="auto"/>
              <w:ind w:left="36" w:right="184" w:firstLine="0"/>
              <w:jc w:val="left"/>
              <w:rPr>
                <w:sz w:val="19"/>
              </w:rPr>
            </w:pPr>
            <w:r>
              <w:rPr>
                <w:spacing w:val="-2"/>
                <w:sz w:val="19"/>
              </w:rPr>
              <w:t>政策解读，包括文字、</w:t>
            </w:r>
            <w:r>
              <w:rPr>
                <w:w w:val="105"/>
                <w:sz w:val="19"/>
              </w:rPr>
              <w:t>图表、视频等</w:t>
            </w:r>
          </w:p>
        </w:tc>
        <w:tc>
          <w:tcPr>
            <w:tcW w:w="2418" w:type="dxa"/>
            <w:tcBorders>
              <w:tl2br w:val="nil"/>
              <w:tr2bl w:val="nil"/>
            </w:tcBorders>
          </w:tcPr>
          <w:p w14:paraId="471CA4D0">
            <w:pPr>
              <w:pStyle w:val="5"/>
              <w:spacing w:before="10"/>
              <w:rPr>
                <w:rFonts w:ascii="Times New Roman"/>
                <w:sz w:val="27"/>
              </w:rPr>
            </w:pPr>
          </w:p>
          <w:p w14:paraId="1E1CEDFA">
            <w:pPr>
              <w:pStyle w:val="5"/>
              <w:ind w:left="36" w:right="86"/>
              <w:rPr>
                <w:sz w:val="19"/>
              </w:rPr>
            </w:pPr>
            <w:r>
              <w:rPr>
                <w:w w:val="105"/>
                <w:sz w:val="19"/>
              </w:rPr>
              <w:t>《中华人民共和国政府信</w:t>
            </w:r>
            <w:r>
              <w:rPr>
                <w:sz w:val="19"/>
              </w:rPr>
              <w:t xml:space="preserve">息公开条例》（国令第711 </w:t>
            </w:r>
            <w:r>
              <w:rPr>
                <w:w w:val="105"/>
                <w:sz w:val="19"/>
              </w:rPr>
              <w:t>号）</w:t>
            </w:r>
          </w:p>
          <w:p w14:paraId="39BA8F10">
            <w:pPr>
              <w:pStyle w:val="5"/>
              <w:spacing w:line="237" w:lineRule="auto"/>
              <w:ind w:left="36" w:right="184"/>
              <w:jc w:val="both"/>
              <w:rPr>
                <w:sz w:val="19"/>
              </w:rPr>
            </w:pPr>
            <w:r>
              <w:rPr>
                <w:sz w:val="19"/>
              </w:rPr>
              <w:t>《中共中央办公厅国务院办公厅印发〈关于全面推进政务公开工作的意见〉</w:t>
            </w:r>
            <w:r>
              <w:rPr>
                <w:w w:val="105"/>
                <w:sz w:val="19"/>
              </w:rPr>
              <w:t>的通知》</w:t>
            </w:r>
          </w:p>
        </w:tc>
        <w:tc>
          <w:tcPr>
            <w:tcW w:w="1011" w:type="dxa"/>
            <w:tcBorders>
              <w:tl2br w:val="nil"/>
              <w:tr2bl w:val="nil"/>
            </w:tcBorders>
          </w:tcPr>
          <w:p w14:paraId="6A12C9C0">
            <w:pPr>
              <w:pStyle w:val="5"/>
              <w:rPr>
                <w:rFonts w:ascii="Times New Roman"/>
                <w:sz w:val="20"/>
              </w:rPr>
            </w:pPr>
          </w:p>
          <w:p w14:paraId="35B207CB">
            <w:pPr>
              <w:pStyle w:val="5"/>
              <w:spacing w:before="4"/>
              <w:rPr>
                <w:rFonts w:ascii="Times New Roman"/>
                <w:sz w:val="18"/>
              </w:rPr>
            </w:pPr>
          </w:p>
          <w:p w14:paraId="3DD09197">
            <w:pPr>
              <w:pStyle w:val="5"/>
              <w:spacing w:before="1"/>
              <w:ind w:left="108" w:right="82"/>
              <w:jc w:val="center"/>
              <w:rPr>
                <w:sz w:val="19"/>
              </w:rPr>
            </w:pPr>
            <w:r>
              <w:rPr>
                <w:sz w:val="19"/>
              </w:rPr>
              <w:t>自该政府信息形成或变更之日起20个工作日内</w:t>
            </w:r>
            <w:r>
              <w:rPr>
                <w:w w:val="105"/>
                <w:sz w:val="19"/>
              </w:rPr>
              <w:t>公开</w:t>
            </w:r>
          </w:p>
        </w:tc>
        <w:tc>
          <w:tcPr>
            <w:tcW w:w="1011" w:type="dxa"/>
            <w:tcBorders>
              <w:tl2br w:val="nil"/>
              <w:tr2bl w:val="nil"/>
            </w:tcBorders>
          </w:tcPr>
          <w:p w14:paraId="3AFBCC0E">
            <w:pPr>
              <w:pStyle w:val="5"/>
              <w:rPr>
                <w:rFonts w:ascii="Times New Roman"/>
                <w:sz w:val="20"/>
              </w:rPr>
            </w:pPr>
          </w:p>
          <w:p w14:paraId="32E717B5">
            <w:pPr>
              <w:pStyle w:val="5"/>
              <w:rPr>
                <w:rFonts w:ascii="Times New Roman"/>
                <w:sz w:val="20"/>
              </w:rPr>
            </w:pPr>
          </w:p>
          <w:p w14:paraId="3D00B4DE">
            <w:pPr>
              <w:pStyle w:val="5"/>
              <w:rPr>
                <w:rFonts w:ascii="Times New Roman"/>
                <w:sz w:val="20"/>
              </w:rPr>
            </w:pPr>
          </w:p>
          <w:p w14:paraId="20F8C02E">
            <w:pPr>
              <w:pStyle w:val="5"/>
              <w:spacing w:before="5"/>
              <w:rPr>
                <w:rFonts w:ascii="Times New Roman"/>
                <w:sz w:val="20"/>
              </w:rPr>
            </w:pPr>
          </w:p>
          <w:p w14:paraId="55A052EB">
            <w:pPr>
              <w:pStyle w:val="5"/>
              <w:ind w:left="207" w:right="38" w:hanging="99"/>
              <w:rPr>
                <w:sz w:val="19"/>
              </w:rPr>
            </w:pPr>
            <w:r>
              <w:rPr>
                <w:rFonts w:hint="eastAsia"/>
                <w:w w:val="105"/>
                <w:sz w:val="19"/>
                <w:lang w:val="en-US" w:eastAsia="zh-CN"/>
              </w:rPr>
              <w:t>河洞乡</w:t>
            </w:r>
            <w:r>
              <w:rPr>
                <w:w w:val="105"/>
                <w:sz w:val="19"/>
              </w:rPr>
              <w:t>人民政府</w:t>
            </w:r>
          </w:p>
        </w:tc>
        <w:tc>
          <w:tcPr>
            <w:tcW w:w="2989" w:type="dxa"/>
            <w:tcBorders>
              <w:tl2br w:val="nil"/>
              <w:tr2bl w:val="nil"/>
            </w:tcBorders>
          </w:tcPr>
          <w:p w14:paraId="3794A17F">
            <w:pPr>
              <w:pStyle w:val="5"/>
              <w:rPr>
                <w:rFonts w:ascii="Times New Roman"/>
                <w:sz w:val="20"/>
              </w:rPr>
            </w:pPr>
          </w:p>
          <w:p w14:paraId="5A1A7264">
            <w:pPr>
              <w:pStyle w:val="5"/>
              <w:rPr>
                <w:rFonts w:ascii="Times New Roman"/>
                <w:sz w:val="20"/>
              </w:rPr>
            </w:pPr>
          </w:p>
          <w:p w14:paraId="6E88E733">
            <w:pPr>
              <w:pStyle w:val="5"/>
              <w:spacing w:before="10"/>
              <w:rPr>
                <w:rFonts w:ascii="Times New Roman"/>
                <w:sz w:val="29"/>
              </w:rPr>
            </w:pPr>
          </w:p>
          <w:p w14:paraId="50E1108E">
            <w:pPr>
              <w:pStyle w:val="5"/>
              <w:numPr>
                <w:ilvl w:val="0"/>
                <w:numId w:val="18"/>
              </w:numPr>
              <w:tabs>
                <w:tab w:val="left" w:pos="235"/>
              </w:tabs>
              <w:spacing w:before="1" w:after="0" w:line="243" w:lineRule="exact"/>
              <w:ind w:left="234" w:right="0" w:hanging="199"/>
              <w:jc w:val="left"/>
              <w:rPr>
                <w:sz w:val="19"/>
              </w:rPr>
            </w:pPr>
            <w:r>
              <w:rPr>
                <w:w w:val="105"/>
                <w:sz w:val="19"/>
              </w:rPr>
              <w:t>政府网站</w:t>
            </w:r>
          </w:p>
          <w:p w14:paraId="4546BF12">
            <w:pPr>
              <w:pStyle w:val="5"/>
              <w:numPr>
                <w:ilvl w:val="0"/>
                <w:numId w:val="18"/>
              </w:numPr>
              <w:tabs>
                <w:tab w:val="left" w:pos="235"/>
              </w:tabs>
              <w:spacing w:before="0" w:after="0" w:line="242" w:lineRule="exact"/>
              <w:ind w:left="234" w:right="0" w:hanging="199"/>
              <w:jc w:val="left"/>
              <w:rPr>
                <w:sz w:val="19"/>
              </w:rPr>
            </w:pPr>
            <w:r>
              <w:rPr>
                <w:w w:val="105"/>
                <w:sz w:val="19"/>
              </w:rPr>
              <w:t>便民服务中心</w:t>
            </w:r>
          </w:p>
          <w:p w14:paraId="7DB6EA7D">
            <w:pPr>
              <w:pStyle w:val="5"/>
              <w:numPr>
                <w:ilvl w:val="0"/>
                <w:numId w:val="18"/>
              </w:numPr>
              <w:tabs>
                <w:tab w:val="left" w:pos="235"/>
              </w:tabs>
              <w:spacing w:before="0" w:after="0" w:line="243" w:lineRule="exact"/>
              <w:ind w:left="234" w:right="0" w:hanging="199"/>
              <w:jc w:val="left"/>
              <w:rPr>
                <w:sz w:val="19"/>
              </w:rPr>
            </w:pPr>
            <w:r>
              <w:rPr>
                <w:w w:val="105"/>
                <w:sz w:val="19"/>
              </w:rPr>
              <w:t>其他</w:t>
            </w:r>
          </w:p>
        </w:tc>
        <w:tc>
          <w:tcPr>
            <w:tcW w:w="542" w:type="dxa"/>
            <w:tcBorders>
              <w:tl2br w:val="nil"/>
              <w:tr2bl w:val="nil"/>
            </w:tcBorders>
          </w:tcPr>
          <w:p w14:paraId="204912DB">
            <w:pPr>
              <w:pStyle w:val="5"/>
              <w:rPr>
                <w:rFonts w:ascii="Times New Roman"/>
                <w:sz w:val="20"/>
              </w:rPr>
            </w:pPr>
          </w:p>
          <w:p w14:paraId="5B277F5C">
            <w:pPr>
              <w:pStyle w:val="5"/>
              <w:rPr>
                <w:rFonts w:ascii="Times New Roman"/>
                <w:sz w:val="20"/>
              </w:rPr>
            </w:pPr>
          </w:p>
          <w:p w14:paraId="5E1BFE85">
            <w:pPr>
              <w:pStyle w:val="5"/>
              <w:rPr>
                <w:rFonts w:ascii="Times New Roman"/>
                <w:sz w:val="20"/>
              </w:rPr>
            </w:pPr>
          </w:p>
          <w:p w14:paraId="6497148F">
            <w:pPr>
              <w:pStyle w:val="5"/>
              <w:rPr>
                <w:rFonts w:ascii="Times New Roman"/>
                <w:sz w:val="20"/>
              </w:rPr>
            </w:pPr>
          </w:p>
          <w:p w14:paraId="00097290">
            <w:pPr>
              <w:pStyle w:val="5"/>
              <w:spacing w:before="126"/>
              <w:ind w:left="25"/>
              <w:jc w:val="center"/>
              <w:rPr>
                <w:sz w:val="19"/>
              </w:rPr>
            </w:pPr>
            <w:r>
              <w:rPr>
                <w:w w:val="103"/>
                <w:sz w:val="19"/>
              </w:rPr>
              <w:t>√</w:t>
            </w:r>
          </w:p>
        </w:tc>
        <w:tc>
          <w:tcPr>
            <w:tcW w:w="542" w:type="dxa"/>
            <w:tcBorders>
              <w:tl2br w:val="nil"/>
              <w:tr2bl w:val="nil"/>
            </w:tcBorders>
          </w:tcPr>
          <w:p w14:paraId="7D2B112B">
            <w:pPr>
              <w:pStyle w:val="5"/>
              <w:rPr>
                <w:rFonts w:ascii="Times New Roman"/>
                <w:sz w:val="18"/>
              </w:rPr>
            </w:pPr>
          </w:p>
        </w:tc>
        <w:tc>
          <w:tcPr>
            <w:tcW w:w="542" w:type="dxa"/>
            <w:tcBorders>
              <w:tl2br w:val="nil"/>
              <w:tr2bl w:val="nil"/>
            </w:tcBorders>
          </w:tcPr>
          <w:p w14:paraId="6B5C2148">
            <w:pPr>
              <w:pStyle w:val="5"/>
              <w:rPr>
                <w:rFonts w:ascii="Times New Roman"/>
                <w:sz w:val="20"/>
              </w:rPr>
            </w:pPr>
          </w:p>
          <w:p w14:paraId="56AD32C4">
            <w:pPr>
              <w:pStyle w:val="5"/>
              <w:rPr>
                <w:rFonts w:ascii="Times New Roman"/>
                <w:sz w:val="20"/>
              </w:rPr>
            </w:pPr>
          </w:p>
          <w:p w14:paraId="4652BC7E">
            <w:pPr>
              <w:pStyle w:val="5"/>
              <w:rPr>
                <w:rFonts w:ascii="Times New Roman"/>
                <w:sz w:val="20"/>
              </w:rPr>
            </w:pPr>
          </w:p>
          <w:p w14:paraId="7125621B">
            <w:pPr>
              <w:pStyle w:val="5"/>
              <w:rPr>
                <w:rFonts w:ascii="Times New Roman"/>
                <w:sz w:val="20"/>
              </w:rPr>
            </w:pPr>
          </w:p>
          <w:p w14:paraId="6A4B1DB4">
            <w:pPr>
              <w:pStyle w:val="5"/>
              <w:spacing w:before="126"/>
              <w:ind w:left="26"/>
              <w:jc w:val="center"/>
              <w:rPr>
                <w:sz w:val="19"/>
              </w:rPr>
            </w:pPr>
            <w:r>
              <w:rPr>
                <w:w w:val="103"/>
                <w:sz w:val="19"/>
              </w:rPr>
              <w:t>√</w:t>
            </w:r>
          </w:p>
        </w:tc>
        <w:tc>
          <w:tcPr>
            <w:tcW w:w="542" w:type="dxa"/>
            <w:tcBorders>
              <w:tl2br w:val="nil"/>
              <w:tr2bl w:val="nil"/>
            </w:tcBorders>
          </w:tcPr>
          <w:p w14:paraId="2A525B54">
            <w:pPr>
              <w:pStyle w:val="5"/>
              <w:rPr>
                <w:rFonts w:ascii="Times New Roman"/>
                <w:sz w:val="18"/>
              </w:rPr>
            </w:pPr>
          </w:p>
        </w:tc>
      </w:tr>
      <w:tr w14:paraId="085FDC4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94" w:hRule="atLeast"/>
        </w:trPr>
        <w:tc>
          <w:tcPr>
            <w:tcW w:w="659" w:type="dxa"/>
            <w:tcBorders>
              <w:tl2br w:val="nil"/>
              <w:tr2bl w:val="nil"/>
            </w:tcBorders>
          </w:tcPr>
          <w:p w14:paraId="33F30843">
            <w:pPr>
              <w:pStyle w:val="5"/>
              <w:rPr>
                <w:rFonts w:ascii="Times New Roman"/>
                <w:sz w:val="20"/>
              </w:rPr>
            </w:pPr>
          </w:p>
          <w:p w14:paraId="3C429B81">
            <w:pPr>
              <w:pStyle w:val="5"/>
              <w:rPr>
                <w:rFonts w:ascii="Times New Roman"/>
                <w:sz w:val="20"/>
              </w:rPr>
            </w:pPr>
          </w:p>
          <w:p w14:paraId="57944880">
            <w:pPr>
              <w:pStyle w:val="5"/>
              <w:rPr>
                <w:rFonts w:ascii="Times New Roman"/>
                <w:sz w:val="20"/>
              </w:rPr>
            </w:pPr>
          </w:p>
          <w:p w14:paraId="23E76EED">
            <w:pPr>
              <w:pStyle w:val="5"/>
              <w:rPr>
                <w:rFonts w:ascii="Times New Roman"/>
                <w:sz w:val="20"/>
              </w:rPr>
            </w:pPr>
          </w:p>
          <w:p w14:paraId="6CD3C5B5">
            <w:pPr>
              <w:pStyle w:val="5"/>
              <w:spacing w:before="6"/>
              <w:rPr>
                <w:rFonts w:ascii="Times New Roman"/>
                <w:sz w:val="27"/>
              </w:rPr>
            </w:pPr>
          </w:p>
          <w:p w14:paraId="5EB552ED">
            <w:pPr>
              <w:pStyle w:val="5"/>
              <w:spacing w:before="1"/>
              <w:ind w:left="275"/>
              <w:rPr>
                <w:sz w:val="19"/>
              </w:rPr>
            </w:pPr>
            <w:r>
              <w:rPr>
                <w:rFonts w:hint="eastAsia"/>
                <w:w w:val="103"/>
                <w:sz w:val="19"/>
                <w:lang w:val="en-US" w:eastAsia="zh-CN"/>
              </w:rPr>
              <w:t>1</w:t>
            </w:r>
            <w:r>
              <w:rPr>
                <w:w w:val="103"/>
                <w:sz w:val="19"/>
              </w:rPr>
              <w:t>9</w:t>
            </w:r>
          </w:p>
        </w:tc>
        <w:tc>
          <w:tcPr>
            <w:tcW w:w="659" w:type="dxa"/>
            <w:tcBorders>
              <w:tl2br w:val="nil"/>
              <w:tr2bl w:val="nil"/>
            </w:tcBorders>
          </w:tcPr>
          <w:p w14:paraId="4B9578BA">
            <w:pPr>
              <w:pStyle w:val="5"/>
              <w:rPr>
                <w:rFonts w:ascii="Times New Roman"/>
                <w:sz w:val="20"/>
              </w:rPr>
            </w:pPr>
          </w:p>
          <w:p w14:paraId="67DBA101">
            <w:pPr>
              <w:pStyle w:val="5"/>
              <w:rPr>
                <w:rFonts w:ascii="Times New Roman"/>
                <w:sz w:val="20"/>
              </w:rPr>
            </w:pPr>
          </w:p>
          <w:p w14:paraId="75F78928">
            <w:pPr>
              <w:pStyle w:val="5"/>
              <w:rPr>
                <w:rFonts w:ascii="Times New Roman"/>
                <w:sz w:val="20"/>
              </w:rPr>
            </w:pPr>
          </w:p>
          <w:p w14:paraId="7EE7A1D7">
            <w:pPr>
              <w:pStyle w:val="5"/>
              <w:rPr>
                <w:rFonts w:ascii="Times New Roman"/>
                <w:sz w:val="16"/>
              </w:rPr>
            </w:pPr>
          </w:p>
          <w:p w14:paraId="56E0ABEA">
            <w:pPr>
              <w:pStyle w:val="5"/>
              <w:spacing w:before="1"/>
              <w:ind w:left="128" w:right="104"/>
              <w:jc w:val="both"/>
              <w:rPr>
                <w:sz w:val="19"/>
              </w:rPr>
            </w:pPr>
            <w:r>
              <w:rPr>
                <w:spacing w:val="-9"/>
                <w:w w:val="105"/>
                <w:sz w:val="19"/>
              </w:rPr>
              <w:t>重大决策预公</w:t>
            </w:r>
            <w:r>
              <w:rPr>
                <w:w w:val="105"/>
                <w:sz w:val="19"/>
              </w:rPr>
              <w:t>开</w:t>
            </w:r>
          </w:p>
        </w:tc>
        <w:tc>
          <w:tcPr>
            <w:tcW w:w="659" w:type="dxa"/>
            <w:tcBorders>
              <w:tl2br w:val="nil"/>
              <w:tr2bl w:val="nil"/>
            </w:tcBorders>
          </w:tcPr>
          <w:p w14:paraId="1107DBC7">
            <w:pPr>
              <w:pStyle w:val="5"/>
              <w:rPr>
                <w:rFonts w:ascii="Times New Roman"/>
                <w:sz w:val="18"/>
              </w:rPr>
            </w:pPr>
          </w:p>
          <w:p w14:paraId="6570D900">
            <w:pPr>
              <w:pStyle w:val="5"/>
              <w:rPr>
                <w:rFonts w:ascii="Times New Roman"/>
                <w:sz w:val="18"/>
              </w:rPr>
            </w:pPr>
          </w:p>
          <w:p w14:paraId="0D96AB1B">
            <w:pPr>
              <w:pStyle w:val="5"/>
              <w:rPr>
                <w:rFonts w:ascii="Times New Roman"/>
                <w:sz w:val="18"/>
              </w:rPr>
            </w:pPr>
          </w:p>
          <w:p w14:paraId="1EEFB2DB">
            <w:pPr>
              <w:pStyle w:val="5"/>
              <w:jc w:val="center"/>
              <w:rPr>
                <w:rFonts w:ascii="Times New Roman"/>
                <w:sz w:val="18"/>
              </w:rPr>
            </w:pPr>
          </w:p>
        </w:tc>
        <w:tc>
          <w:tcPr>
            <w:tcW w:w="659" w:type="dxa"/>
            <w:tcBorders>
              <w:tl2br w:val="nil"/>
              <w:tr2bl w:val="nil"/>
            </w:tcBorders>
          </w:tcPr>
          <w:p w14:paraId="64D19F27">
            <w:pPr>
              <w:pStyle w:val="5"/>
              <w:rPr>
                <w:rFonts w:ascii="Times New Roman"/>
                <w:sz w:val="18"/>
              </w:rPr>
            </w:pPr>
          </w:p>
        </w:tc>
        <w:tc>
          <w:tcPr>
            <w:tcW w:w="2418" w:type="dxa"/>
            <w:tcBorders>
              <w:tl2br w:val="nil"/>
              <w:tr2bl w:val="nil"/>
            </w:tcBorders>
          </w:tcPr>
          <w:p w14:paraId="3F49B924">
            <w:pPr>
              <w:pStyle w:val="5"/>
              <w:rPr>
                <w:rFonts w:ascii="Times New Roman"/>
                <w:sz w:val="20"/>
              </w:rPr>
            </w:pPr>
          </w:p>
          <w:p w14:paraId="40A5C107">
            <w:pPr>
              <w:pStyle w:val="5"/>
              <w:numPr>
                <w:ilvl w:val="0"/>
                <w:numId w:val="19"/>
              </w:numPr>
              <w:tabs>
                <w:tab w:val="left" w:pos="235"/>
              </w:tabs>
              <w:spacing w:before="161" w:after="0" w:line="240" w:lineRule="auto"/>
              <w:ind w:left="36" w:right="184" w:firstLine="0"/>
              <w:jc w:val="both"/>
              <w:rPr>
                <w:sz w:val="19"/>
              </w:rPr>
            </w:pPr>
            <w:r>
              <w:rPr>
                <w:spacing w:val="-2"/>
                <w:sz w:val="19"/>
              </w:rPr>
              <w:t>涉及管理相对人切身利益、需社会广泛知晓的重要改革方案等重大决策， 决策前向社会公开决策草</w:t>
            </w:r>
            <w:r>
              <w:rPr>
                <w:w w:val="105"/>
                <w:sz w:val="19"/>
              </w:rPr>
              <w:t>案、决策依据</w:t>
            </w:r>
          </w:p>
          <w:p w14:paraId="3C06F7EF">
            <w:pPr>
              <w:pStyle w:val="5"/>
              <w:numPr>
                <w:ilvl w:val="0"/>
                <w:numId w:val="19"/>
              </w:numPr>
              <w:tabs>
                <w:tab w:val="left" w:pos="235"/>
              </w:tabs>
              <w:spacing w:before="0" w:after="0" w:line="237" w:lineRule="auto"/>
              <w:ind w:left="36" w:right="184" w:firstLine="0"/>
              <w:jc w:val="left"/>
              <w:rPr>
                <w:sz w:val="19"/>
              </w:rPr>
            </w:pPr>
            <w:r>
              <w:rPr>
                <w:spacing w:val="-2"/>
                <w:sz w:val="19"/>
              </w:rPr>
              <w:t>重大决策草案公布后征集到的社会公众意见情况</w:t>
            </w:r>
          </w:p>
          <w:p w14:paraId="253F0B79">
            <w:pPr>
              <w:pStyle w:val="5"/>
              <w:spacing w:line="243" w:lineRule="exact"/>
              <w:ind w:left="36"/>
              <w:rPr>
                <w:sz w:val="19"/>
              </w:rPr>
            </w:pPr>
            <w:r>
              <w:rPr>
                <w:w w:val="105"/>
                <w:sz w:val="19"/>
              </w:rPr>
              <w:t>、采纳与否情况及理由等</w:t>
            </w:r>
          </w:p>
        </w:tc>
        <w:tc>
          <w:tcPr>
            <w:tcW w:w="2418" w:type="dxa"/>
            <w:tcBorders>
              <w:tl2br w:val="nil"/>
              <w:tr2bl w:val="nil"/>
            </w:tcBorders>
          </w:tcPr>
          <w:p w14:paraId="6DC1852A">
            <w:pPr>
              <w:pStyle w:val="5"/>
              <w:spacing w:before="6"/>
              <w:rPr>
                <w:rFonts w:ascii="Times New Roman"/>
                <w:sz w:val="23"/>
              </w:rPr>
            </w:pPr>
          </w:p>
          <w:p w14:paraId="450B37B6">
            <w:pPr>
              <w:pStyle w:val="5"/>
              <w:ind w:left="36" w:right="86"/>
              <w:rPr>
                <w:sz w:val="19"/>
              </w:rPr>
            </w:pPr>
            <w:r>
              <w:rPr>
                <w:w w:val="105"/>
                <w:sz w:val="19"/>
              </w:rPr>
              <w:t>《中华人民共和国政府信</w:t>
            </w:r>
            <w:r>
              <w:rPr>
                <w:sz w:val="19"/>
              </w:rPr>
              <w:t xml:space="preserve">息公开条例》（国令第711 </w:t>
            </w:r>
            <w:r>
              <w:rPr>
                <w:w w:val="105"/>
                <w:sz w:val="19"/>
              </w:rPr>
              <w:t>号）</w:t>
            </w:r>
          </w:p>
          <w:p w14:paraId="69F7C22A">
            <w:pPr>
              <w:pStyle w:val="5"/>
              <w:spacing w:line="237" w:lineRule="auto"/>
              <w:ind w:left="36" w:right="184"/>
              <w:jc w:val="both"/>
              <w:rPr>
                <w:sz w:val="19"/>
              </w:rPr>
            </w:pPr>
            <w:r>
              <w:rPr>
                <w:sz w:val="19"/>
              </w:rPr>
              <w:t>《中共中央办公厅国务院办公厅印发〈关于全面推进政务公开工作的意见〉</w:t>
            </w:r>
            <w:r>
              <w:rPr>
                <w:w w:val="105"/>
                <w:sz w:val="19"/>
              </w:rPr>
              <w:t>的通知》</w:t>
            </w:r>
          </w:p>
          <w:p w14:paraId="3F956FC3">
            <w:pPr>
              <w:pStyle w:val="5"/>
              <w:ind w:left="36" w:right="184"/>
              <w:rPr>
                <w:sz w:val="19"/>
              </w:rPr>
            </w:pPr>
            <w:r>
              <w:rPr>
                <w:sz w:val="19"/>
              </w:rPr>
              <w:t>《重大行政决策程序暂行</w:t>
            </w:r>
            <w:r>
              <w:rPr>
                <w:w w:val="105"/>
                <w:sz w:val="19"/>
              </w:rPr>
              <w:t>条例》</w:t>
            </w:r>
          </w:p>
        </w:tc>
        <w:tc>
          <w:tcPr>
            <w:tcW w:w="1011" w:type="dxa"/>
            <w:tcBorders>
              <w:tl2br w:val="nil"/>
              <w:tr2bl w:val="nil"/>
            </w:tcBorders>
          </w:tcPr>
          <w:p w14:paraId="6DD4F473">
            <w:pPr>
              <w:pStyle w:val="5"/>
              <w:rPr>
                <w:rFonts w:ascii="Times New Roman"/>
                <w:sz w:val="20"/>
              </w:rPr>
            </w:pPr>
          </w:p>
          <w:p w14:paraId="4E9F8A58">
            <w:pPr>
              <w:pStyle w:val="5"/>
              <w:rPr>
                <w:rFonts w:ascii="Times New Roman"/>
                <w:sz w:val="20"/>
              </w:rPr>
            </w:pPr>
          </w:p>
          <w:p w14:paraId="59D38E7B">
            <w:pPr>
              <w:pStyle w:val="5"/>
              <w:spacing w:before="173"/>
              <w:ind w:left="108" w:right="82"/>
              <w:jc w:val="center"/>
              <w:rPr>
                <w:sz w:val="19"/>
              </w:rPr>
            </w:pPr>
            <w:r>
              <w:rPr>
                <w:sz w:val="19"/>
              </w:rPr>
              <w:t>自该政府信息形成或变更之日起20个工作日内</w:t>
            </w:r>
            <w:r>
              <w:rPr>
                <w:w w:val="105"/>
                <w:sz w:val="19"/>
              </w:rPr>
              <w:t>公开</w:t>
            </w:r>
          </w:p>
        </w:tc>
        <w:tc>
          <w:tcPr>
            <w:tcW w:w="1011" w:type="dxa"/>
            <w:tcBorders>
              <w:tl2br w:val="nil"/>
              <w:tr2bl w:val="nil"/>
            </w:tcBorders>
          </w:tcPr>
          <w:p w14:paraId="30A3F8D3">
            <w:pPr>
              <w:pStyle w:val="5"/>
              <w:rPr>
                <w:rFonts w:ascii="Times New Roman"/>
                <w:sz w:val="20"/>
              </w:rPr>
            </w:pPr>
          </w:p>
          <w:p w14:paraId="23957FAE">
            <w:pPr>
              <w:pStyle w:val="5"/>
              <w:rPr>
                <w:rFonts w:ascii="Times New Roman"/>
                <w:sz w:val="20"/>
              </w:rPr>
            </w:pPr>
          </w:p>
          <w:p w14:paraId="6CB769EA">
            <w:pPr>
              <w:pStyle w:val="5"/>
              <w:rPr>
                <w:rFonts w:ascii="Times New Roman"/>
                <w:sz w:val="20"/>
              </w:rPr>
            </w:pPr>
          </w:p>
          <w:p w14:paraId="22FA033B">
            <w:pPr>
              <w:pStyle w:val="5"/>
              <w:rPr>
                <w:rFonts w:ascii="Times New Roman"/>
                <w:sz w:val="20"/>
              </w:rPr>
            </w:pPr>
          </w:p>
          <w:p w14:paraId="6055A6FE">
            <w:pPr>
              <w:pStyle w:val="5"/>
              <w:spacing w:before="1"/>
              <w:rPr>
                <w:rFonts w:ascii="Times New Roman"/>
                <w:sz w:val="17"/>
              </w:rPr>
            </w:pPr>
          </w:p>
          <w:p w14:paraId="2E21B9A6">
            <w:pPr>
              <w:pStyle w:val="5"/>
              <w:ind w:left="207" w:right="38" w:hanging="99"/>
              <w:rPr>
                <w:sz w:val="19"/>
              </w:rPr>
            </w:pPr>
            <w:r>
              <w:rPr>
                <w:rFonts w:hint="eastAsia"/>
                <w:w w:val="105"/>
                <w:sz w:val="19"/>
                <w:lang w:val="en-US" w:eastAsia="zh-CN"/>
              </w:rPr>
              <w:t>河洞乡</w:t>
            </w:r>
            <w:r>
              <w:rPr>
                <w:w w:val="105"/>
                <w:sz w:val="19"/>
              </w:rPr>
              <w:t>人民政府</w:t>
            </w:r>
          </w:p>
        </w:tc>
        <w:tc>
          <w:tcPr>
            <w:tcW w:w="2989" w:type="dxa"/>
            <w:tcBorders>
              <w:tl2br w:val="nil"/>
              <w:tr2bl w:val="nil"/>
            </w:tcBorders>
          </w:tcPr>
          <w:p w14:paraId="1DD7E6C8">
            <w:pPr>
              <w:pStyle w:val="5"/>
              <w:rPr>
                <w:rFonts w:ascii="Times New Roman"/>
                <w:sz w:val="20"/>
              </w:rPr>
            </w:pPr>
          </w:p>
          <w:p w14:paraId="192BB29D">
            <w:pPr>
              <w:pStyle w:val="5"/>
              <w:rPr>
                <w:rFonts w:ascii="Times New Roman"/>
                <w:sz w:val="20"/>
              </w:rPr>
            </w:pPr>
          </w:p>
          <w:p w14:paraId="39EC8351">
            <w:pPr>
              <w:pStyle w:val="5"/>
              <w:rPr>
                <w:rFonts w:ascii="Times New Roman"/>
                <w:sz w:val="20"/>
              </w:rPr>
            </w:pPr>
          </w:p>
          <w:p w14:paraId="165B2D4D">
            <w:pPr>
              <w:pStyle w:val="5"/>
              <w:spacing w:before="6"/>
              <w:rPr>
                <w:rFonts w:ascii="Times New Roman"/>
                <w:sz w:val="26"/>
              </w:rPr>
            </w:pPr>
          </w:p>
          <w:p w14:paraId="578B9C0E">
            <w:pPr>
              <w:pStyle w:val="5"/>
              <w:numPr>
                <w:ilvl w:val="0"/>
                <w:numId w:val="20"/>
              </w:numPr>
              <w:tabs>
                <w:tab w:val="left" w:pos="235"/>
              </w:tabs>
              <w:spacing w:before="0" w:after="0" w:line="243" w:lineRule="exact"/>
              <w:ind w:left="234" w:right="0" w:hanging="199"/>
              <w:jc w:val="left"/>
              <w:rPr>
                <w:sz w:val="19"/>
              </w:rPr>
            </w:pPr>
            <w:r>
              <w:rPr>
                <w:w w:val="105"/>
                <w:sz w:val="19"/>
              </w:rPr>
              <w:t>政府网站</w:t>
            </w:r>
          </w:p>
          <w:p w14:paraId="4C29983A">
            <w:pPr>
              <w:pStyle w:val="5"/>
              <w:numPr>
                <w:ilvl w:val="0"/>
                <w:numId w:val="20"/>
              </w:numPr>
              <w:tabs>
                <w:tab w:val="left" w:pos="235"/>
              </w:tabs>
              <w:spacing w:before="0" w:after="0" w:line="242" w:lineRule="exact"/>
              <w:ind w:left="234" w:right="0" w:hanging="199"/>
              <w:jc w:val="left"/>
              <w:rPr>
                <w:sz w:val="19"/>
              </w:rPr>
            </w:pPr>
            <w:r>
              <w:rPr>
                <w:w w:val="105"/>
                <w:sz w:val="19"/>
              </w:rPr>
              <w:t>便民服务中心</w:t>
            </w:r>
          </w:p>
          <w:p w14:paraId="6DAB986F">
            <w:pPr>
              <w:pStyle w:val="5"/>
              <w:numPr>
                <w:ilvl w:val="0"/>
                <w:numId w:val="20"/>
              </w:numPr>
              <w:tabs>
                <w:tab w:val="left" w:pos="235"/>
              </w:tabs>
              <w:spacing w:before="0" w:after="0" w:line="243" w:lineRule="exact"/>
              <w:ind w:left="234" w:right="0" w:hanging="199"/>
              <w:jc w:val="left"/>
              <w:rPr>
                <w:sz w:val="19"/>
              </w:rPr>
            </w:pPr>
            <w:r>
              <w:rPr>
                <w:w w:val="105"/>
                <w:sz w:val="19"/>
              </w:rPr>
              <w:t>其他</w:t>
            </w:r>
          </w:p>
        </w:tc>
        <w:tc>
          <w:tcPr>
            <w:tcW w:w="542" w:type="dxa"/>
            <w:tcBorders>
              <w:tl2br w:val="nil"/>
              <w:tr2bl w:val="nil"/>
            </w:tcBorders>
          </w:tcPr>
          <w:p w14:paraId="3B8C8BB6">
            <w:pPr>
              <w:pStyle w:val="5"/>
              <w:rPr>
                <w:rFonts w:ascii="Times New Roman"/>
                <w:sz w:val="20"/>
              </w:rPr>
            </w:pPr>
          </w:p>
          <w:p w14:paraId="60507591">
            <w:pPr>
              <w:pStyle w:val="5"/>
              <w:rPr>
                <w:rFonts w:ascii="Times New Roman"/>
                <w:sz w:val="20"/>
              </w:rPr>
            </w:pPr>
          </w:p>
          <w:p w14:paraId="470EAAB5">
            <w:pPr>
              <w:pStyle w:val="5"/>
              <w:rPr>
                <w:rFonts w:ascii="Times New Roman"/>
                <w:sz w:val="20"/>
              </w:rPr>
            </w:pPr>
          </w:p>
          <w:p w14:paraId="73190BBC">
            <w:pPr>
              <w:pStyle w:val="5"/>
              <w:rPr>
                <w:rFonts w:ascii="Times New Roman"/>
                <w:sz w:val="20"/>
              </w:rPr>
            </w:pPr>
          </w:p>
          <w:p w14:paraId="1ADA95E7">
            <w:pPr>
              <w:pStyle w:val="5"/>
              <w:spacing w:before="6"/>
              <w:rPr>
                <w:rFonts w:ascii="Times New Roman"/>
                <w:sz w:val="27"/>
              </w:rPr>
            </w:pPr>
          </w:p>
          <w:p w14:paraId="4A0D82E8">
            <w:pPr>
              <w:pStyle w:val="5"/>
              <w:spacing w:before="1"/>
              <w:ind w:left="25"/>
              <w:jc w:val="center"/>
              <w:rPr>
                <w:sz w:val="19"/>
              </w:rPr>
            </w:pPr>
            <w:r>
              <w:rPr>
                <w:w w:val="103"/>
                <w:sz w:val="19"/>
              </w:rPr>
              <w:t>√</w:t>
            </w:r>
          </w:p>
        </w:tc>
        <w:tc>
          <w:tcPr>
            <w:tcW w:w="542" w:type="dxa"/>
            <w:tcBorders>
              <w:tl2br w:val="nil"/>
              <w:tr2bl w:val="nil"/>
            </w:tcBorders>
          </w:tcPr>
          <w:p w14:paraId="478237CA">
            <w:pPr>
              <w:pStyle w:val="5"/>
              <w:rPr>
                <w:rFonts w:ascii="Times New Roman"/>
                <w:sz w:val="18"/>
              </w:rPr>
            </w:pPr>
          </w:p>
        </w:tc>
        <w:tc>
          <w:tcPr>
            <w:tcW w:w="542" w:type="dxa"/>
            <w:tcBorders>
              <w:tl2br w:val="nil"/>
              <w:tr2bl w:val="nil"/>
            </w:tcBorders>
          </w:tcPr>
          <w:p w14:paraId="5D4F8AA4">
            <w:pPr>
              <w:pStyle w:val="5"/>
              <w:rPr>
                <w:rFonts w:ascii="Times New Roman"/>
                <w:sz w:val="20"/>
              </w:rPr>
            </w:pPr>
          </w:p>
          <w:p w14:paraId="7BFB700E">
            <w:pPr>
              <w:pStyle w:val="5"/>
              <w:rPr>
                <w:rFonts w:ascii="Times New Roman"/>
                <w:sz w:val="20"/>
              </w:rPr>
            </w:pPr>
          </w:p>
          <w:p w14:paraId="7192BC55">
            <w:pPr>
              <w:pStyle w:val="5"/>
              <w:rPr>
                <w:rFonts w:ascii="Times New Roman"/>
                <w:sz w:val="20"/>
              </w:rPr>
            </w:pPr>
          </w:p>
          <w:p w14:paraId="13613E21">
            <w:pPr>
              <w:pStyle w:val="5"/>
              <w:rPr>
                <w:rFonts w:ascii="Times New Roman"/>
                <w:sz w:val="20"/>
              </w:rPr>
            </w:pPr>
          </w:p>
          <w:p w14:paraId="790A25D3">
            <w:pPr>
              <w:pStyle w:val="5"/>
              <w:spacing w:before="6"/>
              <w:rPr>
                <w:rFonts w:ascii="Times New Roman"/>
                <w:sz w:val="27"/>
              </w:rPr>
            </w:pPr>
          </w:p>
          <w:p w14:paraId="24863CE8">
            <w:pPr>
              <w:pStyle w:val="5"/>
              <w:spacing w:before="1"/>
              <w:ind w:left="26"/>
              <w:jc w:val="center"/>
              <w:rPr>
                <w:sz w:val="19"/>
              </w:rPr>
            </w:pPr>
            <w:r>
              <w:rPr>
                <w:w w:val="103"/>
                <w:sz w:val="19"/>
              </w:rPr>
              <w:t>√</w:t>
            </w:r>
          </w:p>
        </w:tc>
        <w:tc>
          <w:tcPr>
            <w:tcW w:w="542" w:type="dxa"/>
            <w:tcBorders>
              <w:tl2br w:val="nil"/>
              <w:tr2bl w:val="nil"/>
            </w:tcBorders>
          </w:tcPr>
          <w:p w14:paraId="21F04BC9">
            <w:pPr>
              <w:pStyle w:val="5"/>
              <w:rPr>
                <w:rFonts w:ascii="Times New Roman"/>
                <w:sz w:val="18"/>
              </w:rPr>
            </w:pPr>
          </w:p>
        </w:tc>
      </w:tr>
    </w:tbl>
    <w:tbl>
      <w:tblPr>
        <w:tblStyle w:val="3"/>
        <w:tblpPr w:leftFromText="180" w:rightFromText="180" w:vertAnchor="text" w:horzAnchor="page" w:tblpX="473" w:tblpY="2830"/>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59"/>
        <w:gridCol w:w="659"/>
        <w:gridCol w:w="659"/>
        <w:gridCol w:w="659"/>
        <w:gridCol w:w="2418"/>
        <w:gridCol w:w="2418"/>
        <w:gridCol w:w="1011"/>
        <w:gridCol w:w="1011"/>
        <w:gridCol w:w="2989"/>
        <w:gridCol w:w="542"/>
        <w:gridCol w:w="542"/>
        <w:gridCol w:w="542"/>
        <w:gridCol w:w="542"/>
      </w:tblGrid>
      <w:tr w14:paraId="6B0BDE7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983" w:hRule="atLeast"/>
        </w:trPr>
        <w:tc>
          <w:tcPr>
            <w:tcW w:w="659" w:type="dxa"/>
          </w:tcPr>
          <w:p w14:paraId="047BC257">
            <w:pPr>
              <w:pStyle w:val="5"/>
              <w:rPr>
                <w:rFonts w:ascii="Times New Roman"/>
                <w:sz w:val="20"/>
              </w:rPr>
            </w:pPr>
          </w:p>
          <w:p w14:paraId="67E08464">
            <w:pPr>
              <w:pStyle w:val="5"/>
              <w:rPr>
                <w:rFonts w:ascii="Times New Roman"/>
                <w:sz w:val="20"/>
              </w:rPr>
            </w:pPr>
          </w:p>
          <w:p w14:paraId="56E0D7FA">
            <w:pPr>
              <w:pStyle w:val="5"/>
              <w:rPr>
                <w:rFonts w:ascii="Times New Roman"/>
                <w:sz w:val="20"/>
              </w:rPr>
            </w:pPr>
          </w:p>
          <w:p w14:paraId="71CDE163">
            <w:pPr>
              <w:pStyle w:val="5"/>
              <w:rPr>
                <w:rFonts w:ascii="Times New Roman"/>
                <w:sz w:val="16"/>
              </w:rPr>
            </w:pPr>
          </w:p>
          <w:p w14:paraId="721E7FFE">
            <w:pPr>
              <w:pStyle w:val="5"/>
              <w:spacing w:before="1"/>
              <w:ind w:left="226"/>
              <w:rPr>
                <w:rFonts w:hint="default" w:eastAsia="宋体"/>
                <w:sz w:val="19"/>
                <w:lang w:val="en-US" w:eastAsia="zh-CN"/>
              </w:rPr>
            </w:pPr>
            <w:r>
              <w:rPr>
                <w:rFonts w:hint="eastAsia"/>
                <w:sz w:val="19"/>
                <w:lang w:val="en-US" w:eastAsia="zh-CN"/>
              </w:rPr>
              <w:t>20</w:t>
            </w:r>
          </w:p>
        </w:tc>
        <w:tc>
          <w:tcPr>
            <w:tcW w:w="659" w:type="dxa"/>
          </w:tcPr>
          <w:p w14:paraId="32A944D7">
            <w:pPr>
              <w:pStyle w:val="5"/>
              <w:rPr>
                <w:rFonts w:ascii="Times New Roman"/>
                <w:sz w:val="20"/>
              </w:rPr>
            </w:pPr>
          </w:p>
          <w:p w14:paraId="46574732">
            <w:pPr>
              <w:pStyle w:val="5"/>
              <w:rPr>
                <w:rFonts w:ascii="Times New Roman"/>
                <w:sz w:val="20"/>
              </w:rPr>
            </w:pPr>
          </w:p>
          <w:p w14:paraId="744FCDC2">
            <w:pPr>
              <w:pStyle w:val="5"/>
              <w:spacing w:before="6"/>
              <w:rPr>
                <w:rFonts w:ascii="Times New Roman"/>
                <w:sz w:val="25"/>
              </w:rPr>
            </w:pPr>
          </w:p>
          <w:p w14:paraId="434F6C84">
            <w:pPr>
              <w:pStyle w:val="5"/>
              <w:ind w:left="128" w:right="63"/>
              <w:rPr>
                <w:rFonts w:hint="eastAsia"/>
                <w:w w:val="105"/>
                <w:sz w:val="19"/>
                <w:lang w:val="en-US" w:eastAsia="zh-CN"/>
              </w:rPr>
            </w:pPr>
          </w:p>
          <w:p w14:paraId="5BC2AD4D">
            <w:pPr>
              <w:pStyle w:val="5"/>
              <w:ind w:left="128" w:right="63"/>
              <w:rPr>
                <w:rFonts w:hint="eastAsia" w:eastAsia="宋体"/>
                <w:sz w:val="19"/>
                <w:lang w:eastAsia="zh-CN"/>
              </w:rPr>
            </w:pPr>
            <w:r>
              <w:rPr>
                <w:rFonts w:hint="eastAsia"/>
                <w:w w:val="105"/>
                <w:sz w:val="19"/>
                <w:lang w:val="en-US" w:eastAsia="zh-CN"/>
              </w:rPr>
              <w:t>发展规划</w:t>
            </w:r>
          </w:p>
        </w:tc>
        <w:tc>
          <w:tcPr>
            <w:tcW w:w="659" w:type="dxa"/>
          </w:tcPr>
          <w:p w14:paraId="2B82D76F">
            <w:pPr>
              <w:pStyle w:val="5"/>
              <w:ind w:left="128" w:right="63"/>
              <w:rPr>
                <w:rFonts w:hint="eastAsia"/>
                <w:w w:val="105"/>
                <w:sz w:val="19"/>
                <w:lang w:val="en-US" w:eastAsia="zh-CN"/>
              </w:rPr>
            </w:pPr>
          </w:p>
          <w:p w14:paraId="759882FD">
            <w:pPr>
              <w:pStyle w:val="5"/>
              <w:ind w:left="128" w:right="63"/>
              <w:rPr>
                <w:rFonts w:hint="eastAsia"/>
                <w:w w:val="105"/>
                <w:sz w:val="19"/>
                <w:lang w:val="en-US" w:eastAsia="zh-CN"/>
              </w:rPr>
            </w:pPr>
          </w:p>
          <w:p w14:paraId="26535F72">
            <w:pPr>
              <w:pStyle w:val="5"/>
              <w:ind w:left="128" w:right="63"/>
              <w:rPr>
                <w:rFonts w:hint="eastAsia"/>
                <w:w w:val="105"/>
                <w:sz w:val="19"/>
                <w:lang w:val="en-US" w:eastAsia="zh-CN"/>
              </w:rPr>
            </w:pPr>
          </w:p>
          <w:p w14:paraId="28710192">
            <w:pPr>
              <w:pStyle w:val="5"/>
              <w:ind w:right="63"/>
              <w:rPr>
                <w:rFonts w:hint="eastAsia"/>
                <w:w w:val="105"/>
                <w:sz w:val="19"/>
                <w:lang w:val="en-US" w:eastAsia="zh-CN"/>
              </w:rPr>
            </w:pPr>
          </w:p>
          <w:p w14:paraId="0B6FE863">
            <w:pPr>
              <w:pStyle w:val="5"/>
              <w:ind w:left="128" w:right="63"/>
              <w:rPr>
                <w:rFonts w:hint="eastAsia"/>
                <w:w w:val="105"/>
                <w:sz w:val="19"/>
                <w:lang w:val="en-US" w:eastAsia="zh-CN"/>
              </w:rPr>
            </w:pPr>
            <w:r>
              <w:rPr>
                <w:rFonts w:hint="eastAsia"/>
                <w:w w:val="105"/>
                <w:sz w:val="19"/>
                <w:lang w:val="en-US" w:eastAsia="zh-CN"/>
              </w:rPr>
              <w:t>发展</w:t>
            </w:r>
          </w:p>
          <w:p w14:paraId="3E308BAB">
            <w:pPr>
              <w:pStyle w:val="5"/>
              <w:ind w:left="128" w:right="63"/>
              <w:rPr>
                <w:rFonts w:hint="eastAsia"/>
                <w:w w:val="105"/>
                <w:sz w:val="19"/>
                <w:lang w:val="en-US" w:eastAsia="zh-CN"/>
              </w:rPr>
            </w:pPr>
            <w:r>
              <w:rPr>
                <w:rFonts w:hint="eastAsia"/>
                <w:w w:val="105"/>
                <w:sz w:val="19"/>
                <w:lang w:val="en-US" w:eastAsia="zh-CN"/>
              </w:rPr>
              <w:t>规划</w:t>
            </w:r>
          </w:p>
        </w:tc>
        <w:tc>
          <w:tcPr>
            <w:tcW w:w="659" w:type="dxa"/>
          </w:tcPr>
          <w:p w14:paraId="1C8C612F">
            <w:pPr>
              <w:pStyle w:val="5"/>
              <w:ind w:left="128" w:right="63"/>
              <w:rPr>
                <w:rFonts w:hint="eastAsia"/>
                <w:w w:val="105"/>
                <w:sz w:val="19"/>
                <w:lang w:val="en-US" w:eastAsia="zh-CN"/>
              </w:rPr>
            </w:pPr>
          </w:p>
        </w:tc>
        <w:tc>
          <w:tcPr>
            <w:tcW w:w="2418" w:type="dxa"/>
          </w:tcPr>
          <w:p w14:paraId="5DE90B97">
            <w:pPr>
              <w:pStyle w:val="5"/>
              <w:rPr>
                <w:rFonts w:ascii="Times New Roman"/>
                <w:sz w:val="20"/>
              </w:rPr>
            </w:pPr>
          </w:p>
          <w:p w14:paraId="2D26E338">
            <w:pPr>
              <w:pStyle w:val="5"/>
              <w:spacing w:before="6"/>
              <w:rPr>
                <w:rFonts w:ascii="Times New Roman"/>
                <w:sz w:val="24"/>
              </w:rPr>
            </w:pPr>
          </w:p>
          <w:p w14:paraId="352EAB8E">
            <w:pPr>
              <w:pStyle w:val="5"/>
              <w:numPr>
                <w:ilvl w:val="0"/>
                <w:numId w:val="0"/>
              </w:numPr>
              <w:tabs>
                <w:tab w:val="left" w:pos="235"/>
              </w:tabs>
              <w:spacing w:before="0" w:after="0" w:line="243" w:lineRule="exact"/>
              <w:ind w:left="35" w:leftChars="0" w:right="0" w:rightChars="0"/>
              <w:jc w:val="left"/>
              <w:rPr>
                <w:sz w:val="19"/>
              </w:rPr>
            </w:pPr>
            <w:r>
              <w:rPr>
                <w:sz w:val="19"/>
              </w:rPr>
              <w:t>本地区发展中长期规划</w:t>
            </w:r>
          </w:p>
          <w:p w14:paraId="40692A34">
            <w:pPr>
              <w:pStyle w:val="5"/>
              <w:ind w:left="36" w:right="184"/>
              <w:rPr>
                <w:sz w:val="19"/>
              </w:rPr>
            </w:pPr>
            <w:r>
              <w:rPr>
                <w:spacing w:val="-2"/>
                <w:sz w:val="19"/>
              </w:rPr>
              <w:t>、专项计划、阶段性行动</w:t>
            </w:r>
            <w:r>
              <w:rPr>
                <w:w w:val="105"/>
                <w:sz w:val="19"/>
              </w:rPr>
              <w:t>计划</w:t>
            </w:r>
          </w:p>
          <w:p w14:paraId="0E8702DD">
            <w:pPr>
              <w:pStyle w:val="5"/>
              <w:numPr>
                <w:ilvl w:val="0"/>
                <w:numId w:val="0"/>
              </w:numPr>
              <w:tabs>
                <w:tab w:val="left" w:pos="235"/>
              </w:tabs>
              <w:spacing w:before="0" w:after="0" w:line="240" w:lineRule="exact"/>
              <w:ind w:left="35" w:leftChars="0" w:right="0" w:rightChars="0"/>
              <w:jc w:val="left"/>
              <w:rPr>
                <w:sz w:val="19"/>
              </w:rPr>
            </w:pPr>
          </w:p>
        </w:tc>
        <w:tc>
          <w:tcPr>
            <w:tcW w:w="2418" w:type="dxa"/>
          </w:tcPr>
          <w:p w14:paraId="65E84DD3">
            <w:pPr>
              <w:pStyle w:val="5"/>
              <w:rPr>
                <w:rFonts w:ascii="Times New Roman"/>
                <w:sz w:val="20"/>
              </w:rPr>
            </w:pPr>
          </w:p>
          <w:p w14:paraId="01D21A89">
            <w:pPr>
              <w:pStyle w:val="5"/>
              <w:rPr>
                <w:rFonts w:ascii="Times New Roman"/>
                <w:sz w:val="20"/>
              </w:rPr>
            </w:pPr>
          </w:p>
          <w:p w14:paraId="100492CC">
            <w:pPr>
              <w:pStyle w:val="5"/>
              <w:spacing w:before="173"/>
              <w:ind w:left="36" w:right="86"/>
              <w:rPr>
                <w:sz w:val="19"/>
              </w:rPr>
            </w:pPr>
            <w:r>
              <w:rPr>
                <w:w w:val="105"/>
                <w:sz w:val="19"/>
              </w:rPr>
              <w:t>《中华人民共和国政府信</w:t>
            </w:r>
            <w:r>
              <w:rPr>
                <w:sz w:val="19"/>
              </w:rPr>
              <w:t xml:space="preserve">息公开条例》（国令第711 </w:t>
            </w:r>
            <w:r>
              <w:rPr>
                <w:w w:val="105"/>
                <w:sz w:val="19"/>
              </w:rPr>
              <w:t>号）</w:t>
            </w:r>
          </w:p>
        </w:tc>
        <w:tc>
          <w:tcPr>
            <w:tcW w:w="1011" w:type="dxa"/>
          </w:tcPr>
          <w:p w14:paraId="60C215FD">
            <w:pPr>
              <w:pStyle w:val="5"/>
              <w:spacing w:before="6"/>
              <w:rPr>
                <w:rFonts w:ascii="Times New Roman"/>
                <w:sz w:val="23"/>
              </w:rPr>
            </w:pPr>
          </w:p>
          <w:p w14:paraId="0C36BEA9">
            <w:pPr>
              <w:pStyle w:val="5"/>
              <w:ind w:left="108" w:right="82"/>
              <w:jc w:val="center"/>
              <w:rPr>
                <w:sz w:val="19"/>
              </w:rPr>
            </w:pPr>
            <w:r>
              <w:rPr>
                <w:sz w:val="19"/>
              </w:rPr>
              <w:t>自该政府信息形成或变更之日起20个工作日内</w:t>
            </w:r>
            <w:r>
              <w:rPr>
                <w:w w:val="105"/>
                <w:sz w:val="19"/>
              </w:rPr>
              <w:t>公开</w:t>
            </w:r>
          </w:p>
        </w:tc>
        <w:tc>
          <w:tcPr>
            <w:tcW w:w="1011" w:type="dxa"/>
          </w:tcPr>
          <w:p w14:paraId="55BC313D">
            <w:pPr>
              <w:pStyle w:val="5"/>
              <w:rPr>
                <w:rFonts w:ascii="Times New Roman"/>
                <w:sz w:val="20"/>
              </w:rPr>
            </w:pPr>
          </w:p>
          <w:p w14:paraId="3DE430C2">
            <w:pPr>
              <w:pStyle w:val="5"/>
              <w:rPr>
                <w:rFonts w:ascii="Times New Roman"/>
                <w:sz w:val="20"/>
              </w:rPr>
            </w:pPr>
          </w:p>
          <w:p w14:paraId="11E90713">
            <w:pPr>
              <w:pStyle w:val="5"/>
              <w:spacing w:before="6"/>
              <w:rPr>
                <w:rFonts w:ascii="Times New Roman"/>
                <w:sz w:val="25"/>
              </w:rPr>
            </w:pPr>
          </w:p>
          <w:p w14:paraId="16A926C0">
            <w:pPr>
              <w:pStyle w:val="5"/>
              <w:ind w:left="207" w:right="38" w:hanging="99"/>
              <w:rPr>
                <w:sz w:val="19"/>
              </w:rPr>
            </w:pPr>
            <w:r>
              <w:rPr>
                <w:rFonts w:hint="eastAsia"/>
                <w:w w:val="105"/>
                <w:sz w:val="19"/>
                <w:lang w:val="en-US" w:eastAsia="zh-CN"/>
              </w:rPr>
              <w:t>河洞乡</w:t>
            </w:r>
            <w:r>
              <w:rPr>
                <w:w w:val="105"/>
                <w:sz w:val="19"/>
              </w:rPr>
              <w:t>人民政府</w:t>
            </w:r>
          </w:p>
        </w:tc>
        <w:tc>
          <w:tcPr>
            <w:tcW w:w="2989" w:type="dxa"/>
          </w:tcPr>
          <w:p w14:paraId="7690C3BD">
            <w:pPr>
              <w:pStyle w:val="5"/>
              <w:rPr>
                <w:rFonts w:ascii="Times New Roman"/>
                <w:sz w:val="20"/>
              </w:rPr>
            </w:pPr>
          </w:p>
          <w:p w14:paraId="33F619F4">
            <w:pPr>
              <w:pStyle w:val="5"/>
              <w:rPr>
                <w:rFonts w:ascii="Times New Roman"/>
                <w:sz w:val="20"/>
              </w:rPr>
            </w:pPr>
          </w:p>
          <w:p w14:paraId="344F59E4">
            <w:pPr>
              <w:pStyle w:val="5"/>
              <w:numPr>
                <w:ilvl w:val="0"/>
                <w:numId w:val="21"/>
              </w:numPr>
              <w:tabs>
                <w:tab w:val="left" w:pos="235"/>
              </w:tabs>
              <w:spacing w:before="173" w:after="0" w:line="243" w:lineRule="exact"/>
              <w:ind w:left="234" w:right="0" w:hanging="199"/>
              <w:jc w:val="left"/>
              <w:rPr>
                <w:sz w:val="19"/>
              </w:rPr>
            </w:pPr>
            <w:r>
              <w:rPr>
                <w:w w:val="105"/>
                <w:sz w:val="19"/>
              </w:rPr>
              <w:t>政府网站</w:t>
            </w:r>
          </w:p>
          <w:p w14:paraId="1D5FEEA8">
            <w:pPr>
              <w:pStyle w:val="5"/>
              <w:numPr>
                <w:ilvl w:val="0"/>
                <w:numId w:val="21"/>
              </w:numPr>
              <w:tabs>
                <w:tab w:val="left" w:pos="235"/>
              </w:tabs>
              <w:spacing w:before="0" w:after="0" w:line="242" w:lineRule="exact"/>
              <w:ind w:left="234" w:right="0" w:hanging="199"/>
              <w:jc w:val="left"/>
              <w:rPr>
                <w:sz w:val="19"/>
              </w:rPr>
            </w:pPr>
            <w:r>
              <w:rPr>
                <w:w w:val="105"/>
                <w:sz w:val="19"/>
              </w:rPr>
              <w:t>便民服务中心</w:t>
            </w:r>
          </w:p>
          <w:p w14:paraId="6372BE26">
            <w:pPr>
              <w:pStyle w:val="5"/>
              <w:numPr>
                <w:ilvl w:val="0"/>
                <w:numId w:val="21"/>
              </w:numPr>
              <w:tabs>
                <w:tab w:val="left" w:pos="235"/>
              </w:tabs>
              <w:spacing w:before="0" w:after="0" w:line="243" w:lineRule="exact"/>
              <w:ind w:left="234" w:right="0" w:hanging="199"/>
              <w:jc w:val="left"/>
              <w:rPr>
                <w:sz w:val="19"/>
              </w:rPr>
            </w:pPr>
            <w:r>
              <w:rPr>
                <w:w w:val="105"/>
                <w:sz w:val="19"/>
              </w:rPr>
              <w:t>其他</w:t>
            </w:r>
          </w:p>
        </w:tc>
        <w:tc>
          <w:tcPr>
            <w:tcW w:w="542" w:type="dxa"/>
          </w:tcPr>
          <w:p w14:paraId="6D4E07FC">
            <w:pPr>
              <w:pStyle w:val="5"/>
              <w:rPr>
                <w:rFonts w:ascii="Times New Roman"/>
                <w:sz w:val="20"/>
              </w:rPr>
            </w:pPr>
          </w:p>
          <w:p w14:paraId="66920CAE">
            <w:pPr>
              <w:pStyle w:val="5"/>
              <w:rPr>
                <w:rFonts w:ascii="Times New Roman"/>
                <w:sz w:val="20"/>
              </w:rPr>
            </w:pPr>
          </w:p>
          <w:p w14:paraId="1CDF8C81">
            <w:pPr>
              <w:pStyle w:val="5"/>
              <w:rPr>
                <w:rFonts w:ascii="Times New Roman"/>
                <w:sz w:val="20"/>
              </w:rPr>
            </w:pPr>
          </w:p>
          <w:p w14:paraId="605FAEDA">
            <w:pPr>
              <w:pStyle w:val="5"/>
              <w:rPr>
                <w:rFonts w:ascii="Times New Roman"/>
                <w:sz w:val="16"/>
              </w:rPr>
            </w:pPr>
          </w:p>
          <w:p w14:paraId="6B629680">
            <w:pPr>
              <w:pStyle w:val="5"/>
              <w:spacing w:before="1"/>
              <w:ind w:left="25"/>
              <w:jc w:val="center"/>
              <w:rPr>
                <w:sz w:val="19"/>
              </w:rPr>
            </w:pPr>
            <w:r>
              <w:rPr>
                <w:w w:val="103"/>
                <w:sz w:val="19"/>
              </w:rPr>
              <w:t>√</w:t>
            </w:r>
          </w:p>
        </w:tc>
        <w:tc>
          <w:tcPr>
            <w:tcW w:w="542" w:type="dxa"/>
          </w:tcPr>
          <w:p w14:paraId="07ABE1DE">
            <w:pPr>
              <w:pStyle w:val="5"/>
              <w:rPr>
                <w:rFonts w:ascii="Times New Roman"/>
                <w:sz w:val="18"/>
              </w:rPr>
            </w:pPr>
          </w:p>
        </w:tc>
        <w:tc>
          <w:tcPr>
            <w:tcW w:w="542" w:type="dxa"/>
          </w:tcPr>
          <w:p w14:paraId="57CEC69E">
            <w:pPr>
              <w:pStyle w:val="5"/>
              <w:rPr>
                <w:rFonts w:ascii="Times New Roman"/>
                <w:sz w:val="20"/>
              </w:rPr>
            </w:pPr>
          </w:p>
          <w:p w14:paraId="414EF28A">
            <w:pPr>
              <w:pStyle w:val="5"/>
              <w:rPr>
                <w:rFonts w:ascii="Times New Roman"/>
                <w:sz w:val="20"/>
              </w:rPr>
            </w:pPr>
          </w:p>
          <w:p w14:paraId="2678A947">
            <w:pPr>
              <w:pStyle w:val="5"/>
              <w:rPr>
                <w:rFonts w:ascii="Times New Roman"/>
                <w:sz w:val="20"/>
              </w:rPr>
            </w:pPr>
          </w:p>
          <w:p w14:paraId="5C788F2A">
            <w:pPr>
              <w:pStyle w:val="5"/>
              <w:rPr>
                <w:rFonts w:ascii="Times New Roman"/>
                <w:sz w:val="16"/>
              </w:rPr>
            </w:pPr>
          </w:p>
          <w:p w14:paraId="2F373ED5">
            <w:pPr>
              <w:pStyle w:val="5"/>
              <w:spacing w:before="1"/>
              <w:ind w:left="26"/>
              <w:jc w:val="center"/>
              <w:rPr>
                <w:sz w:val="19"/>
              </w:rPr>
            </w:pPr>
            <w:r>
              <w:rPr>
                <w:w w:val="103"/>
                <w:sz w:val="19"/>
              </w:rPr>
              <w:t>√</w:t>
            </w:r>
          </w:p>
        </w:tc>
        <w:tc>
          <w:tcPr>
            <w:tcW w:w="542" w:type="dxa"/>
          </w:tcPr>
          <w:p w14:paraId="6922F7A6">
            <w:pPr>
              <w:pStyle w:val="5"/>
              <w:rPr>
                <w:rFonts w:ascii="Times New Roman"/>
                <w:sz w:val="18"/>
              </w:rPr>
            </w:pPr>
          </w:p>
        </w:tc>
      </w:tr>
      <w:tr w14:paraId="51AAC7E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983" w:hRule="atLeast"/>
        </w:trPr>
        <w:tc>
          <w:tcPr>
            <w:tcW w:w="659" w:type="dxa"/>
          </w:tcPr>
          <w:p w14:paraId="79DFBB39">
            <w:pPr>
              <w:pStyle w:val="5"/>
              <w:spacing w:before="1"/>
              <w:ind w:left="226"/>
              <w:rPr>
                <w:rFonts w:hint="eastAsia"/>
                <w:sz w:val="19"/>
                <w:lang w:val="en-US" w:eastAsia="zh-CN"/>
              </w:rPr>
            </w:pPr>
          </w:p>
          <w:p w14:paraId="3CEE5D9D">
            <w:pPr>
              <w:pStyle w:val="5"/>
              <w:spacing w:before="1"/>
              <w:ind w:left="226"/>
              <w:rPr>
                <w:rFonts w:hint="eastAsia"/>
                <w:sz w:val="19"/>
                <w:lang w:val="en-US" w:eastAsia="zh-CN"/>
              </w:rPr>
            </w:pPr>
          </w:p>
          <w:p w14:paraId="18075D9D">
            <w:pPr>
              <w:pStyle w:val="5"/>
              <w:spacing w:before="1"/>
              <w:ind w:left="226"/>
              <w:rPr>
                <w:rFonts w:hint="eastAsia"/>
                <w:sz w:val="19"/>
                <w:lang w:val="en-US" w:eastAsia="zh-CN"/>
              </w:rPr>
            </w:pPr>
          </w:p>
          <w:p w14:paraId="455278AB">
            <w:pPr>
              <w:pStyle w:val="5"/>
              <w:spacing w:before="1"/>
              <w:ind w:left="226"/>
              <w:rPr>
                <w:rFonts w:hint="default"/>
                <w:sz w:val="19"/>
                <w:lang w:val="en-US" w:eastAsia="zh-CN"/>
              </w:rPr>
            </w:pPr>
            <w:r>
              <w:rPr>
                <w:rFonts w:hint="eastAsia"/>
                <w:sz w:val="19"/>
                <w:lang w:val="en-US" w:eastAsia="zh-CN"/>
              </w:rPr>
              <w:t>21</w:t>
            </w:r>
          </w:p>
        </w:tc>
        <w:tc>
          <w:tcPr>
            <w:tcW w:w="659" w:type="dxa"/>
            <w:shd w:val="clear" w:color="auto" w:fill="auto"/>
            <w:vAlign w:val="top"/>
          </w:tcPr>
          <w:p w14:paraId="18193E61">
            <w:pPr>
              <w:pStyle w:val="5"/>
              <w:rPr>
                <w:rFonts w:ascii="Times New Roman"/>
                <w:sz w:val="20"/>
              </w:rPr>
            </w:pPr>
          </w:p>
          <w:p w14:paraId="7CF3E652">
            <w:pPr>
              <w:pStyle w:val="5"/>
              <w:rPr>
                <w:rFonts w:ascii="Times New Roman"/>
                <w:sz w:val="20"/>
              </w:rPr>
            </w:pPr>
          </w:p>
          <w:p w14:paraId="107CE688">
            <w:pPr>
              <w:pStyle w:val="5"/>
              <w:spacing w:before="6"/>
              <w:rPr>
                <w:rFonts w:ascii="Times New Roman"/>
                <w:sz w:val="25"/>
              </w:rPr>
            </w:pPr>
          </w:p>
          <w:p w14:paraId="75FE5A88">
            <w:pPr>
              <w:pStyle w:val="5"/>
              <w:ind w:left="128" w:leftChars="0" w:right="63" w:rightChars="0"/>
              <w:rPr>
                <w:rFonts w:hint="eastAsia" w:ascii="宋体" w:hAnsi="宋体" w:eastAsia="宋体" w:cs="宋体"/>
                <w:sz w:val="19"/>
                <w:szCs w:val="22"/>
                <w:lang w:val="en-US" w:eastAsia="zh-CN" w:bidi="zh-CN"/>
              </w:rPr>
            </w:pPr>
            <w:r>
              <w:rPr>
                <w:rFonts w:hint="eastAsia"/>
                <w:w w:val="105"/>
                <w:sz w:val="19"/>
                <w:lang w:val="en-US" w:eastAsia="zh-CN"/>
              </w:rPr>
              <w:t>发展规划</w:t>
            </w:r>
          </w:p>
        </w:tc>
        <w:tc>
          <w:tcPr>
            <w:tcW w:w="659" w:type="dxa"/>
            <w:shd w:val="clear" w:color="auto" w:fill="auto"/>
            <w:vAlign w:val="top"/>
          </w:tcPr>
          <w:p w14:paraId="3915ECBF">
            <w:pPr>
              <w:pStyle w:val="5"/>
              <w:ind w:left="0" w:leftChars="0" w:right="0" w:rightChars="0"/>
              <w:rPr>
                <w:rFonts w:ascii="Times New Roman" w:hAnsi="宋体" w:eastAsia="宋体" w:cs="宋体"/>
                <w:sz w:val="18"/>
                <w:szCs w:val="22"/>
                <w:lang w:val="zh-CN" w:eastAsia="zh-CN" w:bidi="zh-CN"/>
              </w:rPr>
            </w:pPr>
          </w:p>
          <w:p w14:paraId="35A0584E">
            <w:pPr>
              <w:pStyle w:val="5"/>
              <w:ind w:left="0" w:leftChars="0" w:right="0" w:rightChars="0"/>
              <w:rPr>
                <w:rFonts w:ascii="Times New Roman" w:hAnsi="宋体" w:eastAsia="宋体" w:cs="宋体"/>
                <w:sz w:val="18"/>
                <w:szCs w:val="22"/>
                <w:lang w:val="zh-CN" w:eastAsia="zh-CN" w:bidi="zh-CN"/>
              </w:rPr>
            </w:pPr>
          </w:p>
          <w:p w14:paraId="0F4D0114">
            <w:pPr>
              <w:pStyle w:val="5"/>
              <w:ind w:left="0" w:leftChars="0" w:right="0" w:rightChars="0"/>
              <w:rPr>
                <w:rFonts w:ascii="Times New Roman" w:hAnsi="宋体" w:eastAsia="宋体" w:cs="宋体"/>
                <w:sz w:val="18"/>
                <w:szCs w:val="22"/>
                <w:lang w:val="zh-CN" w:eastAsia="zh-CN" w:bidi="zh-CN"/>
              </w:rPr>
            </w:pPr>
          </w:p>
          <w:p w14:paraId="34E528F0">
            <w:pPr>
              <w:pStyle w:val="5"/>
              <w:ind w:left="0" w:leftChars="0" w:right="0" w:rightChars="0"/>
              <w:jc w:val="center"/>
              <w:rPr>
                <w:rFonts w:hint="eastAsia" w:ascii="Times New Roman" w:cs="宋体"/>
                <w:sz w:val="18"/>
                <w:szCs w:val="22"/>
                <w:lang w:val="en-US" w:eastAsia="zh-CN" w:bidi="zh-CN"/>
              </w:rPr>
            </w:pPr>
          </w:p>
          <w:p w14:paraId="1C416C1D">
            <w:pPr>
              <w:pStyle w:val="5"/>
              <w:ind w:left="128" w:leftChars="0" w:right="63" w:rightChars="0"/>
              <w:rPr>
                <w:rFonts w:hint="eastAsia"/>
                <w:w w:val="105"/>
                <w:sz w:val="19"/>
                <w:lang w:val="en-US" w:eastAsia="zh-CN"/>
              </w:rPr>
            </w:pPr>
            <w:r>
              <w:rPr>
                <w:rFonts w:hint="eastAsia"/>
                <w:w w:val="105"/>
                <w:sz w:val="19"/>
                <w:lang w:val="en-US" w:eastAsia="zh-CN"/>
              </w:rPr>
              <w:t>工作</w:t>
            </w:r>
          </w:p>
          <w:p w14:paraId="7642A772">
            <w:pPr>
              <w:pStyle w:val="5"/>
              <w:ind w:left="128" w:leftChars="0" w:right="63" w:rightChars="0"/>
              <w:rPr>
                <w:rFonts w:hint="default" w:ascii="Times New Roman" w:hAnsi="宋体" w:eastAsia="宋体" w:cs="宋体"/>
                <w:sz w:val="18"/>
                <w:szCs w:val="22"/>
                <w:lang w:val="en-US" w:eastAsia="zh-CN" w:bidi="zh-CN"/>
              </w:rPr>
            </w:pPr>
            <w:r>
              <w:rPr>
                <w:rFonts w:hint="eastAsia"/>
                <w:w w:val="105"/>
                <w:sz w:val="19"/>
                <w:lang w:val="en-US" w:eastAsia="zh-CN"/>
              </w:rPr>
              <w:t>计划</w:t>
            </w:r>
          </w:p>
        </w:tc>
        <w:tc>
          <w:tcPr>
            <w:tcW w:w="659" w:type="dxa"/>
            <w:shd w:val="clear" w:color="auto" w:fill="auto"/>
            <w:vAlign w:val="top"/>
          </w:tcPr>
          <w:p w14:paraId="2C5B77A4">
            <w:pPr>
              <w:pStyle w:val="5"/>
              <w:ind w:left="0" w:leftChars="0" w:right="0" w:rightChars="0"/>
              <w:rPr>
                <w:rFonts w:ascii="Times New Roman" w:hAnsi="宋体" w:eastAsia="宋体" w:cs="宋体"/>
                <w:sz w:val="18"/>
                <w:szCs w:val="22"/>
                <w:lang w:val="zh-CN" w:eastAsia="zh-CN" w:bidi="zh-CN"/>
              </w:rPr>
            </w:pPr>
          </w:p>
        </w:tc>
        <w:tc>
          <w:tcPr>
            <w:tcW w:w="2418" w:type="dxa"/>
            <w:shd w:val="clear" w:color="auto" w:fill="auto"/>
            <w:vAlign w:val="top"/>
          </w:tcPr>
          <w:p w14:paraId="7FD16A6E">
            <w:pPr>
              <w:pStyle w:val="5"/>
              <w:rPr>
                <w:rFonts w:ascii="Times New Roman"/>
                <w:sz w:val="20"/>
              </w:rPr>
            </w:pPr>
          </w:p>
          <w:p w14:paraId="2712F6DD">
            <w:pPr>
              <w:pStyle w:val="5"/>
              <w:spacing w:before="6"/>
              <w:rPr>
                <w:rFonts w:ascii="Times New Roman"/>
                <w:sz w:val="24"/>
              </w:rPr>
            </w:pPr>
          </w:p>
          <w:p w14:paraId="2E34CA05">
            <w:pPr>
              <w:pStyle w:val="5"/>
              <w:numPr>
                <w:ilvl w:val="0"/>
                <w:numId w:val="0"/>
              </w:numPr>
              <w:tabs>
                <w:tab w:val="left" w:pos="235"/>
              </w:tabs>
              <w:spacing w:before="0" w:after="0" w:line="243" w:lineRule="exact"/>
              <w:ind w:left="35" w:leftChars="0" w:right="0" w:rightChars="0"/>
              <w:jc w:val="left"/>
              <w:rPr>
                <w:w w:val="105"/>
                <w:sz w:val="19"/>
              </w:rPr>
            </w:pPr>
          </w:p>
          <w:p w14:paraId="3EB7883E">
            <w:pPr>
              <w:pStyle w:val="5"/>
              <w:numPr>
                <w:ilvl w:val="0"/>
                <w:numId w:val="0"/>
              </w:numPr>
              <w:tabs>
                <w:tab w:val="left" w:pos="235"/>
              </w:tabs>
              <w:spacing w:before="0" w:after="0" w:line="243" w:lineRule="exact"/>
              <w:ind w:left="35" w:leftChars="0" w:right="0" w:rightChars="0"/>
              <w:jc w:val="left"/>
              <w:rPr>
                <w:w w:val="105"/>
                <w:sz w:val="19"/>
              </w:rPr>
            </w:pPr>
          </w:p>
          <w:p w14:paraId="3B6C7650">
            <w:pPr>
              <w:pStyle w:val="5"/>
              <w:numPr>
                <w:ilvl w:val="0"/>
                <w:numId w:val="0"/>
              </w:numPr>
              <w:tabs>
                <w:tab w:val="left" w:pos="235"/>
              </w:tabs>
              <w:spacing w:before="0" w:after="0" w:line="243" w:lineRule="exact"/>
              <w:ind w:left="35" w:leftChars="0" w:right="0" w:rightChars="0"/>
              <w:jc w:val="left"/>
              <w:rPr>
                <w:rFonts w:ascii="宋体" w:hAnsi="宋体" w:eastAsia="宋体" w:cs="宋体"/>
                <w:sz w:val="19"/>
                <w:szCs w:val="22"/>
                <w:lang w:val="zh-CN" w:eastAsia="zh-CN" w:bidi="zh-CN"/>
              </w:rPr>
            </w:pPr>
            <w:r>
              <w:rPr>
                <w:w w:val="105"/>
                <w:sz w:val="19"/>
              </w:rPr>
              <w:t>年度工作计划和总结</w:t>
            </w:r>
          </w:p>
        </w:tc>
        <w:tc>
          <w:tcPr>
            <w:tcW w:w="2418" w:type="dxa"/>
            <w:shd w:val="clear" w:color="auto" w:fill="auto"/>
            <w:vAlign w:val="top"/>
          </w:tcPr>
          <w:p w14:paraId="1D142D1F">
            <w:pPr>
              <w:pStyle w:val="5"/>
              <w:rPr>
                <w:rFonts w:ascii="Times New Roman"/>
                <w:sz w:val="20"/>
              </w:rPr>
            </w:pPr>
          </w:p>
          <w:p w14:paraId="089BDEA2">
            <w:pPr>
              <w:pStyle w:val="5"/>
              <w:rPr>
                <w:rFonts w:ascii="Times New Roman"/>
                <w:sz w:val="20"/>
              </w:rPr>
            </w:pPr>
          </w:p>
          <w:p w14:paraId="4A1A059A">
            <w:pPr>
              <w:pStyle w:val="5"/>
              <w:spacing w:before="173"/>
              <w:ind w:left="36" w:leftChars="0" w:right="86" w:rightChars="0"/>
              <w:rPr>
                <w:rFonts w:ascii="宋体" w:hAnsi="宋体" w:eastAsia="宋体" w:cs="宋体"/>
                <w:sz w:val="19"/>
                <w:szCs w:val="22"/>
                <w:lang w:val="zh-CN" w:eastAsia="zh-CN" w:bidi="zh-CN"/>
              </w:rPr>
            </w:pPr>
            <w:r>
              <w:rPr>
                <w:w w:val="105"/>
                <w:sz w:val="19"/>
              </w:rPr>
              <w:t>《中华人民共和国政府信</w:t>
            </w:r>
            <w:r>
              <w:rPr>
                <w:sz w:val="19"/>
              </w:rPr>
              <w:t xml:space="preserve">息公开条例》（国令第711 </w:t>
            </w:r>
            <w:r>
              <w:rPr>
                <w:w w:val="105"/>
                <w:sz w:val="19"/>
              </w:rPr>
              <w:t>号）</w:t>
            </w:r>
          </w:p>
        </w:tc>
        <w:tc>
          <w:tcPr>
            <w:tcW w:w="1011" w:type="dxa"/>
            <w:shd w:val="clear" w:color="auto" w:fill="auto"/>
            <w:vAlign w:val="top"/>
          </w:tcPr>
          <w:p w14:paraId="486FDE34">
            <w:pPr>
              <w:pStyle w:val="5"/>
              <w:spacing w:before="6"/>
              <w:rPr>
                <w:rFonts w:ascii="Times New Roman"/>
                <w:sz w:val="23"/>
              </w:rPr>
            </w:pPr>
          </w:p>
          <w:p w14:paraId="1359A458">
            <w:pPr>
              <w:pStyle w:val="5"/>
              <w:ind w:left="108" w:leftChars="0" w:right="82" w:rightChars="0"/>
              <w:jc w:val="center"/>
              <w:rPr>
                <w:rFonts w:ascii="宋体" w:hAnsi="宋体" w:eastAsia="宋体" w:cs="宋体"/>
                <w:sz w:val="19"/>
                <w:szCs w:val="22"/>
                <w:lang w:val="zh-CN" w:eastAsia="zh-CN" w:bidi="zh-CN"/>
              </w:rPr>
            </w:pPr>
            <w:r>
              <w:rPr>
                <w:sz w:val="19"/>
              </w:rPr>
              <w:t>自该政府信息形成或变更之日起20个工作日内</w:t>
            </w:r>
            <w:r>
              <w:rPr>
                <w:w w:val="105"/>
                <w:sz w:val="19"/>
              </w:rPr>
              <w:t>公开</w:t>
            </w:r>
          </w:p>
        </w:tc>
        <w:tc>
          <w:tcPr>
            <w:tcW w:w="1011" w:type="dxa"/>
            <w:shd w:val="clear" w:color="auto" w:fill="auto"/>
            <w:vAlign w:val="top"/>
          </w:tcPr>
          <w:p w14:paraId="5A853952">
            <w:pPr>
              <w:pStyle w:val="5"/>
              <w:rPr>
                <w:rFonts w:ascii="Times New Roman"/>
                <w:sz w:val="20"/>
              </w:rPr>
            </w:pPr>
          </w:p>
          <w:p w14:paraId="727E45E4">
            <w:pPr>
              <w:pStyle w:val="5"/>
              <w:rPr>
                <w:rFonts w:ascii="Times New Roman"/>
                <w:sz w:val="20"/>
              </w:rPr>
            </w:pPr>
          </w:p>
          <w:p w14:paraId="6282C1F9">
            <w:pPr>
              <w:pStyle w:val="5"/>
              <w:spacing w:before="6"/>
              <w:rPr>
                <w:rFonts w:ascii="Times New Roman"/>
                <w:sz w:val="25"/>
              </w:rPr>
            </w:pPr>
          </w:p>
          <w:p w14:paraId="5525D88B">
            <w:pPr>
              <w:pStyle w:val="5"/>
              <w:ind w:left="207" w:leftChars="0" w:right="38" w:rightChars="0" w:hanging="99" w:firstLineChars="0"/>
              <w:rPr>
                <w:rFonts w:hint="eastAsia" w:ascii="宋体" w:hAnsi="宋体" w:eastAsia="宋体" w:cs="宋体"/>
                <w:sz w:val="19"/>
                <w:szCs w:val="22"/>
                <w:lang w:val="en-US" w:eastAsia="zh-CN" w:bidi="zh-CN"/>
              </w:rPr>
            </w:pPr>
            <w:r>
              <w:rPr>
                <w:rFonts w:hint="eastAsia"/>
                <w:w w:val="105"/>
                <w:sz w:val="19"/>
                <w:lang w:val="en-US" w:eastAsia="zh-CN"/>
              </w:rPr>
              <w:t>河洞乡</w:t>
            </w:r>
            <w:r>
              <w:rPr>
                <w:w w:val="105"/>
                <w:sz w:val="19"/>
              </w:rPr>
              <w:t>人民政府</w:t>
            </w:r>
          </w:p>
        </w:tc>
        <w:tc>
          <w:tcPr>
            <w:tcW w:w="2989" w:type="dxa"/>
            <w:shd w:val="clear" w:color="auto" w:fill="auto"/>
            <w:vAlign w:val="top"/>
          </w:tcPr>
          <w:p w14:paraId="11453640">
            <w:pPr>
              <w:pStyle w:val="5"/>
              <w:rPr>
                <w:rFonts w:ascii="Times New Roman"/>
                <w:sz w:val="20"/>
              </w:rPr>
            </w:pPr>
          </w:p>
          <w:p w14:paraId="2AC7A2DA">
            <w:pPr>
              <w:pStyle w:val="5"/>
              <w:rPr>
                <w:rFonts w:ascii="Times New Roman"/>
                <w:sz w:val="20"/>
              </w:rPr>
            </w:pPr>
          </w:p>
          <w:p w14:paraId="5E9AF3F9">
            <w:pPr>
              <w:pStyle w:val="5"/>
              <w:numPr>
                <w:ilvl w:val="0"/>
                <w:numId w:val="21"/>
              </w:numPr>
              <w:tabs>
                <w:tab w:val="left" w:pos="235"/>
              </w:tabs>
              <w:spacing w:before="173" w:after="0" w:line="243" w:lineRule="exact"/>
              <w:ind w:left="234" w:right="0" w:hanging="199"/>
              <w:jc w:val="left"/>
              <w:rPr>
                <w:sz w:val="19"/>
              </w:rPr>
            </w:pPr>
            <w:r>
              <w:rPr>
                <w:w w:val="105"/>
                <w:sz w:val="19"/>
              </w:rPr>
              <w:t>政府网站</w:t>
            </w:r>
          </w:p>
          <w:p w14:paraId="36F66CED">
            <w:pPr>
              <w:pStyle w:val="5"/>
              <w:numPr>
                <w:ilvl w:val="0"/>
                <w:numId w:val="21"/>
              </w:numPr>
              <w:tabs>
                <w:tab w:val="left" w:pos="235"/>
              </w:tabs>
              <w:spacing w:before="0" w:after="0" w:line="242" w:lineRule="exact"/>
              <w:ind w:left="234" w:right="0" w:hanging="199"/>
              <w:jc w:val="left"/>
              <w:rPr>
                <w:sz w:val="19"/>
              </w:rPr>
            </w:pPr>
            <w:r>
              <w:rPr>
                <w:w w:val="105"/>
                <w:sz w:val="19"/>
              </w:rPr>
              <w:t>便民服务中心</w:t>
            </w:r>
          </w:p>
          <w:p w14:paraId="0EA6EB81">
            <w:pPr>
              <w:pStyle w:val="5"/>
              <w:numPr>
                <w:ilvl w:val="0"/>
                <w:numId w:val="21"/>
              </w:numPr>
              <w:tabs>
                <w:tab w:val="left" w:pos="235"/>
              </w:tabs>
              <w:spacing w:before="0" w:after="0" w:line="243" w:lineRule="exact"/>
              <w:ind w:left="234" w:leftChars="0" w:right="0" w:rightChars="0" w:hanging="199" w:firstLineChars="0"/>
              <w:jc w:val="left"/>
              <w:rPr>
                <w:rFonts w:ascii="宋体" w:hAnsi="宋体" w:eastAsia="宋体" w:cs="宋体"/>
                <w:sz w:val="19"/>
                <w:szCs w:val="22"/>
                <w:lang w:val="zh-CN" w:eastAsia="zh-CN" w:bidi="zh-CN"/>
              </w:rPr>
            </w:pPr>
            <w:r>
              <w:rPr>
                <w:w w:val="105"/>
                <w:sz w:val="19"/>
              </w:rPr>
              <w:t>其他</w:t>
            </w:r>
          </w:p>
        </w:tc>
        <w:tc>
          <w:tcPr>
            <w:tcW w:w="542" w:type="dxa"/>
            <w:shd w:val="clear" w:color="auto" w:fill="auto"/>
            <w:vAlign w:val="top"/>
          </w:tcPr>
          <w:p w14:paraId="0CC7341F">
            <w:pPr>
              <w:pStyle w:val="5"/>
              <w:rPr>
                <w:rFonts w:ascii="Times New Roman"/>
                <w:sz w:val="20"/>
              </w:rPr>
            </w:pPr>
          </w:p>
          <w:p w14:paraId="531F7A82">
            <w:pPr>
              <w:pStyle w:val="5"/>
              <w:rPr>
                <w:rFonts w:ascii="Times New Roman"/>
                <w:sz w:val="20"/>
              </w:rPr>
            </w:pPr>
          </w:p>
          <w:p w14:paraId="24C93AD9">
            <w:pPr>
              <w:pStyle w:val="5"/>
              <w:rPr>
                <w:rFonts w:ascii="Times New Roman"/>
                <w:sz w:val="20"/>
              </w:rPr>
            </w:pPr>
          </w:p>
          <w:p w14:paraId="77D3750A">
            <w:pPr>
              <w:pStyle w:val="5"/>
              <w:rPr>
                <w:rFonts w:ascii="Times New Roman"/>
                <w:sz w:val="16"/>
              </w:rPr>
            </w:pPr>
          </w:p>
          <w:p w14:paraId="4CCE33A5">
            <w:pPr>
              <w:pStyle w:val="5"/>
              <w:spacing w:before="1"/>
              <w:ind w:left="25" w:leftChars="0" w:right="0" w:rightChars="0"/>
              <w:jc w:val="center"/>
              <w:rPr>
                <w:rFonts w:ascii="宋体" w:hAnsi="宋体" w:eastAsia="宋体" w:cs="宋体"/>
                <w:sz w:val="19"/>
                <w:szCs w:val="22"/>
                <w:lang w:val="zh-CN" w:eastAsia="zh-CN" w:bidi="zh-CN"/>
              </w:rPr>
            </w:pPr>
            <w:r>
              <w:rPr>
                <w:w w:val="103"/>
                <w:sz w:val="19"/>
              </w:rPr>
              <w:t>√</w:t>
            </w:r>
          </w:p>
        </w:tc>
        <w:tc>
          <w:tcPr>
            <w:tcW w:w="542" w:type="dxa"/>
            <w:shd w:val="clear" w:color="auto" w:fill="auto"/>
            <w:vAlign w:val="top"/>
          </w:tcPr>
          <w:p w14:paraId="3478126A">
            <w:pPr>
              <w:pStyle w:val="5"/>
              <w:ind w:left="0" w:leftChars="0" w:right="0" w:rightChars="0"/>
              <w:rPr>
                <w:rFonts w:ascii="Times New Roman" w:hAnsi="宋体" w:eastAsia="宋体" w:cs="宋体"/>
                <w:sz w:val="18"/>
                <w:szCs w:val="22"/>
                <w:lang w:val="zh-CN" w:eastAsia="zh-CN" w:bidi="zh-CN"/>
              </w:rPr>
            </w:pPr>
          </w:p>
        </w:tc>
        <w:tc>
          <w:tcPr>
            <w:tcW w:w="542" w:type="dxa"/>
            <w:shd w:val="clear" w:color="auto" w:fill="auto"/>
            <w:vAlign w:val="top"/>
          </w:tcPr>
          <w:p w14:paraId="6BED3ECF">
            <w:pPr>
              <w:pStyle w:val="5"/>
              <w:rPr>
                <w:rFonts w:ascii="Times New Roman"/>
                <w:sz w:val="20"/>
              </w:rPr>
            </w:pPr>
          </w:p>
          <w:p w14:paraId="129D92BA">
            <w:pPr>
              <w:pStyle w:val="5"/>
              <w:rPr>
                <w:rFonts w:ascii="Times New Roman"/>
                <w:sz w:val="20"/>
              </w:rPr>
            </w:pPr>
          </w:p>
          <w:p w14:paraId="6ED91F9D">
            <w:pPr>
              <w:pStyle w:val="5"/>
              <w:rPr>
                <w:rFonts w:ascii="Times New Roman"/>
                <w:sz w:val="20"/>
              </w:rPr>
            </w:pPr>
          </w:p>
          <w:p w14:paraId="1A6A50EC">
            <w:pPr>
              <w:pStyle w:val="5"/>
              <w:rPr>
                <w:rFonts w:ascii="Times New Roman"/>
                <w:sz w:val="16"/>
              </w:rPr>
            </w:pPr>
          </w:p>
          <w:p w14:paraId="74021198">
            <w:pPr>
              <w:pStyle w:val="5"/>
              <w:spacing w:before="1"/>
              <w:ind w:left="26" w:leftChars="0" w:right="0" w:rightChars="0"/>
              <w:jc w:val="center"/>
              <w:rPr>
                <w:rFonts w:ascii="宋体" w:hAnsi="宋体" w:eastAsia="宋体" w:cs="宋体"/>
                <w:sz w:val="19"/>
                <w:szCs w:val="22"/>
                <w:lang w:val="zh-CN" w:eastAsia="zh-CN" w:bidi="zh-CN"/>
              </w:rPr>
            </w:pPr>
            <w:r>
              <w:rPr>
                <w:w w:val="103"/>
                <w:sz w:val="19"/>
              </w:rPr>
              <w:t>√</w:t>
            </w:r>
          </w:p>
        </w:tc>
        <w:tc>
          <w:tcPr>
            <w:tcW w:w="542" w:type="dxa"/>
            <w:shd w:val="clear" w:color="auto" w:fill="auto"/>
            <w:vAlign w:val="top"/>
          </w:tcPr>
          <w:p w14:paraId="72043F57">
            <w:pPr>
              <w:pStyle w:val="5"/>
              <w:ind w:left="0" w:leftChars="0" w:right="0" w:rightChars="0"/>
              <w:rPr>
                <w:rFonts w:ascii="Times New Roman" w:hAnsi="宋体" w:eastAsia="宋体" w:cs="宋体"/>
                <w:sz w:val="18"/>
                <w:szCs w:val="22"/>
                <w:lang w:val="zh-CN" w:eastAsia="zh-CN" w:bidi="zh-CN"/>
              </w:rPr>
            </w:pPr>
          </w:p>
        </w:tc>
      </w:tr>
      <w:tr w14:paraId="128A31B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983" w:hRule="atLeast"/>
        </w:trPr>
        <w:tc>
          <w:tcPr>
            <w:tcW w:w="659" w:type="dxa"/>
            <w:shd w:val="clear" w:color="auto" w:fill="auto"/>
            <w:vAlign w:val="top"/>
          </w:tcPr>
          <w:p w14:paraId="071B0108">
            <w:pPr>
              <w:pStyle w:val="5"/>
              <w:rPr>
                <w:rFonts w:ascii="Times New Roman"/>
                <w:sz w:val="20"/>
              </w:rPr>
            </w:pPr>
          </w:p>
          <w:p w14:paraId="61C4E605">
            <w:pPr>
              <w:pStyle w:val="5"/>
              <w:rPr>
                <w:rFonts w:ascii="Times New Roman"/>
                <w:sz w:val="20"/>
              </w:rPr>
            </w:pPr>
          </w:p>
          <w:p w14:paraId="3F5D620D">
            <w:pPr>
              <w:pStyle w:val="5"/>
              <w:rPr>
                <w:rFonts w:ascii="Times New Roman"/>
                <w:sz w:val="20"/>
              </w:rPr>
            </w:pPr>
          </w:p>
          <w:p w14:paraId="156D42C0">
            <w:pPr>
              <w:pStyle w:val="5"/>
              <w:rPr>
                <w:rFonts w:ascii="Times New Roman"/>
                <w:sz w:val="20"/>
              </w:rPr>
            </w:pPr>
          </w:p>
          <w:p w14:paraId="4DFC13C7">
            <w:pPr>
              <w:pStyle w:val="5"/>
              <w:rPr>
                <w:rFonts w:ascii="Times New Roman"/>
                <w:sz w:val="20"/>
              </w:rPr>
            </w:pPr>
          </w:p>
          <w:p w14:paraId="509813EB">
            <w:pPr>
              <w:pStyle w:val="5"/>
              <w:spacing w:before="158"/>
              <w:ind w:left="226" w:leftChars="0" w:right="0" w:rightChars="0"/>
              <w:rPr>
                <w:rFonts w:hint="eastAsia" w:ascii="宋体" w:hAnsi="宋体" w:eastAsia="宋体" w:cs="宋体"/>
                <w:sz w:val="19"/>
                <w:szCs w:val="22"/>
                <w:lang w:val="en-US" w:eastAsia="zh-CN" w:bidi="zh-CN"/>
              </w:rPr>
            </w:pPr>
            <w:r>
              <w:rPr>
                <w:w w:val="105"/>
                <w:sz w:val="19"/>
              </w:rPr>
              <w:t>2</w:t>
            </w:r>
            <w:r>
              <w:rPr>
                <w:rFonts w:hint="eastAsia"/>
                <w:w w:val="105"/>
                <w:sz w:val="19"/>
                <w:lang w:val="en-US" w:eastAsia="zh-CN"/>
              </w:rPr>
              <w:t>2</w:t>
            </w:r>
          </w:p>
        </w:tc>
        <w:tc>
          <w:tcPr>
            <w:tcW w:w="659" w:type="dxa"/>
            <w:shd w:val="clear" w:color="auto" w:fill="auto"/>
            <w:vAlign w:val="top"/>
          </w:tcPr>
          <w:p w14:paraId="5B37D5D7">
            <w:pPr>
              <w:pStyle w:val="5"/>
              <w:rPr>
                <w:rFonts w:ascii="Times New Roman"/>
                <w:sz w:val="20"/>
              </w:rPr>
            </w:pPr>
          </w:p>
          <w:p w14:paraId="46110AB8">
            <w:pPr>
              <w:pStyle w:val="5"/>
              <w:rPr>
                <w:rFonts w:ascii="Times New Roman"/>
                <w:sz w:val="20"/>
              </w:rPr>
            </w:pPr>
          </w:p>
          <w:p w14:paraId="7D9A380D">
            <w:pPr>
              <w:pStyle w:val="5"/>
              <w:rPr>
                <w:rFonts w:ascii="Times New Roman"/>
                <w:sz w:val="20"/>
              </w:rPr>
            </w:pPr>
          </w:p>
          <w:p w14:paraId="3320762D">
            <w:pPr>
              <w:pStyle w:val="5"/>
              <w:rPr>
                <w:rFonts w:ascii="Times New Roman"/>
                <w:sz w:val="20"/>
              </w:rPr>
            </w:pPr>
          </w:p>
          <w:p w14:paraId="4AA55CE4">
            <w:pPr>
              <w:pStyle w:val="5"/>
              <w:spacing w:before="146"/>
              <w:ind w:left="128" w:leftChars="0" w:right="104" w:rightChars="0"/>
              <w:jc w:val="both"/>
              <w:rPr>
                <w:rFonts w:hint="eastAsia" w:ascii="宋体" w:hAnsi="宋体" w:eastAsia="宋体" w:cs="宋体"/>
                <w:sz w:val="19"/>
                <w:szCs w:val="22"/>
                <w:lang w:val="en-US" w:eastAsia="zh-CN" w:bidi="zh-CN"/>
              </w:rPr>
            </w:pPr>
            <w:r>
              <w:rPr>
                <w:spacing w:val="-9"/>
                <w:w w:val="105"/>
                <w:sz w:val="19"/>
              </w:rPr>
              <w:t>公共服务事项</w:t>
            </w:r>
          </w:p>
        </w:tc>
        <w:tc>
          <w:tcPr>
            <w:tcW w:w="659" w:type="dxa"/>
            <w:shd w:val="clear" w:color="auto" w:fill="auto"/>
            <w:vAlign w:val="top"/>
          </w:tcPr>
          <w:p w14:paraId="0B8D12DB">
            <w:pPr>
              <w:pStyle w:val="5"/>
              <w:ind w:left="0" w:leftChars="0" w:right="0" w:rightChars="0"/>
              <w:rPr>
                <w:rFonts w:hint="eastAsia" w:ascii="Times New Roman" w:hAnsi="宋体" w:eastAsia="宋体" w:cs="宋体"/>
                <w:sz w:val="18"/>
                <w:szCs w:val="22"/>
                <w:lang w:val="en-US" w:eastAsia="zh-CN" w:bidi="zh-CN"/>
              </w:rPr>
            </w:pPr>
          </w:p>
        </w:tc>
        <w:tc>
          <w:tcPr>
            <w:tcW w:w="659" w:type="dxa"/>
            <w:shd w:val="clear" w:color="auto" w:fill="auto"/>
            <w:vAlign w:val="top"/>
          </w:tcPr>
          <w:p w14:paraId="1D8ADE75">
            <w:pPr>
              <w:pStyle w:val="5"/>
              <w:ind w:left="0" w:leftChars="0" w:right="0" w:rightChars="0"/>
              <w:rPr>
                <w:rFonts w:ascii="Times New Roman" w:hAnsi="宋体" w:eastAsia="宋体" w:cs="宋体"/>
                <w:sz w:val="18"/>
                <w:szCs w:val="22"/>
                <w:lang w:val="zh-CN" w:eastAsia="zh-CN" w:bidi="zh-CN"/>
              </w:rPr>
            </w:pPr>
          </w:p>
        </w:tc>
        <w:tc>
          <w:tcPr>
            <w:tcW w:w="2418" w:type="dxa"/>
            <w:shd w:val="clear" w:color="auto" w:fill="auto"/>
            <w:vAlign w:val="top"/>
          </w:tcPr>
          <w:p w14:paraId="6D4DBC0B">
            <w:pPr>
              <w:pStyle w:val="5"/>
              <w:rPr>
                <w:rFonts w:ascii="Times New Roman"/>
                <w:sz w:val="20"/>
              </w:rPr>
            </w:pPr>
          </w:p>
          <w:p w14:paraId="149B0B06">
            <w:pPr>
              <w:pStyle w:val="5"/>
              <w:rPr>
                <w:rFonts w:ascii="Times New Roman"/>
                <w:sz w:val="20"/>
              </w:rPr>
            </w:pPr>
          </w:p>
          <w:p w14:paraId="4ECF0364">
            <w:pPr>
              <w:pStyle w:val="5"/>
              <w:rPr>
                <w:rFonts w:ascii="Times New Roman"/>
                <w:sz w:val="20"/>
              </w:rPr>
            </w:pPr>
          </w:p>
          <w:p w14:paraId="135B0DC9">
            <w:pPr>
              <w:pStyle w:val="5"/>
              <w:rPr>
                <w:rFonts w:ascii="Times New Roman"/>
                <w:sz w:val="20"/>
              </w:rPr>
            </w:pPr>
          </w:p>
          <w:p w14:paraId="61465EF1">
            <w:pPr>
              <w:pStyle w:val="5"/>
              <w:rPr>
                <w:rFonts w:ascii="Times New Roman"/>
                <w:sz w:val="20"/>
              </w:rPr>
            </w:pPr>
          </w:p>
          <w:p w14:paraId="4F28D194">
            <w:pPr>
              <w:pStyle w:val="5"/>
              <w:spacing w:before="158"/>
              <w:ind w:left="36" w:leftChars="0" w:right="0" w:rightChars="0"/>
              <w:rPr>
                <w:rFonts w:ascii="宋体" w:hAnsi="宋体" w:eastAsia="宋体" w:cs="宋体"/>
                <w:sz w:val="19"/>
                <w:szCs w:val="22"/>
                <w:lang w:val="zh-CN" w:eastAsia="zh-CN" w:bidi="zh-CN"/>
              </w:rPr>
            </w:pPr>
            <w:r>
              <w:rPr>
                <w:w w:val="105"/>
                <w:sz w:val="19"/>
              </w:rPr>
              <w:t>公共服务事项办事指南</w:t>
            </w:r>
          </w:p>
        </w:tc>
        <w:tc>
          <w:tcPr>
            <w:tcW w:w="2418" w:type="dxa"/>
            <w:shd w:val="clear" w:color="auto" w:fill="auto"/>
            <w:vAlign w:val="top"/>
          </w:tcPr>
          <w:p w14:paraId="72ABE58C">
            <w:pPr>
              <w:pStyle w:val="5"/>
              <w:rPr>
                <w:rFonts w:ascii="Times New Roman"/>
                <w:sz w:val="20"/>
              </w:rPr>
            </w:pPr>
          </w:p>
          <w:p w14:paraId="7E049DAF">
            <w:pPr>
              <w:pStyle w:val="5"/>
              <w:rPr>
                <w:rFonts w:ascii="Times New Roman"/>
                <w:sz w:val="20"/>
              </w:rPr>
            </w:pPr>
          </w:p>
          <w:p w14:paraId="24CF1FA1">
            <w:pPr>
              <w:pStyle w:val="5"/>
              <w:rPr>
                <w:rFonts w:ascii="Times New Roman"/>
                <w:sz w:val="20"/>
              </w:rPr>
            </w:pPr>
          </w:p>
          <w:p w14:paraId="13CC2C60">
            <w:pPr>
              <w:pStyle w:val="5"/>
              <w:spacing w:before="2"/>
              <w:rPr>
                <w:rFonts w:ascii="Times New Roman"/>
                <w:sz w:val="22"/>
              </w:rPr>
            </w:pPr>
          </w:p>
          <w:p w14:paraId="668A5898">
            <w:pPr>
              <w:pStyle w:val="5"/>
              <w:ind w:left="36" w:right="184"/>
              <w:jc w:val="both"/>
              <w:rPr>
                <w:sz w:val="19"/>
              </w:rPr>
            </w:pPr>
            <w:r>
              <w:rPr>
                <w:spacing w:val="-2"/>
                <w:sz w:val="19"/>
              </w:rPr>
              <w:t>《国务院办公厅关于简化优化公共服务流程方便基层群众办事创业的通知》</w:t>
            </w:r>
          </w:p>
          <w:p w14:paraId="3042908E">
            <w:pPr>
              <w:pStyle w:val="5"/>
              <w:spacing w:line="238" w:lineRule="exact"/>
              <w:ind w:left="36" w:leftChars="0" w:right="0" w:rightChars="0"/>
              <w:rPr>
                <w:rFonts w:ascii="宋体" w:hAnsi="宋体" w:eastAsia="宋体" w:cs="宋体"/>
                <w:sz w:val="19"/>
                <w:szCs w:val="22"/>
                <w:lang w:val="zh-CN" w:eastAsia="zh-CN" w:bidi="zh-CN"/>
              </w:rPr>
            </w:pPr>
            <w:r>
              <w:rPr>
                <w:sz w:val="19"/>
              </w:rPr>
              <w:t>（国办发〔2015〕86号）</w:t>
            </w:r>
          </w:p>
        </w:tc>
        <w:tc>
          <w:tcPr>
            <w:tcW w:w="1011" w:type="dxa"/>
            <w:shd w:val="clear" w:color="auto" w:fill="auto"/>
            <w:vAlign w:val="top"/>
          </w:tcPr>
          <w:p w14:paraId="3F70DDBF">
            <w:pPr>
              <w:pStyle w:val="5"/>
              <w:rPr>
                <w:rFonts w:ascii="Times New Roman"/>
                <w:sz w:val="20"/>
              </w:rPr>
            </w:pPr>
          </w:p>
          <w:p w14:paraId="779D0A06">
            <w:pPr>
              <w:pStyle w:val="5"/>
              <w:rPr>
                <w:rFonts w:ascii="Times New Roman"/>
                <w:sz w:val="20"/>
              </w:rPr>
            </w:pPr>
          </w:p>
          <w:p w14:paraId="4FD91974">
            <w:pPr>
              <w:pStyle w:val="5"/>
              <w:spacing w:before="2"/>
              <w:rPr>
                <w:rFonts w:ascii="Times New Roman"/>
                <w:sz w:val="21"/>
              </w:rPr>
            </w:pPr>
          </w:p>
          <w:p w14:paraId="1575D366">
            <w:pPr>
              <w:pStyle w:val="5"/>
              <w:ind w:left="108" w:leftChars="0" w:right="82" w:rightChars="0"/>
              <w:jc w:val="center"/>
              <w:rPr>
                <w:rFonts w:ascii="宋体" w:hAnsi="宋体" w:eastAsia="宋体" w:cs="宋体"/>
                <w:sz w:val="19"/>
                <w:szCs w:val="22"/>
                <w:lang w:val="zh-CN" w:eastAsia="zh-CN" w:bidi="zh-CN"/>
              </w:rPr>
            </w:pPr>
            <w:r>
              <w:rPr>
                <w:sz w:val="19"/>
              </w:rPr>
              <w:t>自该政府信息形成或变更之日起20个工作日内</w:t>
            </w:r>
            <w:r>
              <w:rPr>
                <w:w w:val="105"/>
                <w:sz w:val="19"/>
              </w:rPr>
              <w:t>公开</w:t>
            </w:r>
          </w:p>
        </w:tc>
        <w:tc>
          <w:tcPr>
            <w:tcW w:w="1011" w:type="dxa"/>
            <w:shd w:val="clear" w:color="auto" w:fill="auto"/>
            <w:vAlign w:val="top"/>
          </w:tcPr>
          <w:p w14:paraId="7E75EA44">
            <w:pPr>
              <w:pStyle w:val="5"/>
              <w:rPr>
                <w:rFonts w:ascii="Times New Roman"/>
                <w:sz w:val="20"/>
              </w:rPr>
            </w:pPr>
          </w:p>
          <w:p w14:paraId="3C29A9BD">
            <w:pPr>
              <w:pStyle w:val="5"/>
              <w:rPr>
                <w:rFonts w:ascii="Times New Roman"/>
                <w:sz w:val="20"/>
              </w:rPr>
            </w:pPr>
          </w:p>
          <w:p w14:paraId="138A4014">
            <w:pPr>
              <w:pStyle w:val="5"/>
              <w:rPr>
                <w:rFonts w:ascii="Times New Roman"/>
                <w:sz w:val="20"/>
              </w:rPr>
            </w:pPr>
          </w:p>
          <w:p w14:paraId="30D525D2">
            <w:pPr>
              <w:pStyle w:val="5"/>
              <w:rPr>
                <w:rFonts w:ascii="Times New Roman"/>
                <w:sz w:val="20"/>
              </w:rPr>
            </w:pPr>
          </w:p>
          <w:p w14:paraId="08D00EFD">
            <w:pPr>
              <w:pStyle w:val="5"/>
              <w:spacing w:before="2"/>
              <w:rPr>
                <w:rFonts w:ascii="Times New Roman"/>
                <w:sz w:val="23"/>
              </w:rPr>
            </w:pPr>
          </w:p>
          <w:p w14:paraId="5B833F2D">
            <w:pPr>
              <w:pStyle w:val="5"/>
              <w:ind w:left="207" w:leftChars="0" w:right="38" w:rightChars="0" w:hanging="99" w:firstLineChars="0"/>
              <w:rPr>
                <w:rFonts w:hint="eastAsia" w:ascii="宋体" w:hAnsi="宋体" w:eastAsia="宋体" w:cs="宋体"/>
                <w:sz w:val="19"/>
                <w:szCs w:val="22"/>
                <w:lang w:val="en-US" w:eastAsia="zh-CN" w:bidi="zh-CN"/>
              </w:rPr>
            </w:pPr>
            <w:r>
              <w:rPr>
                <w:rFonts w:hint="eastAsia"/>
                <w:w w:val="105"/>
                <w:sz w:val="19"/>
                <w:lang w:val="en-US" w:eastAsia="zh-CN"/>
              </w:rPr>
              <w:t>河洞乡</w:t>
            </w:r>
            <w:r>
              <w:rPr>
                <w:w w:val="105"/>
                <w:sz w:val="19"/>
              </w:rPr>
              <w:t>人民政府</w:t>
            </w:r>
          </w:p>
        </w:tc>
        <w:tc>
          <w:tcPr>
            <w:tcW w:w="2989" w:type="dxa"/>
            <w:shd w:val="clear" w:color="auto" w:fill="auto"/>
            <w:vAlign w:val="top"/>
          </w:tcPr>
          <w:p w14:paraId="6799A687">
            <w:pPr>
              <w:pStyle w:val="5"/>
              <w:rPr>
                <w:rFonts w:ascii="Times New Roman"/>
                <w:sz w:val="20"/>
              </w:rPr>
            </w:pPr>
          </w:p>
          <w:p w14:paraId="1F818DA9">
            <w:pPr>
              <w:pStyle w:val="5"/>
              <w:rPr>
                <w:rFonts w:ascii="Times New Roman"/>
                <w:sz w:val="20"/>
              </w:rPr>
            </w:pPr>
          </w:p>
          <w:p w14:paraId="225BBB12">
            <w:pPr>
              <w:pStyle w:val="5"/>
              <w:rPr>
                <w:rFonts w:ascii="Times New Roman"/>
                <w:sz w:val="20"/>
              </w:rPr>
            </w:pPr>
          </w:p>
          <w:p w14:paraId="39B59712">
            <w:pPr>
              <w:pStyle w:val="5"/>
              <w:rPr>
                <w:rFonts w:ascii="Times New Roman"/>
                <w:sz w:val="20"/>
              </w:rPr>
            </w:pPr>
          </w:p>
          <w:p w14:paraId="7C2BC27A">
            <w:pPr>
              <w:pStyle w:val="5"/>
              <w:numPr>
                <w:ilvl w:val="0"/>
                <w:numId w:val="22"/>
              </w:numPr>
              <w:tabs>
                <w:tab w:val="left" w:pos="235"/>
              </w:tabs>
              <w:spacing w:before="146" w:after="0" w:line="243" w:lineRule="exact"/>
              <w:ind w:left="234" w:right="0" w:hanging="199"/>
              <w:jc w:val="left"/>
              <w:rPr>
                <w:sz w:val="19"/>
              </w:rPr>
            </w:pPr>
            <w:r>
              <w:rPr>
                <w:w w:val="105"/>
                <w:sz w:val="19"/>
              </w:rPr>
              <w:t>政府网站</w:t>
            </w:r>
          </w:p>
          <w:p w14:paraId="7F63DF68">
            <w:pPr>
              <w:pStyle w:val="5"/>
              <w:numPr>
                <w:ilvl w:val="0"/>
                <w:numId w:val="22"/>
              </w:numPr>
              <w:tabs>
                <w:tab w:val="left" w:pos="235"/>
              </w:tabs>
              <w:spacing w:before="0" w:after="0" w:line="242" w:lineRule="exact"/>
              <w:ind w:left="234" w:right="0" w:hanging="199"/>
              <w:jc w:val="left"/>
              <w:rPr>
                <w:sz w:val="19"/>
              </w:rPr>
            </w:pPr>
            <w:r>
              <w:rPr>
                <w:w w:val="105"/>
                <w:sz w:val="19"/>
              </w:rPr>
              <w:t>便民服务中心</w:t>
            </w:r>
          </w:p>
          <w:p w14:paraId="60AC6888">
            <w:pPr>
              <w:pStyle w:val="5"/>
              <w:numPr>
                <w:ilvl w:val="0"/>
                <w:numId w:val="22"/>
              </w:numPr>
              <w:tabs>
                <w:tab w:val="left" w:pos="235"/>
              </w:tabs>
              <w:spacing w:before="0" w:after="0" w:line="243" w:lineRule="exact"/>
              <w:ind w:left="234" w:leftChars="0" w:right="0" w:rightChars="0" w:hanging="199" w:firstLineChars="0"/>
              <w:jc w:val="left"/>
              <w:rPr>
                <w:rFonts w:ascii="宋体" w:hAnsi="宋体" w:eastAsia="宋体" w:cs="宋体"/>
                <w:sz w:val="19"/>
                <w:szCs w:val="22"/>
                <w:lang w:val="zh-CN" w:eastAsia="zh-CN" w:bidi="zh-CN"/>
              </w:rPr>
            </w:pPr>
            <w:r>
              <w:rPr>
                <w:w w:val="105"/>
                <w:sz w:val="19"/>
              </w:rPr>
              <w:t>其他</w:t>
            </w:r>
          </w:p>
        </w:tc>
        <w:tc>
          <w:tcPr>
            <w:tcW w:w="542" w:type="dxa"/>
            <w:shd w:val="clear" w:color="auto" w:fill="auto"/>
            <w:vAlign w:val="top"/>
          </w:tcPr>
          <w:p w14:paraId="77F33628">
            <w:pPr>
              <w:pStyle w:val="5"/>
              <w:rPr>
                <w:rFonts w:ascii="Times New Roman"/>
                <w:sz w:val="20"/>
              </w:rPr>
            </w:pPr>
          </w:p>
          <w:p w14:paraId="7981C5D1">
            <w:pPr>
              <w:pStyle w:val="5"/>
              <w:rPr>
                <w:rFonts w:ascii="Times New Roman"/>
                <w:sz w:val="20"/>
              </w:rPr>
            </w:pPr>
          </w:p>
          <w:p w14:paraId="1A786D49">
            <w:pPr>
              <w:pStyle w:val="5"/>
              <w:rPr>
                <w:rFonts w:ascii="Times New Roman"/>
                <w:sz w:val="20"/>
              </w:rPr>
            </w:pPr>
          </w:p>
          <w:p w14:paraId="0843E8BB">
            <w:pPr>
              <w:pStyle w:val="5"/>
              <w:rPr>
                <w:rFonts w:ascii="Times New Roman"/>
                <w:sz w:val="20"/>
              </w:rPr>
            </w:pPr>
          </w:p>
          <w:p w14:paraId="7B6B1EC7">
            <w:pPr>
              <w:pStyle w:val="5"/>
              <w:rPr>
                <w:rFonts w:ascii="Times New Roman"/>
                <w:sz w:val="20"/>
              </w:rPr>
            </w:pPr>
          </w:p>
          <w:p w14:paraId="55A2912A">
            <w:pPr>
              <w:pStyle w:val="5"/>
              <w:spacing w:before="158"/>
              <w:ind w:left="25" w:leftChars="0" w:right="0" w:rightChars="0"/>
              <w:jc w:val="center"/>
              <w:rPr>
                <w:rFonts w:ascii="宋体" w:hAnsi="宋体" w:eastAsia="宋体" w:cs="宋体"/>
                <w:sz w:val="19"/>
                <w:szCs w:val="22"/>
                <w:lang w:val="zh-CN" w:eastAsia="zh-CN" w:bidi="zh-CN"/>
              </w:rPr>
            </w:pPr>
            <w:r>
              <w:rPr>
                <w:w w:val="103"/>
                <w:sz w:val="19"/>
              </w:rPr>
              <w:t>√</w:t>
            </w:r>
          </w:p>
        </w:tc>
        <w:tc>
          <w:tcPr>
            <w:tcW w:w="542" w:type="dxa"/>
            <w:shd w:val="clear" w:color="auto" w:fill="auto"/>
            <w:vAlign w:val="top"/>
          </w:tcPr>
          <w:p w14:paraId="534E6250">
            <w:pPr>
              <w:pStyle w:val="5"/>
              <w:ind w:left="0" w:leftChars="0" w:right="0" w:rightChars="0"/>
              <w:rPr>
                <w:rFonts w:ascii="Times New Roman" w:hAnsi="宋体" w:eastAsia="宋体" w:cs="宋体"/>
                <w:sz w:val="18"/>
                <w:szCs w:val="22"/>
                <w:lang w:val="zh-CN" w:eastAsia="zh-CN" w:bidi="zh-CN"/>
              </w:rPr>
            </w:pPr>
          </w:p>
        </w:tc>
        <w:tc>
          <w:tcPr>
            <w:tcW w:w="542" w:type="dxa"/>
            <w:shd w:val="clear" w:color="auto" w:fill="auto"/>
            <w:vAlign w:val="top"/>
          </w:tcPr>
          <w:p w14:paraId="04156A77">
            <w:pPr>
              <w:pStyle w:val="5"/>
              <w:rPr>
                <w:rFonts w:ascii="Times New Roman"/>
                <w:sz w:val="20"/>
              </w:rPr>
            </w:pPr>
          </w:p>
          <w:p w14:paraId="15A8BDE1">
            <w:pPr>
              <w:pStyle w:val="5"/>
              <w:rPr>
                <w:rFonts w:ascii="Times New Roman"/>
                <w:sz w:val="20"/>
              </w:rPr>
            </w:pPr>
          </w:p>
          <w:p w14:paraId="513AF242">
            <w:pPr>
              <w:pStyle w:val="5"/>
              <w:rPr>
                <w:rFonts w:ascii="Times New Roman"/>
                <w:sz w:val="20"/>
              </w:rPr>
            </w:pPr>
          </w:p>
          <w:p w14:paraId="071F19BF">
            <w:pPr>
              <w:pStyle w:val="5"/>
              <w:rPr>
                <w:rFonts w:ascii="Times New Roman"/>
                <w:sz w:val="20"/>
              </w:rPr>
            </w:pPr>
          </w:p>
          <w:p w14:paraId="6F979F63">
            <w:pPr>
              <w:pStyle w:val="5"/>
              <w:rPr>
                <w:rFonts w:ascii="Times New Roman"/>
                <w:sz w:val="20"/>
              </w:rPr>
            </w:pPr>
          </w:p>
          <w:p w14:paraId="5D8E8080">
            <w:pPr>
              <w:pStyle w:val="5"/>
              <w:spacing w:before="158"/>
              <w:ind w:left="26" w:leftChars="0" w:right="0" w:rightChars="0"/>
              <w:jc w:val="center"/>
              <w:rPr>
                <w:rFonts w:ascii="宋体" w:hAnsi="宋体" w:eastAsia="宋体" w:cs="宋体"/>
                <w:sz w:val="19"/>
                <w:szCs w:val="22"/>
                <w:lang w:val="zh-CN" w:eastAsia="zh-CN" w:bidi="zh-CN"/>
              </w:rPr>
            </w:pPr>
            <w:r>
              <w:rPr>
                <w:w w:val="103"/>
                <w:sz w:val="19"/>
              </w:rPr>
              <w:t>√</w:t>
            </w:r>
          </w:p>
        </w:tc>
        <w:tc>
          <w:tcPr>
            <w:tcW w:w="542" w:type="dxa"/>
            <w:shd w:val="clear" w:color="auto" w:fill="auto"/>
            <w:vAlign w:val="top"/>
          </w:tcPr>
          <w:p w14:paraId="4E542F65">
            <w:pPr>
              <w:pStyle w:val="5"/>
              <w:ind w:left="0" w:leftChars="0" w:right="0" w:rightChars="0"/>
              <w:rPr>
                <w:rFonts w:ascii="Times New Roman" w:hAnsi="宋体" w:eastAsia="宋体" w:cs="宋体"/>
                <w:sz w:val="18"/>
                <w:szCs w:val="22"/>
                <w:lang w:val="zh-CN" w:eastAsia="zh-CN" w:bidi="zh-CN"/>
              </w:rPr>
            </w:pPr>
          </w:p>
        </w:tc>
      </w:tr>
      <w:tr w14:paraId="76C5895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983" w:hRule="atLeast"/>
        </w:trPr>
        <w:tc>
          <w:tcPr>
            <w:tcW w:w="659" w:type="dxa"/>
            <w:shd w:val="clear" w:color="auto" w:fill="auto"/>
            <w:vAlign w:val="top"/>
          </w:tcPr>
          <w:p w14:paraId="0832211A">
            <w:pPr>
              <w:pStyle w:val="5"/>
              <w:rPr>
                <w:rFonts w:ascii="Times New Roman"/>
                <w:sz w:val="20"/>
              </w:rPr>
            </w:pPr>
          </w:p>
          <w:p w14:paraId="09931EEF">
            <w:pPr>
              <w:pStyle w:val="5"/>
              <w:rPr>
                <w:rFonts w:ascii="Times New Roman"/>
                <w:sz w:val="20"/>
              </w:rPr>
            </w:pPr>
          </w:p>
          <w:p w14:paraId="37895D87">
            <w:pPr>
              <w:pStyle w:val="5"/>
              <w:rPr>
                <w:rFonts w:ascii="Times New Roman"/>
                <w:sz w:val="20"/>
              </w:rPr>
            </w:pPr>
          </w:p>
          <w:p w14:paraId="16A1B563">
            <w:pPr>
              <w:pStyle w:val="5"/>
              <w:rPr>
                <w:rFonts w:ascii="Times New Roman"/>
                <w:sz w:val="16"/>
              </w:rPr>
            </w:pPr>
          </w:p>
          <w:p w14:paraId="150EBEEB">
            <w:pPr>
              <w:pStyle w:val="5"/>
              <w:spacing w:before="1"/>
              <w:ind w:left="226" w:leftChars="0" w:right="0" w:rightChars="0"/>
              <w:rPr>
                <w:rFonts w:hint="eastAsia" w:ascii="宋体" w:hAnsi="宋体" w:eastAsia="宋体" w:cs="宋体"/>
                <w:sz w:val="19"/>
                <w:szCs w:val="22"/>
                <w:lang w:val="en-US" w:eastAsia="zh-CN" w:bidi="zh-CN"/>
              </w:rPr>
            </w:pPr>
            <w:r>
              <w:rPr>
                <w:rFonts w:hint="eastAsia"/>
                <w:w w:val="105"/>
                <w:sz w:val="19"/>
                <w:lang w:val="en-US" w:eastAsia="zh-CN"/>
              </w:rPr>
              <w:t>23</w:t>
            </w:r>
          </w:p>
        </w:tc>
        <w:tc>
          <w:tcPr>
            <w:tcW w:w="659" w:type="dxa"/>
            <w:shd w:val="clear" w:color="auto" w:fill="auto"/>
            <w:vAlign w:val="top"/>
          </w:tcPr>
          <w:p w14:paraId="559D4165">
            <w:pPr>
              <w:pStyle w:val="5"/>
              <w:rPr>
                <w:rFonts w:ascii="Times New Roman"/>
                <w:sz w:val="20"/>
              </w:rPr>
            </w:pPr>
          </w:p>
          <w:p w14:paraId="49A1EEC7">
            <w:pPr>
              <w:pStyle w:val="5"/>
              <w:rPr>
                <w:rFonts w:ascii="Times New Roman"/>
                <w:sz w:val="20"/>
              </w:rPr>
            </w:pPr>
          </w:p>
          <w:p w14:paraId="7FAA4DF4">
            <w:pPr>
              <w:pStyle w:val="5"/>
              <w:spacing w:before="6"/>
              <w:rPr>
                <w:rFonts w:ascii="Times New Roman"/>
                <w:sz w:val="25"/>
              </w:rPr>
            </w:pPr>
          </w:p>
          <w:p w14:paraId="73328249">
            <w:pPr>
              <w:pStyle w:val="5"/>
              <w:ind w:left="128" w:leftChars="0" w:right="63" w:rightChars="0"/>
              <w:rPr>
                <w:rFonts w:hint="eastAsia" w:ascii="宋体" w:hAnsi="宋体" w:eastAsia="宋体" w:cs="宋体"/>
                <w:sz w:val="19"/>
                <w:szCs w:val="22"/>
                <w:lang w:val="en-US" w:eastAsia="zh-CN" w:bidi="zh-CN"/>
              </w:rPr>
            </w:pPr>
            <w:r>
              <w:rPr>
                <w:w w:val="105"/>
                <w:sz w:val="19"/>
              </w:rPr>
              <w:t>回应关切</w:t>
            </w:r>
          </w:p>
        </w:tc>
        <w:tc>
          <w:tcPr>
            <w:tcW w:w="659" w:type="dxa"/>
            <w:shd w:val="clear" w:color="auto" w:fill="auto"/>
            <w:vAlign w:val="top"/>
          </w:tcPr>
          <w:p w14:paraId="0769450B">
            <w:pPr>
              <w:pStyle w:val="5"/>
              <w:ind w:left="0" w:leftChars="0" w:right="0" w:rightChars="0"/>
              <w:rPr>
                <w:rFonts w:hint="eastAsia" w:ascii="Times New Roman" w:hAnsi="宋体" w:eastAsia="宋体" w:cs="宋体"/>
                <w:sz w:val="18"/>
                <w:szCs w:val="22"/>
                <w:lang w:val="en-US" w:eastAsia="zh-CN" w:bidi="zh-CN"/>
              </w:rPr>
            </w:pPr>
          </w:p>
        </w:tc>
        <w:tc>
          <w:tcPr>
            <w:tcW w:w="659" w:type="dxa"/>
            <w:shd w:val="clear" w:color="auto" w:fill="auto"/>
            <w:vAlign w:val="top"/>
          </w:tcPr>
          <w:p w14:paraId="39AF8190">
            <w:pPr>
              <w:pStyle w:val="5"/>
              <w:ind w:left="0" w:leftChars="0" w:right="0" w:rightChars="0"/>
              <w:rPr>
                <w:rFonts w:ascii="Times New Roman" w:hAnsi="宋体" w:eastAsia="宋体" w:cs="宋体"/>
                <w:sz w:val="18"/>
                <w:szCs w:val="22"/>
                <w:lang w:val="zh-CN" w:eastAsia="zh-CN" w:bidi="zh-CN"/>
              </w:rPr>
            </w:pPr>
          </w:p>
        </w:tc>
        <w:tc>
          <w:tcPr>
            <w:tcW w:w="2418" w:type="dxa"/>
            <w:shd w:val="clear" w:color="auto" w:fill="auto"/>
            <w:vAlign w:val="top"/>
          </w:tcPr>
          <w:p w14:paraId="63CD3B81">
            <w:pPr>
              <w:pStyle w:val="5"/>
              <w:rPr>
                <w:rFonts w:ascii="Times New Roman"/>
                <w:sz w:val="20"/>
              </w:rPr>
            </w:pPr>
          </w:p>
          <w:p w14:paraId="5ED376BB">
            <w:pPr>
              <w:pStyle w:val="5"/>
              <w:spacing w:before="6"/>
              <w:rPr>
                <w:rFonts w:ascii="Times New Roman"/>
                <w:sz w:val="24"/>
              </w:rPr>
            </w:pPr>
          </w:p>
          <w:p w14:paraId="7E7CF0A8">
            <w:pPr>
              <w:pStyle w:val="5"/>
              <w:ind w:left="36" w:leftChars="0" w:right="184" w:rightChars="0"/>
              <w:jc w:val="both"/>
              <w:rPr>
                <w:rFonts w:ascii="宋体" w:hAnsi="宋体" w:eastAsia="宋体" w:cs="宋体"/>
                <w:sz w:val="19"/>
                <w:szCs w:val="22"/>
                <w:lang w:val="zh-CN" w:eastAsia="zh-CN" w:bidi="zh-CN"/>
              </w:rPr>
            </w:pPr>
            <w:r>
              <w:rPr>
                <w:sz w:val="19"/>
              </w:rPr>
              <w:t>发布针对涉及群众切身利益、影响社会稳定和突发公共事件的重点事项等信</w:t>
            </w:r>
            <w:r>
              <w:rPr>
                <w:w w:val="105"/>
                <w:sz w:val="19"/>
              </w:rPr>
              <w:t>息</w:t>
            </w:r>
          </w:p>
        </w:tc>
        <w:tc>
          <w:tcPr>
            <w:tcW w:w="2418" w:type="dxa"/>
            <w:shd w:val="clear" w:color="auto" w:fill="auto"/>
            <w:vAlign w:val="top"/>
          </w:tcPr>
          <w:p w14:paraId="6EAE428B">
            <w:pPr>
              <w:pStyle w:val="5"/>
              <w:rPr>
                <w:rFonts w:ascii="Times New Roman"/>
                <w:sz w:val="20"/>
              </w:rPr>
            </w:pPr>
          </w:p>
          <w:p w14:paraId="1794244A">
            <w:pPr>
              <w:pStyle w:val="5"/>
              <w:spacing w:before="6"/>
              <w:rPr>
                <w:rFonts w:ascii="Times New Roman"/>
                <w:sz w:val="24"/>
              </w:rPr>
            </w:pPr>
          </w:p>
          <w:p w14:paraId="1F2224A3">
            <w:pPr>
              <w:pStyle w:val="5"/>
              <w:ind w:left="36" w:leftChars="0" w:right="184" w:rightChars="0"/>
              <w:jc w:val="both"/>
              <w:rPr>
                <w:rFonts w:ascii="宋体" w:hAnsi="宋体" w:eastAsia="宋体" w:cs="宋体"/>
                <w:sz w:val="19"/>
                <w:szCs w:val="22"/>
                <w:lang w:val="zh-CN" w:eastAsia="zh-CN" w:bidi="zh-CN"/>
              </w:rPr>
            </w:pPr>
            <w:r>
              <w:rPr>
                <w:sz w:val="19"/>
              </w:rPr>
              <w:t xml:space="preserve">《国务院办公厅关于在政务公开工作中进一步做好政务舆情回应的通知》（ </w:t>
            </w:r>
            <w:r>
              <w:rPr>
                <w:w w:val="105"/>
                <w:sz w:val="19"/>
              </w:rPr>
              <w:t>国办发〔2016〕61号）</w:t>
            </w:r>
          </w:p>
        </w:tc>
        <w:tc>
          <w:tcPr>
            <w:tcW w:w="1011" w:type="dxa"/>
            <w:shd w:val="clear" w:color="auto" w:fill="auto"/>
            <w:vAlign w:val="top"/>
          </w:tcPr>
          <w:p w14:paraId="7B926D1A">
            <w:pPr>
              <w:pStyle w:val="5"/>
              <w:spacing w:before="6"/>
              <w:rPr>
                <w:rFonts w:ascii="Times New Roman"/>
                <w:sz w:val="23"/>
              </w:rPr>
            </w:pPr>
          </w:p>
          <w:p w14:paraId="750EBBB9">
            <w:pPr>
              <w:pStyle w:val="5"/>
              <w:ind w:left="108" w:leftChars="0" w:right="82" w:rightChars="0"/>
              <w:jc w:val="center"/>
              <w:rPr>
                <w:rFonts w:ascii="宋体" w:hAnsi="宋体" w:eastAsia="宋体" w:cs="宋体"/>
                <w:sz w:val="19"/>
                <w:szCs w:val="22"/>
                <w:lang w:val="zh-CN" w:eastAsia="zh-CN" w:bidi="zh-CN"/>
              </w:rPr>
            </w:pPr>
            <w:r>
              <w:rPr>
                <w:sz w:val="19"/>
              </w:rPr>
              <w:t>自该政府信息形成或变更之日起20个工作日内</w:t>
            </w:r>
            <w:r>
              <w:rPr>
                <w:w w:val="105"/>
                <w:sz w:val="19"/>
              </w:rPr>
              <w:t>公开</w:t>
            </w:r>
          </w:p>
        </w:tc>
        <w:tc>
          <w:tcPr>
            <w:tcW w:w="1011" w:type="dxa"/>
            <w:shd w:val="clear" w:color="auto" w:fill="auto"/>
            <w:vAlign w:val="top"/>
          </w:tcPr>
          <w:p w14:paraId="2A6E29DD">
            <w:pPr>
              <w:pStyle w:val="5"/>
              <w:rPr>
                <w:rFonts w:ascii="Times New Roman"/>
                <w:sz w:val="20"/>
              </w:rPr>
            </w:pPr>
          </w:p>
          <w:p w14:paraId="6C36D705">
            <w:pPr>
              <w:pStyle w:val="5"/>
              <w:rPr>
                <w:rFonts w:ascii="Times New Roman"/>
                <w:sz w:val="20"/>
              </w:rPr>
            </w:pPr>
          </w:p>
          <w:p w14:paraId="46603C22">
            <w:pPr>
              <w:pStyle w:val="5"/>
              <w:spacing w:before="6"/>
              <w:rPr>
                <w:rFonts w:ascii="Times New Roman"/>
                <w:sz w:val="25"/>
              </w:rPr>
            </w:pPr>
          </w:p>
          <w:p w14:paraId="32DB93CD">
            <w:pPr>
              <w:pStyle w:val="5"/>
              <w:ind w:left="207" w:leftChars="0" w:right="38" w:rightChars="0" w:hanging="99" w:firstLineChars="0"/>
              <w:rPr>
                <w:rFonts w:hint="eastAsia" w:ascii="宋体" w:hAnsi="宋体" w:eastAsia="宋体" w:cs="宋体"/>
                <w:sz w:val="19"/>
                <w:szCs w:val="22"/>
                <w:lang w:val="en-US" w:eastAsia="zh-CN" w:bidi="zh-CN"/>
              </w:rPr>
            </w:pPr>
            <w:r>
              <w:rPr>
                <w:rFonts w:hint="eastAsia"/>
                <w:w w:val="105"/>
                <w:sz w:val="19"/>
                <w:lang w:val="en-US" w:eastAsia="zh-CN"/>
              </w:rPr>
              <w:t>河洞乡</w:t>
            </w:r>
            <w:r>
              <w:rPr>
                <w:w w:val="105"/>
                <w:sz w:val="19"/>
              </w:rPr>
              <w:t>人民政府</w:t>
            </w:r>
          </w:p>
        </w:tc>
        <w:tc>
          <w:tcPr>
            <w:tcW w:w="2989" w:type="dxa"/>
            <w:shd w:val="clear" w:color="auto" w:fill="auto"/>
            <w:vAlign w:val="top"/>
          </w:tcPr>
          <w:p w14:paraId="4C804A81">
            <w:pPr>
              <w:pStyle w:val="5"/>
              <w:rPr>
                <w:rFonts w:ascii="Times New Roman"/>
                <w:sz w:val="20"/>
              </w:rPr>
            </w:pPr>
          </w:p>
          <w:p w14:paraId="71DB80A1">
            <w:pPr>
              <w:pStyle w:val="5"/>
              <w:rPr>
                <w:rFonts w:ascii="Times New Roman"/>
                <w:sz w:val="20"/>
              </w:rPr>
            </w:pPr>
          </w:p>
          <w:p w14:paraId="6F8790D7">
            <w:pPr>
              <w:pStyle w:val="5"/>
              <w:numPr>
                <w:ilvl w:val="0"/>
                <w:numId w:val="23"/>
              </w:numPr>
              <w:tabs>
                <w:tab w:val="left" w:pos="235"/>
              </w:tabs>
              <w:spacing w:before="173" w:after="0" w:line="243" w:lineRule="exact"/>
              <w:ind w:left="234" w:right="0" w:hanging="199"/>
              <w:jc w:val="left"/>
              <w:rPr>
                <w:sz w:val="19"/>
              </w:rPr>
            </w:pPr>
            <w:r>
              <w:rPr>
                <w:w w:val="105"/>
                <w:sz w:val="19"/>
              </w:rPr>
              <w:t>政府网站</w:t>
            </w:r>
          </w:p>
          <w:p w14:paraId="1E444C8F">
            <w:pPr>
              <w:pStyle w:val="5"/>
              <w:numPr>
                <w:ilvl w:val="0"/>
                <w:numId w:val="23"/>
              </w:numPr>
              <w:tabs>
                <w:tab w:val="left" w:pos="235"/>
              </w:tabs>
              <w:spacing w:before="0" w:after="0" w:line="242" w:lineRule="exact"/>
              <w:ind w:left="234" w:right="0" w:hanging="199"/>
              <w:jc w:val="left"/>
              <w:rPr>
                <w:sz w:val="19"/>
              </w:rPr>
            </w:pPr>
            <w:r>
              <w:rPr>
                <w:w w:val="105"/>
                <w:sz w:val="19"/>
              </w:rPr>
              <w:t>便民服务中心</w:t>
            </w:r>
          </w:p>
          <w:p w14:paraId="3B4FA31E">
            <w:pPr>
              <w:pStyle w:val="5"/>
              <w:numPr>
                <w:ilvl w:val="0"/>
                <w:numId w:val="23"/>
              </w:numPr>
              <w:tabs>
                <w:tab w:val="left" w:pos="235"/>
              </w:tabs>
              <w:spacing w:before="0" w:after="0" w:line="243" w:lineRule="exact"/>
              <w:ind w:left="234" w:leftChars="0" w:right="0" w:rightChars="0" w:hanging="199" w:firstLineChars="0"/>
              <w:jc w:val="left"/>
              <w:rPr>
                <w:rFonts w:ascii="宋体" w:hAnsi="宋体" w:eastAsia="宋体" w:cs="宋体"/>
                <w:sz w:val="19"/>
                <w:szCs w:val="22"/>
                <w:lang w:val="zh-CN" w:eastAsia="zh-CN" w:bidi="zh-CN"/>
              </w:rPr>
            </w:pPr>
            <w:r>
              <w:rPr>
                <w:w w:val="105"/>
                <w:sz w:val="19"/>
              </w:rPr>
              <w:t>其他</w:t>
            </w:r>
          </w:p>
        </w:tc>
        <w:tc>
          <w:tcPr>
            <w:tcW w:w="542" w:type="dxa"/>
            <w:shd w:val="clear" w:color="auto" w:fill="auto"/>
            <w:vAlign w:val="top"/>
          </w:tcPr>
          <w:p w14:paraId="3E6F195A">
            <w:pPr>
              <w:pStyle w:val="5"/>
              <w:rPr>
                <w:rFonts w:ascii="Times New Roman"/>
                <w:sz w:val="20"/>
              </w:rPr>
            </w:pPr>
          </w:p>
          <w:p w14:paraId="1FFD5256">
            <w:pPr>
              <w:pStyle w:val="5"/>
              <w:rPr>
                <w:rFonts w:ascii="Times New Roman"/>
                <w:sz w:val="20"/>
              </w:rPr>
            </w:pPr>
          </w:p>
          <w:p w14:paraId="14241C60">
            <w:pPr>
              <w:pStyle w:val="5"/>
              <w:rPr>
                <w:rFonts w:ascii="Times New Roman"/>
                <w:sz w:val="20"/>
              </w:rPr>
            </w:pPr>
          </w:p>
          <w:p w14:paraId="343F45CC">
            <w:pPr>
              <w:pStyle w:val="5"/>
              <w:rPr>
                <w:rFonts w:ascii="Times New Roman"/>
                <w:sz w:val="16"/>
              </w:rPr>
            </w:pPr>
          </w:p>
          <w:p w14:paraId="2E712881">
            <w:pPr>
              <w:pStyle w:val="5"/>
              <w:spacing w:before="1"/>
              <w:ind w:left="25" w:leftChars="0" w:right="0" w:rightChars="0"/>
              <w:jc w:val="center"/>
              <w:rPr>
                <w:rFonts w:ascii="宋体" w:hAnsi="宋体" w:eastAsia="宋体" w:cs="宋体"/>
                <w:sz w:val="19"/>
                <w:szCs w:val="22"/>
                <w:lang w:val="zh-CN" w:eastAsia="zh-CN" w:bidi="zh-CN"/>
              </w:rPr>
            </w:pPr>
            <w:r>
              <w:rPr>
                <w:w w:val="103"/>
                <w:sz w:val="19"/>
              </w:rPr>
              <w:t>√</w:t>
            </w:r>
          </w:p>
        </w:tc>
        <w:tc>
          <w:tcPr>
            <w:tcW w:w="542" w:type="dxa"/>
            <w:shd w:val="clear" w:color="auto" w:fill="auto"/>
            <w:vAlign w:val="top"/>
          </w:tcPr>
          <w:p w14:paraId="06B31310">
            <w:pPr>
              <w:pStyle w:val="5"/>
              <w:ind w:left="0" w:leftChars="0" w:right="0" w:rightChars="0"/>
              <w:rPr>
                <w:rFonts w:ascii="Times New Roman" w:hAnsi="宋体" w:eastAsia="宋体" w:cs="宋体"/>
                <w:sz w:val="18"/>
                <w:szCs w:val="22"/>
                <w:lang w:val="zh-CN" w:eastAsia="zh-CN" w:bidi="zh-CN"/>
              </w:rPr>
            </w:pPr>
          </w:p>
        </w:tc>
        <w:tc>
          <w:tcPr>
            <w:tcW w:w="542" w:type="dxa"/>
            <w:shd w:val="clear" w:color="auto" w:fill="auto"/>
            <w:vAlign w:val="top"/>
          </w:tcPr>
          <w:p w14:paraId="213D00EF">
            <w:pPr>
              <w:pStyle w:val="5"/>
              <w:rPr>
                <w:rFonts w:ascii="Times New Roman"/>
                <w:sz w:val="20"/>
              </w:rPr>
            </w:pPr>
          </w:p>
          <w:p w14:paraId="3266C6BC">
            <w:pPr>
              <w:pStyle w:val="5"/>
              <w:rPr>
                <w:rFonts w:ascii="Times New Roman"/>
                <w:sz w:val="20"/>
              </w:rPr>
            </w:pPr>
          </w:p>
          <w:p w14:paraId="4F4CACE4">
            <w:pPr>
              <w:pStyle w:val="5"/>
              <w:rPr>
                <w:rFonts w:ascii="Times New Roman"/>
                <w:sz w:val="20"/>
              </w:rPr>
            </w:pPr>
          </w:p>
          <w:p w14:paraId="3F3EA00F">
            <w:pPr>
              <w:pStyle w:val="5"/>
              <w:rPr>
                <w:rFonts w:ascii="Times New Roman"/>
                <w:sz w:val="16"/>
              </w:rPr>
            </w:pPr>
          </w:p>
          <w:p w14:paraId="4DE5109E">
            <w:pPr>
              <w:pStyle w:val="5"/>
              <w:spacing w:before="1"/>
              <w:ind w:left="26" w:leftChars="0" w:right="0" w:rightChars="0"/>
              <w:jc w:val="center"/>
              <w:rPr>
                <w:rFonts w:ascii="宋体" w:hAnsi="宋体" w:eastAsia="宋体" w:cs="宋体"/>
                <w:sz w:val="19"/>
                <w:szCs w:val="22"/>
                <w:lang w:val="zh-CN" w:eastAsia="zh-CN" w:bidi="zh-CN"/>
              </w:rPr>
            </w:pPr>
            <w:r>
              <w:rPr>
                <w:w w:val="103"/>
                <w:sz w:val="19"/>
              </w:rPr>
              <w:t>√</w:t>
            </w:r>
          </w:p>
        </w:tc>
        <w:tc>
          <w:tcPr>
            <w:tcW w:w="542" w:type="dxa"/>
            <w:shd w:val="clear" w:color="auto" w:fill="auto"/>
            <w:vAlign w:val="top"/>
          </w:tcPr>
          <w:p w14:paraId="13242BA0">
            <w:pPr>
              <w:pStyle w:val="5"/>
              <w:ind w:left="0" w:leftChars="0" w:right="0" w:rightChars="0"/>
              <w:rPr>
                <w:rFonts w:ascii="Times New Roman" w:hAnsi="宋体" w:eastAsia="宋体" w:cs="宋体"/>
                <w:sz w:val="18"/>
                <w:szCs w:val="22"/>
                <w:lang w:val="zh-CN" w:eastAsia="zh-CN" w:bidi="zh-CN"/>
              </w:rPr>
            </w:pPr>
          </w:p>
        </w:tc>
      </w:tr>
      <w:tr w14:paraId="5585BAB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983" w:hRule="atLeast"/>
        </w:trPr>
        <w:tc>
          <w:tcPr>
            <w:tcW w:w="659" w:type="dxa"/>
            <w:shd w:val="clear" w:color="auto" w:fill="auto"/>
            <w:vAlign w:val="top"/>
          </w:tcPr>
          <w:p w14:paraId="70D9F3E1">
            <w:pPr>
              <w:pStyle w:val="5"/>
              <w:spacing w:before="158"/>
              <w:ind w:left="226"/>
              <w:rPr>
                <w:rFonts w:hint="eastAsia"/>
                <w:w w:val="105"/>
                <w:sz w:val="19"/>
                <w:lang w:val="en-US" w:eastAsia="zh-CN"/>
              </w:rPr>
            </w:pPr>
          </w:p>
          <w:p w14:paraId="0E4193DC">
            <w:pPr>
              <w:pStyle w:val="5"/>
              <w:spacing w:before="158"/>
              <w:jc w:val="both"/>
              <w:rPr>
                <w:rFonts w:hint="eastAsia"/>
                <w:w w:val="105"/>
                <w:sz w:val="19"/>
                <w:lang w:val="en-US" w:eastAsia="zh-CN"/>
              </w:rPr>
            </w:pPr>
          </w:p>
          <w:p w14:paraId="39B9423B">
            <w:pPr>
              <w:pStyle w:val="5"/>
              <w:spacing w:before="158"/>
              <w:ind w:left="0" w:leftChars="0" w:right="0" w:rightChars="0"/>
              <w:jc w:val="center"/>
              <w:rPr>
                <w:rFonts w:hint="eastAsia" w:ascii="宋体" w:hAnsi="宋体" w:eastAsia="宋体" w:cs="宋体"/>
                <w:w w:val="105"/>
                <w:sz w:val="19"/>
                <w:szCs w:val="22"/>
                <w:lang w:val="en-US" w:eastAsia="zh-CN" w:bidi="zh-CN"/>
              </w:rPr>
            </w:pPr>
            <w:r>
              <w:rPr>
                <w:rFonts w:hint="eastAsia"/>
                <w:w w:val="105"/>
                <w:sz w:val="19"/>
                <w:lang w:val="en-US" w:eastAsia="zh-CN"/>
              </w:rPr>
              <w:t>24</w:t>
            </w:r>
          </w:p>
        </w:tc>
        <w:tc>
          <w:tcPr>
            <w:tcW w:w="659" w:type="dxa"/>
            <w:shd w:val="clear" w:color="auto" w:fill="auto"/>
            <w:vAlign w:val="top"/>
          </w:tcPr>
          <w:p w14:paraId="7603CF95">
            <w:pPr>
              <w:pStyle w:val="5"/>
              <w:spacing w:before="146"/>
              <w:ind w:left="128" w:right="104"/>
              <w:jc w:val="both"/>
              <w:rPr>
                <w:rFonts w:hint="eastAsia"/>
                <w:spacing w:val="-9"/>
                <w:w w:val="105"/>
                <w:sz w:val="19"/>
                <w:lang w:val="en-US" w:eastAsia="zh-CN"/>
              </w:rPr>
            </w:pPr>
          </w:p>
          <w:p w14:paraId="0B409E28">
            <w:pPr>
              <w:pStyle w:val="5"/>
              <w:spacing w:before="146"/>
              <w:ind w:right="104"/>
              <w:jc w:val="both"/>
              <w:rPr>
                <w:rFonts w:hint="eastAsia"/>
                <w:spacing w:val="-9"/>
                <w:w w:val="105"/>
                <w:sz w:val="19"/>
                <w:lang w:val="en-US" w:eastAsia="zh-CN"/>
              </w:rPr>
            </w:pPr>
          </w:p>
          <w:p w14:paraId="17032523">
            <w:pPr>
              <w:pStyle w:val="5"/>
              <w:spacing w:before="146"/>
              <w:ind w:left="0" w:leftChars="0" w:right="104" w:rightChars="0"/>
              <w:jc w:val="center"/>
              <w:rPr>
                <w:rFonts w:hint="eastAsia" w:ascii="宋体" w:hAnsi="宋体" w:eastAsia="宋体" w:cs="宋体"/>
                <w:spacing w:val="-9"/>
                <w:w w:val="105"/>
                <w:sz w:val="19"/>
                <w:szCs w:val="22"/>
                <w:lang w:val="en-US" w:eastAsia="zh-CN" w:bidi="zh-CN"/>
              </w:rPr>
            </w:pPr>
            <w:r>
              <w:rPr>
                <w:rFonts w:hint="eastAsia"/>
                <w:spacing w:val="-9"/>
                <w:w w:val="105"/>
                <w:sz w:val="19"/>
                <w:lang w:val="en-US" w:eastAsia="zh-CN"/>
              </w:rPr>
              <w:t>财政信息</w:t>
            </w:r>
          </w:p>
        </w:tc>
        <w:tc>
          <w:tcPr>
            <w:tcW w:w="659" w:type="dxa"/>
            <w:shd w:val="clear" w:color="auto" w:fill="auto"/>
            <w:vAlign w:val="top"/>
          </w:tcPr>
          <w:p w14:paraId="09C78295">
            <w:pPr>
              <w:pStyle w:val="5"/>
              <w:spacing w:before="146"/>
              <w:ind w:left="0" w:leftChars="0" w:right="104" w:rightChars="0"/>
              <w:jc w:val="both"/>
              <w:rPr>
                <w:rFonts w:hint="eastAsia"/>
                <w:spacing w:val="-9"/>
                <w:w w:val="105"/>
                <w:sz w:val="19"/>
                <w:lang w:val="en-US" w:eastAsia="zh-CN"/>
              </w:rPr>
            </w:pPr>
          </w:p>
          <w:p w14:paraId="47D737A5">
            <w:pPr>
              <w:pStyle w:val="5"/>
              <w:spacing w:before="146"/>
              <w:ind w:left="0" w:leftChars="0" w:right="104" w:rightChars="0"/>
              <w:jc w:val="both"/>
              <w:rPr>
                <w:rFonts w:hint="eastAsia"/>
                <w:spacing w:val="-9"/>
                <w:w w:val="105"/>
                <w:sz w:val="19"/>
                <w:lang w:val="en-US" w:eastAsia="zh-CN"/>
              </w:rPr>
            </w:pPr>
          </w:p>
          <w:p w14:paraId="6290F93F">
            <w:pPr>
              <w:pStyle w:val="5"/>
              <w:spacing w:before="146"/>
              <w:ind w:left="0" w:leftChars="0" w:right="104" w:rightChars="0"/>
              <w:jc w:val="center"/>
              <w:rPr>
                <w:rFonts w:hint="eastAsia"/>
                <w:spacing w:val="-9"/>
                <w:w w:val="105"/>
                <w:sz w:val="19"/>
                <w:lang w:val="en-US" w:eastAsia="zh-CN"/>
              </w:rPr>
            </w:pPr>
            <w:r>
              <w:rPr>
                <w:rFonts w:hint="eastAsia"/>
                <w:spacing w:val="-9"/>
                <w:w w:val="105"/>
                <w:sz w:val="19"/>
                <w:lang w:val="en-US" w:eastAsia="zh-CN"/>
              </w:rPr>
              <w:t>财政预决算</w:t>
            </w:r>
          </w:p>
        </w:tc>
        <w:tc>
          <w:tcPr>
            <w:tcW w:w="659" w:type="dxa"/>
            <w:shd w:val="clear" w:color="auto" w:fill="auto"/>
            <w:vAlign w:val="top"/>
          </w:tcPr>
          <w:p w14:paraId="02ED0E22">
            <w:pPr>
              <w:pStyle w:val="5"/>
              <w:spacing w:before="146"/>
              <w:ind w:left="0" w:leftChars="0" w:right="104" w:rightChars="0"/>
              <w:jc w:val="center"/>
              <w:rPr>
                <w:rFonts w:hint="eastAsia"/>
                <w:spacing w:val="-9"/>
                <w:w w:val="105"/>
                <w:sz w:val="19"/>
                <w:lang w:val="en-US" w:eastAsia="zh-CN"/>
              </w:rPr>
            </w:pPr>
          </w:p>
          <w:p w14:paraId="01E3FAD1">
            <w:pPr>
              <w:pStyle w:val="5"/>
              <w:spacing w:before="146"/>
              <w:ind w:left="0" w:leftChars="0" w:right="104" w:rightChars="0"/>
              <w:jc w:val="center"/>
              <w:rPr>
                <w:rFonts w:hint="eastAsia"/>
                <w:spacing w:val="-9"/>
                <w:w w:val="105"/>
                <w:sz w:val="19"/>
                <w:lang w:val="en-US" w:eastAsia="zh-CN"/>
              </w:rPr>
            </w:pPr>
          </w:p>
          <w:p w14:paraId="60FAB2F6">
            <w:pPr>
              <w:pStyle w:val="5"/>
              <w:spacing w:before="146"/>
              <w:ind w:left="0" w:leftChars="0" w:right="104" w:rightChars="0"/>
              <w:jc w:val="center"/>
              <w:rPr>
                <w:rFonts w:hint="eastAsia"/>
                <w:spacing w:val="-9"/>
                <w:w w:val="105"/>
                <w:sz w:val="19"/>
                <w:lang w:val="en-US" w:eastAsia="zh-CN"/>
              </w:rPr>
            </w:pPr>
          </w:p>
          <w:p w14:paraId="71312507">
            <w:pPr>
              <w:pStyle w:val="5"/>
              <w:spacing w:before="146"/>
              <w:ind w:left="0" w:leftChars="0" w:right="104" w:rightChars="0"/>
              <w:jc w:val="center"/>
              <w:rPr>
                <w:rFonts w:hint="eastAsia"/>
                <w:spacing w:val="-9"/>
                <w:w w:val="105"/>
                <w:sz w:val="19"/>
                <w:lang w:val="en-US" w:eastAsia="zh-CN"/>
              </w:rPr>
            </w:pPr>
          </w:p>
          <w:p w14:paraId="0D53C346">
            <w:pPr>
              <w:pStyle w:val="5"/>
              <w:spacing w:before="146"/>
              <w:ind w:left="0" w:leftChars="0" w:right="104" w:rightChars="0"/>
              <w:jc w:val="center"/>
              <w:rPr>
                <w:rFonts w:hint="eastAsia"/>
                <w:spacing w:val="-9"/>
                <w:w w:val="105"/>
                <w:sz w:val="19"/>
                <w:lang w:val="zh-CN" w:eastAsia="zh-CN"/>
              </w:rPr>
            </w:pPr>
          </w:p>
        </w:tc>
        <w:tc>
          <w:tcPr>
            <w:tcW w:w="2418" w:type="dxa"/>
            <w:shd w:val="clear" w:color="auto" w:fill="auto"/>
            <w:vAlign w:val="top"/>
          </w:tcPr>
          <w:p w14:paraId="17033EC4">
            <w:pPr>
              <w:pStyle w:val="5"/>
              <w:spacing w:before="158"/>
              <w:ind w:left="36"/>
              <w:rPr>
                <w:w w:val="105"/>
                <w:sz w:val="19"/>
              </w:rPr>
            </w:pPr>
          </w:p>
          <w:p w14:paraId="4E8AFBBD">
            <w:pPr>
              <w:pStyle w:val="5"/>
              <w:spacing w:before="158"/>
              <w:ind w:left="36"/>
              <w:rPr>
                <w:w w:val="105"/>
                <w:sz w:val="19"/>
              </w:rPr>
            </w:pPr>
          </w:p>
          <w:p w14:paraId="76766D64">
            <w:pPr>
              <w:pStyle w:val="5"/>
              <w:spacing w:before="158"/>
              <w:ind w:left="0" w:leftChars="0" w:right="0" w:rightChars="0"/>
              <w:rPr>
                <w:rFonts w:hint="default" w:ascii="宋体" w:hAnsi="宋体" w:eastAsia="宋体" w:cs="宋体"/>
                <w:w w:val="105"/>
                <w:sz w:val="19"/>
                <w:szCs w:val="22"/>
                <w:lang w:val="en-US" w:eastAsia="zh-CN" w:bidi="zh-CN"/>
              </w:rPr>
            </w:pPr>
            <w:r>
              <w:rPr>
                <w:rFonts w:hint="eastAsia"/>
                <w:w w:val="105"/>
                <w:sz w:val="19"/>
                <w:lang w:val="en-US" w:eastAsia="zh-CN"/>
              </w:rPr>
              <w:t>政府单位、部门预决算信息公开</w:t>
            </w:r>
          </w:p>
        </w:tc>
        <w:tc>
          <w:tcPr>
            <w:tcW w:w="2418" w:type="dxa"/>
            <w:shd w:val="clear" w:color="auto" w:fill="auto"/>
            <w:vAlign w:val="top"/>
          </w:tcPr>
          <w:p w14:paraId="6561D48E">
            <w:pPr>
              <w:pStyle w:val="5"/>
              <w:spacing w:line="238" w:lineRule="exact"/>
              <w:ind w:left="36"/>
              <w:rPr>
                <w:w w:val="105"/>
                <w:sz w:val="19"/>
              </w:rPr>
            </w:pPr>
          </w:p>
          <w:p w14:paraId="681869F0">
            <w:pPr>
              <w:pStyle w:val="5"/>
              <w:spacing w:line="238" w:lineRule="exact"/>
              <w:ind w:left="36"/>
              <w:rPr>
                <w:w w:val="105"/>
                <w:sz w:val="19"/>
              </w:rPr>
            </w:pPr>
          </w:p>
          <w:p w14:paraId="00F98756">
            <w:pPr>
              <w:pStyle w:val="5"/>
              <w:spacing w:line="238" w:lineRule="exact"/>
              <w:ind w:left="36"/>
              <w:rPr>
                <w:w w:val="105"/>
                <w:sz w:val="19"/>
              </w:rPr>
            </w:pPr>
          </w:p>
          <w:p w14:paraId="6664CE87">
            <w:pPr>
              <w:pStyle w:val="5"/>
              <w:spacing w:line="238" w:lineRule="exact"/>
              <w:ind w:left="36"/>
              <w:rPr>
                <w:w w:val="105"/>
                <w:sz w:val="19"/>
              </w:rPr>
            </w:pPr>
          </w:p>
          <w:p w14:paraId="42175F28">
            <w:pPr>
              <w:pStyle w:val="5"/>
              <w:spacing w:line="238" w:lineRule="exact"/>
              <w:ind w:left="36"/>
              <w:rPr>
                <w:w w:val="105"/>
                <w:sz w:val="19"/>
              </w:rPr>
            </w:pPr>
          </w:p>
          <w:p w14:paraId="120015A1">
            <w:pPr>
              <w:pStyle w:val="5"/>
              <w:spacing w:line="238" w:lineRule="exact"/>
              <w:ind w:left="36" w:leftChars="0" w:right="0" w:rightChars="0"/>
              <w:rPr>
                <w:rFonts w:ascii="宋体" w:hAnsi="宋体" w:eastAsia="宋体" w:cs="宋体"/>
                <w:sz w:val="19"/>
                <w:szCs w:val="22"/>
                <w:lang w:val="zh-CN" w:eastAsia="zh-CN" w:bidi="zh-CN"/>
              </w:rPr>
            </w:pPr>
            <w:r>
              <w:rPr>
                <w:w w:val="105"/>
                <w:sz w:val="19"/>
              </w:rPr>
              <w:t>《中华人民共和国政府信</w:t>
            </w:r>
            <w:r>
              <w:rPr>
                <w:sz w:val="19"/>
              </w:rPr>
              <w:t xml:space="preserve">息公开条例》（国令第711 </w:t>
            </w:r>
            <w:r>
              <w:rPr>
                <w:w w:val="105"/>
                <w:sz w:val="19"/>
              </w:rPr>
              <w:t>号）</w:t>
            </w:r>
          </w:p>
        </w:tc>
        <w:tc>
          <w:tcPr>
            <w:tcW w:w="1011" w:type="dxa"/>
            <w:shd w:val="clear" w:color="auto" w:fill="auto"/>
            <w:vAlign w:val="top"/>
          </w:tcPr>
          <w:p w14:paraId="40DF935A">
            <w:pPr>
              <w:pStyle w:val="5"/>
              <w:ind w:left="108" w:right="82"/>
              <w:jc w:val="center"/>
              <w:rPr>
                <w:sz w:val="19"/>
              </w:rPr>
            </w:pPr>
          </w:p>
          <w:p w14:paraId="68B198D9">
            <w:pPr>
              <w:pStyle w:val="5"/>
              <w:ind w:left="108" w:right="82"/>
              <w:jc w:val="center"/>
              <w:rPr>
                <w:sz w:val="19"/>
              </w:rPr>
            </w:pPr>
          </w:p>
          <w:p w14:paraId="2AD1C4A2">
            <w:pPr>
              <w:pStyle w:val="5"/>
              <w:ind w:left="108" w:leftChars="0" w:right="82" w:rightChars="0"/>
              <w:jc w:val="center"/>
              <w:rPr>
                <w:rFonts w:ascii="宋体" w:hAnsi="宋体" w:eastAsia="宋体" w:cs="宋体"/>
                <w:sz w:val="19"/>
                <w:szCs w:val="22"/>
                <w:lang w:val="zh-CN" w:eastAsia="zh-CN" w:bidi="zh-CN"/>
              </w:rPr>
            </w:pPr>
            <w:r>
              <w:rPr>
                <w:sz w:val="19"/>
              </w:rPr>
              <w:t>自该政府信息形成或变更之日起20个工作日内</w:t>
            </w:r>
            <w:r>
              <w:rPr>
                <w:w w:val="105"/>
                <w:sz w:val="19"/>
              </w:rPr>
              <w:t>公开</w:t>
            </w:r>
          </w:p>
        </w:tc>
        <w:tc>
          <w:tcPr>
            <w:tcW w:w="1011" w:type="dxa"/>
            <w:shd w:val="clear" w:color="auto" w:fill="auto"/>
            <w:vAlign w:val="top"/>
          </w:tcPr>
          <w:p w14:paraId="03DDE918">
            <w:pPr>
              <w:pStyle w:val="5"/>
              <w:rPr>
                <w:rFonts w:ascii="Times New Roman"/>
                <w:sz w:val="20"/>
              </w:rPr>
            </w:pPr>
          </w:p>
          <w:p w14:paraId="3A75BCE9">
            <w:pPr>
              <w:pStyle w:val="5"/>
              <w:rPr>
                <w:rFonts w:ascii="Times New Roman"/>
                <w:sz w:val="20"/>
              </w:rPr>
            </w:pPr>
          </w:p>
          <w:p w14:paraId="093A55CC">
            <w:pPr>
              <w:pStyle w:val="5"/>
              <w:rPr>
                <w:rFonts w:ascii="Times New Roman"/>
                <w:sz w:val="20"/>
              </w:rPr>
            </w:pPr>
          </w:p>
          <w:p w14:paraId="52B4E220">
            <w:pPr>
              <w:pStyle w:val="5"/>
              <w:rPr>
                <w:rFonts w:ascii="Times New Roman"/>
                <w:sz w:val="20"/>
              </w:rPr>
            </w:pPr>
          </w:p>
          <w:p w14:paraId="0F59B033">
            <w:pPr>
              <w:pStyle w:val="5"/>
              <w:spacing w:before="2"/>
              <w:rPr>
                <w:rFonts w:ascii="Times New Roman"/>
                <w:sz w:val="23"/>
              </w:rPr>
            </w:pPr>
          </w:p>
          <w:p w14:paraId="406C0AA8">
            <w:pPr>
              <w:pStyle w:val="5"/>
              <w:ind w:left="207" w:leftChars="0" w:right="38" w:rightChars="0" w:hanging="99" w:firstLineChars="0"/>
              <w:rPr>
                <w:rFonts w:hint="eastAsia" w:ascii="宋体" w:hAnsi="宋体" w:eastAsia="宋体" w:cs="宋体"/>
                <w:sz w:val="19"/>
                <w:szCs w:val="22"/>
                <w:lang w:val="en-US" w:eastAsia="zh-CN" w:bidi="zh-CN"/>
              </w:rPr>
            </w:pPr>
            <w:r>
              <w:rPr>
                <w:rFonts w:hint="eastAsia"/>
                <w:w w:val="105"/>
                <w:sz w:val="19"/>
                <w:lang w:val="en-US" w:eastAsia="zh-CN"/>
              </w:rPr>
              <w:t>河洞乡</w:t>
            </w:r>
            <w:r>
              <w:rPr>
                <w:w w:val="105"/>
                <w:sz w:val="19"/>
              </w:rPr>
              <w:t>人民政府</w:t>
            </w:r>
          </w:p>
        </w:tc>
        <w:tc>
          <w:tcPr>
            <w:tcW w:w="2989" w:type="dxa"/>
            <w:shd w:val="clear" w:color="auto" w:fill="auto"/>
            <w:vAlign w:val="top"/>
          </w:tcPr>
          <w:p w14:paraId="548B2DE6">
            <w:pPr>
              <w:pStyle w:val="5"/>
              <w:rPr>
                <w:rFonts w:ascii="Times New Roman"/>
                <w:sz w:val="20"/>
              </w:rPr>
            </w:pPr>
          </w:p>
          <w:p w14:paraId="762711E3">
            <w:pPr>
              <w:pStyle w:val="5"/>
              <w:rPr>
                <w:rFonts w:ascii="Times New Roman"/>
                <w:sz w:val="20"/>
              </w:rPr>
            </w:pPr>
          </w:p>
          <w:p w14:paraId="0BC682A2">
            <w:pPr>
              <w:pStyle w:val="5"/>
              <w:rPr>
                <w:rFonts w:ascii="Times New Roman"/>
                <w:sz w:val="20"/>
              </w:rPr>
            </w:pPr>
          </w:p>
          <w:p w14:paraId="71C9D085">
            <w:pPr>
              <w:pStyle w:val="5"/>
              <w:rPr>
                <w:rFonts w:ascii="Times New Roman"/>
                <w:sz w:val="20"/>
              </w:rPr>
            </w:pPr>
          </w:p>
          <w:p w14:paraId="3B6BD0F2">
            <w:pPr>
              <w:pStyle w:val="5"/>
              <w:numPr>
                <w:ilvl w:val="0"/>
                <w:numId w:val="22"/>
              </w:numPr>
              <w:tabs>
                <w:tab w:val="left" w:pos="235"/>
              </w:tabs>
              <w:spacing w:before="146" w:after="0" w:line="243" w:lineRule="exact"/>
              <w:ind w:left="234" w:right="0" w:hanging="199"/>
              <w:jc w:val="left"/>
              <w:rPr>
                <w:sz w:val="19"/>
              </w:rPr>
            </w:pPr>
            <w:r>
              <w:rPr>
                <w:w w:val="105"/>
                <w:sz w:val="19"/>
              </w:rPr>
              <w:t>政府网站</w:t>
            </w:r>
          </w:p>
          <w:p w14:paraId="56A789BA">
            <w:pPr>
              <w:pStyle w:val="5"/>
              <w:numPr>
                <w:ilvl w:val="0"/>
                <w:numId w:val="22"/>
              </w:numPr>
              <w:tabs>
                <w:tab w:val="left" w:pos="235"/>
              </w:tabs>
              <w:spacing w:before="0" w:after="0" w:line="242" w:lineRule="exact"/>
              <w:ind w:left="234" w:right="0" w:hanging="199"/>
              <w:jc w:val="left"/>
              <w:rPr>
                <w:sz w:val="19"/>
              </w:rPr>
            </w:pPr>
            <w:r>
              <w:rPr>
                <w:w w:val="105"/>
                <w:sz w:val="19"/>
              </w:rPr>
              <w:t>便民服务中心</w:t>
            </w:r>
          </w:p>
          <w:p w14:paraId="44E61A7E">
            <w:pPr>
              <w:pStyle w:val="5"/>
              <w:numPr>
                <w:ilvl w:val="0"/>
                <w:numId w:val="22"/>
              </w:numPr>
              <w:tabs>
                <w:tab w:val="left" w:pos="235"/>
              </w:tabs>
              <w:spacing w:before="0" w:after="0" w:line="243" w:lineRule="exact"/>
              <w:ind w:left="234" w:leftChars="0" w:right="0" w:rightChars="0" w:hanging="199" w:firstLineChars="0"/>
              <w:jc w:val="left"/>
              <w:rPr>
                <w:rFonts w:ascii="宋体" w:hAnsi="宋体" w:eastAsia="宋体" w:cs="宋体"/>
                <w:sz w:val="19"/>
                <w:szCs w:val="22"/>
                <w:lang w:val="zh-CN" w:eastAsia="zh-CN" w:bidi="zh-CN"/>
              </w:rPr>
            </w:pPr>
            <w:r>
              <w:rPr>
                <w:w w:val="105"/>
                <w:sz w:val="19"/>
              </w:rPr>
              <w:t>其他</w:t>
            </w:r>
          </w:p>
        </w:tc>
        <w:tc>
          <w:tcPr>
            <w:tcW w:w="542" w:type="dxa"/>
            <w:shd w:val="clear" w:color="auto" w:fill="auto"/>
            <w:vAlign w:val="top"/>
          </w:tcPr>
          <w:p w14:paraId="4E9F2B5E">
            <w:pPr>
              <w:pStyle w:val="5"/>
              <w:rPr>
                <w:rFonts w:ascii="Times New Roman"/>
                <w:sz w:val="20"/>
              </w:rPr>
            </w:pPr>
          </w:p>
          <w:p w14:paraId="1D9ADA2D">
            <w:pPr>
              <w:pStyle w:val="5"/>
              <w:rPr>
                <w:rFonts w:ascii="Times New Roman"/>
                <w:sz w:val="20"/>
              </w:rPr>
            </w:pPr>
          </w:p>
          <w:p w14:paraId="0EFC966C">
            <w:pPr>
              <w:pStyle w:val="5"/>
              <w:rPr>
                <w:rFonts w:ascii="Times New Roman"/>
                <w:sz w:val="20"/>
              </w:rPr>
            </w:pPr>
          </w:p>
          <w:p w14:paraId="75A5D023">
            <w:pPr>
              <w:pStyle w:val="5"/>
              <w:rPr>
                <w:rFonts w:ascii="Times New Roman"/>
                <w:sz w:val="20"/>
              </w:rPr>
            </w:pPr>
          </w:p>
          <w:p w14:paraId="010997AF">
            <w:pPr>
              <w:pStyle w:val="5"/>
              <w:rPr>
                <w:rFonts w:ascii="Times New Roman"/>
                <w:sz w:val="20"/>
              </w:rPr>
            </w:pPr>
          </w:p>
          <w:p w14:paraId="00E69B94">
            <w:pPr>
              <w:pStyle w:val="5"/>
              <w:spacing w:before="158"/>
              <w:ind w:left="25" w:leftChars="0" w:right="0" w:rightChars="0"/>
              <w:jc w:val="center"/>
              <w:rPr>
                <w:rFonts w:ascii="宋体" w:hAnsi="宋体" w:eastAsia="宋体" w:cs="宋体"/>
                <w:sz w:val="19"/>
                <w:szCs w:val="22"/>
                <w:lang w:val="zh-CN" w:eastAsia="zh-CN" w:bidi="zh-CN"/>
              </w:rPr>
            </w:pPr>
            <w:r>
              <w:rPr>
                <w:w w:val="103"/>
                <w:sz w:val="19"/>
              </w:rPr>
              <w:t>√</w:t>
            </w:r>
          </w:p>
        </w:tc>
        <w:tc>
          <w:tcPr>
            <w:tcW w:w="542" w:type="dxa"/>
            <w:shd w:val="clear" w:color="auto" w:fill="auto"/>
            <w:vAlign w:val="top"/>
          </w:tcPr>
          <w:p w14:paraId="27BD37C3">
            <w:pPr>
              <w:pStyle w:val="5"/>
              <w:ind w:left="0" w:leftChars="0" w:right="0" w:rightChars="0"/>
              <w:rPr>
                <w:rFonts w:ascii="Times New Roman" w:hAnsi="宋体" w:eastAsia="宋体" w:cs="宋体"/>
                <w:sz w:val="18"/>
                <w:szCs w:val="22"/>
                <w:lang w:val="zh-CN" w:eastAsia="zh-CN" w:bidi="zh-CN"/>
              </w:rPr>
            </w:pPr>
          </w:p>
        </w:tc>
        <w:tc>
          <w:tcPr>
            <w:tcW w:w="542" w:type="dxa"/>
            <w:shd w:val="clear" w:color="auto" w:fill="auto"/>
            <w:vAlign w:val="top"/>
          </w:tcPr>
          <w:p w14:paraId="1FD23020">
            <w:pPr>
              <w:pStyle w:val="5"/>
              <w:rPr>
                <w:rFonts w:ascii="Times New Roman"/>
                <w:sz w:val="20"/>
              </w:rPr>
            </w:pPr>
          </w:p>
          <w:p w14:paraId="6EEDF401">
            <w:pPr>
              <w:pStyle w:val="5"/>
              <w:rPr>
                <w:rFonts w:ascii="Times New Roman"/>
                <w:sz w:val="20"/>
              </w:rPr>
            </w:pPr>
          </w:p>
          <w:p w14:paraId="4463488E">
            <w:pPr>
              <w:pStyle w:val="5"/>
              <w:rPr>
                <w:rFonts w:ascii="Times New Roman"/>
                <w:sz w:val="20"/>
              </w:rPr>
            </w:pPr>
          </w:p>
          <w:p w14:paraId="4AF55CD9">
            <w:pPr>
              <w:pStyle w:val="5"/>
              <w:rPr>
                <w:rFonts w:ascii="Times New Roman"/>
                <w:sz w:val="20"/>
              </w:rPr>
            </w:pPr>
          </w:p>
          <w:p w14:paraId="4D6DE5C1">
            <w:pPr>
              <w:pStyle w:val="5"/>
              <w:rPr>
                <w:rFonts w:ascii="Times New Roman"/>
                <w:sz w:val="20"/>
              </w:rPr>
            </w:pPr>
          </w:p>
          <w:p w14:paraId="49E4227D">
            <w:pPr>
              <w:pStyle w:val="5"/>
              <w:spacing w:before="158"/>
              <w:ind w:left="26" w:leftChars="0" w:right="0" w:rightChars="0"/>
              <w:jc w:val="center"/>
              <w:rPr>
                <w:rFonts w:ascii="宋体" w:hAnsi="宋体" w:eastAsia="宋体" w:cs="宋体"/>
                <w:sz w:val="19"/>
                <w:szCs w:val="22"/>
                <w:lang w:val="zh-CN" w:eastAsia="zh-CN" w:bidi="zh-CN"/>
              </w:rPr>
            </w:pPr>
            <w:r>
              <w:rPr>
                <w:w w:val="103"/>
                <w:sz w:val="19"/>
              </w:rPr>
              <w:t>√</w:t>
            </w:r>
          </w:p>
        </w:tc>
        <w:tc>
          <w:tcPr>
            <w:tcW w:w="542" w:type="dxa"/>
            <w:shd w:val="clear" w:color="auto" w:fill="auto"/>
            <w:vAlign w:val="top"/>
          </w:tcPr>
          <w:p w14:paraId="40B9CEAE">
            <w:pPr>
              <w:pStyle w:val="5"/>
              <w:ind w:left="0" w:leftChars="0" w:right="0" w:rightChars="0"/>
              <w:rPr>
                <w:rFonts w:ascii="Times New Roman" w:hAnsi="宋体" w:eastAsia="宋体" w:cs="宋体"/>
                <w:sz w:val="18"/>
                <w:szCs w:val="22"/>
                <w:lang w:val="zh-CN" w:eastAsia="zh-CN" w:bidi="zh-CN"/>
              </w:rPr>
            </w:pPr>
          </w:p>
        </w:tc>
      </w:tr>
    </w:tbl>
    <w:p w14:paraId="2CBE2114"/>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17BA21"/>
    <w:multiLevelType w:val="multilevel"/>
    <w:tmpl w:val="9017BA21"/>
    <w:lvl w:ilvl="0" w:tentative="0">
      <w:start w:val="1"/>
      <w:numFmt w:val="decimal"/>
      <w:lvlText w:val="%1."/>
      <w:lvlJc w:val="left"/>
      <w:pPr>
        <w:ind w:left="36" w:hanging="198"/>
        <w:jc w:val="left"/>
      </w:pPr>
      <w:rPr>
        <w:rFonts w:hint="default" w:ascii="宋体" w:hAnsi="宋体" w:eastAsia="宋体" w:cs="宋体"/>
        <w:spacing w:val="-17"/>
        <w:w w:val="100"/>
        <w:sz w:val="17"/>
        <w:szCs w:val="17"/>
        <w:lang w:val="zh-CN" w:eastAsia="zh-CN" w:bidi="zh-CN"/>
      </w:rPr>
    </w:lvl>
    <w:lvl w:ilvl="1" w:tentative="0">
      <w:start w:val="0"/>
      <w:numFmt w:val="bullet"/>
      <w:lvlText w:val="•"/>
      <w:lvlJc w:val="left"/>
      <w:pPr>
        <w:ind w:left="274" w:hanging="198"/>
      </w:pPr>
      <w:rPr>
        <w:rFonts w:hint="default"/>
        <w:lang w:val="zh-CN" w:eastAsia="zh-CN" w:bidi="zh-CN"/>
      </w:rPr>
    </w:lvl>
    <w:lvl w:ilvl="2" w:tentative="0">
      <w:start w:val="0"/>
      <w:numFmt w:val="bullet"/>
      <w:lvlText w:val="•"/>
      <w:lvlJc w:val="left"/>
      <w:pPr>
        <w:ind w:left="509" w:hanging="198"/>
      </w:pPr>
      <w:rPr>
        <w:rFonts w:hint="default"/>
        <w:lang w:val="zh-CN" w:eastAsia="zh-CN" w:bidi="zh-CN"/>
      </w:rPr>
    </w:lvl>
    <w:lvl w:ilvl="3" w:tentative="0">
      <w:start w:val="0"/>
      <w:numFmt w:val="bullet"/>
      <w:lvlText w:val="•"/>
      <w:lvlJc w:val="left"/>
      <w:pPr>
        <w:ind w:left="744" w:hanging="198"/>
      </w:pPr>
      <w:rPr>
        <w:rFonts w:hint="default"/>
        <w:lang w:val="zh-CN" w:eastAsia="zh-CN" w:bidi="zh-CN"/>
      </w:rPr>
    </w:lvl>
    <w:lvl w:ilvl="4" w:tentative="0">
      <w:start w:val="0"/>
      <w:numFmt w:val="bullet"/>
      <w:lvlText w:val="•"/>
      <w:lvlJc w:val="left"/>
      <w:pPr>
        <w:ind w:left="979" w:hanging="198"/>
      </w:pPr>
      <w:rPr>
        <w:rFonts w:hint="default"/>
        <w:lang w:val="zh-CN" w:eastAsia="zh-CN" w:bidi="zh-CN"/>
      </w:rPr>
    </w:lvl>
    <w:lvl w:ilvl="5" w:tentative="0">
      <w:start w:val="0"/>
      <w:numFmt w:val="bullet"/>
      <w:lvlText w:val="•"/>
      <w:lvlJc w:val="left"/>
      <w:pPr>
        <w:ind w:left="1214" w:hanging="198"/>
      </w:pPr>
      <w:rPr>
        <w:rFonts w:hint="default"/>
        <w:lang w:val="zh-CN" w:eastAsia="zh-CN" w:bidi="zh-CN"/>
      </w:rPr>
    </w:lvl>
    <w:lvl w:ilvl="6" w:tentative="0">
      <w:start w:val="0"/>
      <w:numFmt w:val="bullet"/>
      <w:lvlText w:val="•"/>
      <w:lvlJc w:val="left"/>
      <w:pPr>
        <w:ind w:left="1448" w:hanging="198"/>
      </w:pPr>
      <w:rPr>
        <w:rFonts w:hint="default"/>
        <w:lang w:val="zh-CN" w:eastAsia="zh-CN" w:bidi="zh-CN"/>
      </w:rPr>
    </w:lvl>
    <w:lvl w:ilvl="7" w:tentative="0">
      <w:start w:val="0"/>
      <w:numFmt w:val="bullet"/>
      <w:lvlText w:val="•"/>
      <w:lvlJc w:val="left"/>
      <w:pPr>
        <w:ind w:left="1683" w:hanging="198"/>
      </w:pPr>
      <w:rPr>
        <w:rFonts w:hint="default"/>
        <w:lang w:val="zh-CN" w:eastAsia="zh-CN" w:bidi="zh-CN"/>
      </w:rPr>
    </w:lvl>
    <w:lvl w:ilvl="8" w:tentative="0">
      <w:start w:val="0"/>
      <w:numFmt w:val="bullet"/>
      <w:lvlText w:val="•"/>
      <w:lvlJc w:val="left"/>
      <w:pPr>
        <w:ind w:left="1918" w:hanging="198"/>
      </w:pPr>
      <w:rPr>
        <w:rFonts w:hint="default"/>
        <w:lang w:val="zh-CN" w:eastAsia="zh-CN" w:bidi="zh-CN"/>
      </w:rPr>
    </w:lvl>
  </w:abstractNum>
  <w:abstractNum w:abstractNumId="1">
    <w:nsid w:val="952530A5"/>
    <w:multiLevelType w:val="multilevel"/>
    <w:tmpl w:val="952530A5"/>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2">
    <w:nsid w:val="98CD717A"/>
    <w:multiLevelType w:val="multilevel"/>
    <w:tmpl w:val="98CD717A"/>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3">
    <w:nsid w:val="9C7198AA"/>
    <w:multiLevelType w:val="multilevel"/>
    <w:tmpl w:val="9C7198AA"/>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4">
    <w:nsid w:val="9C919DE1"/>
    <w:multiLevelType w:val="multilevel"/>
    <w:tmpl w:val="9C919DE1"/>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5">
    <w:nsid w:val="9CD0C84A"/>
    <w:multiLevelType w:val="multilevel"/>
    <w:tmpl w:val="9CD0C84A"/>
    <w:lvl w:ilvl="0" w:tentative="0">
      <w:start w:val="1"/>
      <w:numFmt w:val="decimal"/>
      <w:lvlText w:val="%1."/>
      <w:lvlJc w:val="left"/>
      <w:pPr>
        <w:ind w:left="36" w:hanging="198"/>
        <w:jc w:val="left"/>
      </w:pPr>
      <w:rPr>
        <w:rFonts w:hint="default" w:ascii="宋体" w:hAnsi="宋体" w:eastAsia="宋体" w:cs="宋体"/>
        <w:spacing w:val="-17"/>
        <w:w w:val="100"/>
        <w:sz w:val="17"/>
        <w:szCs w:val="17"/>
        <w:lang w:val="zh-CN" w:eastAsia="zh-CN" w:bidi="zh-CN"/>
      </w:rPr>
    </w:lvl>
    <w:lvl w:ilvl="1" w:tentative="0">
      <w:start w:val="0"/>
      <w:numFmt w:val="bullet"/>
      <w:lvlText w:val="•"/>
      <w:lvlJc w:val="left"/>
      <w:pPr>
        <w:ind w:left="274" w:hanging="198"/>
      </w:pPr>
      <w:rPr>
        <w:rFonts w:hint="default"/>
        <w:lang w:val="zh-CN" w:eastAsia="zh-CN" w:bidi="zh-CN"/>
      </w:rPr>
    </w:lvl>
    <w:lvl w:ilvl="2" w:tentative="0">
      <w:start w:val="0"/>
      <w:numFmt w:val="bullet"/>
      <w:lvlText w:val="•"/>
      <w:lvlJc w:val="left"/>
      <w:pPr>
        <w:ind w:left="509" w:hanging="198"/>
      </w:pPr>
      <w:rPr>
        <w:rFonts w:hint="default"/>
        <w:lang w:val="zh-CN" w:eastAsia="zh-CN" w:bidi="zh-CN"/>
      </w:rPr>
    </w:lvl>
    <w:lvl w:ilvl="3" w:tentative="0">
      <w:start w:val="0"/>
      <w:numFmt w:val="bullet"/>
      <w:lvlText w:val="•"/>
      <w:lvlJc w:val="left"/>
      <w:pPr>
        <w:ind w:left="744" w:hanging="198"/>
      </w:pPr>
      <w:rPr>
        <w:rFonts w:hint="default"/>
        <w:lang w:val="zh-CN" w:eastAsia="zh-CN" w:bidi="zh-CN"/>
      </w:rPr>
    </w:lvl>
    <w:lvl w:ilvl="4" w:tentative="0">
      <w:start w:val="0"/>
      <w:numFmt w:val="bullet"/>
      <w:lvlText w:val="•"/>
      <w:lvlJc w:val="left"/>
      <w:pPr>
        <w:ind w:left="979" w:hanging="198"/>
      </w:pPr>
      <w:rPr>
        <w:rFonts w:hint="default"/>
        <w:lang w:val="zh-CN" w:eastAsia="zh-CN" w:bidi="zh-CN"/>
      </w:rPr>
    </w:lvl>
    <w:lvl w:ilvl="5" w:tentative="0">
      <w:start w:val="0"/>
      <w:numFmt w:val="bullet"/>
      <w:lvlText w:val="•"/>
      <w:lvlJc w:val="left"/>
      <w:pPr>
        <w:ind w:left="1214" w:hanging="198"/>
      </w:pPr>
      <w:rPr>
        <w:rFonts w:hint="default"/>
        <w:lang w:val="zh-CN" w:eastAsia="zh-CN" w:bidi="zh-CN"/>
      </w:rPr>
    </w:lvl>
    <w:lvl w:ilvl="6" w:tentative="0">
      <w:start w:val="0"/>
      <w:numFmt w:val="bullet"/>
      <w:lvlText w:val="•"/>
      <w:lvlJc w:val="left"/>
      <w:pPr>
        <w:ind w:left="1448" w:hanging="198"/>
      </w:pPr>
      <w:rPr>
        <w:rFonts w:hint="default"/>
        <w:lang w:val="zh-CN" w:eastAsia="zh-CN" w:bidi="zh-CN"/>
      </w:rPr>
    </w:lvl>
    <w:lvl w:ilvl="7" w:tentative="0">
      <w:start w:val="0"/>
      <w:numFmt w:val="bullet"/>
      <w:lvlText w:val="•"/>
      <w:lvlJc w:val="left"/>
      <w:pPr>
        <w:ind w:left="1683" w:hanging="198"/>
      </w:pPr>
      <w:rPr>
        <w:rFonts w:hint="default"/>
        <w:lang w:val="zh-CN" w:eastAsia="zh-CN" w:bidi="zh-CN"/>
      </w:rPr>
    </w:lvl>
    <w:lvl w:ilvl="8" w:tentative="0">
      <w:start w:val="0"/>
      <w:numFmt w:val="bullet"/>
      <w:lvlText w:val="•"/>
      <w:lvlJc w:val="left"/>
      <w:pPr>
        <w:ind w:left="1918" w:hanging="198"/>
      </w:pPr>
      <w:rPr>
        <w:rFonts w:hint="default"/>
        <w:lang w:val="zh-CN" w:eastAsia="zh-CN" w:bidi="zh-CN"/>
      </w:rPr>
    </w:lvl>
  </w:abstractNum>
  <w:abstractNum w:abstractNumId="6">
    <w:nsid w:val="9DFC6F65"/>
    <w:multiLevelType w:val="multilevel"/>
    <w:tmpl w:val="9DFC6F65"/>
    <w:lvl w:ilvl="0" w:tentative="0">
      <w:start w:val="1"/>
      <w:numFmt w:val="decimal"/>
      <w:lvlText w:val="%1."/>
      <w:lvlJc w:val="left"/>
      <w:pPr>
        <w:ind w:left="234" w:hanging="198"/>
        <w:jc w:val="left"/>
      </w:pPr>
      <w:rPr>
        <w:rFonts w:hint="default" w:ascii="宋体" w:hAnsi="宋体" w:eastAsia="宋体" w:cs="宋体"/>
        <w:w w:val="100"/>
        <w:sz w:val="17"/>
        <w:szCs w:val="17"/>
        <w:lang w:val="zh-CN" w:eastAsia="zh-CN" w:bidi="zh-CN"/>
      </w:rPr>
    </w:lvl>
    <w:lvl w:ilvl="1" w:tentative="0">
      <w:start w:val="0"/>
      <w:numFmt w:val="bullet"/>
      <w:lvlText w:val="•"/>
      <w:lvlJc w:val="left"/>
      <w:pPr>
        <w:ind w:left="454" w:hanging="198"/>
      </w:pPr>
      <w:rPr>
        <w:rFonts w:hint="default"/>
        <w:lang w:val="zh-CN" w:eastAsia="zh-CN" w:bidi="zh-CN"/>
      </w:rPr>
    </w:lvl>
    <w:lvl w:ilvl="2" w:tentative="0">
      <w:start w:val="0"/>
      <w:numFmt w:val="bullet"/>
      <w:lvlText w:val="•"/>
      <w:lvlJc w:val="left"/>
      <w:pPr>
        <w:ind w:left="669" w:hanging="198"/>
      </w:pPr>
      <w:rPr>
        <w:rFonts w:hint="default"/>
        <w:lang w:val="zh-CN" w:eastAsia="zh-CN" w:bidi="zh-CN"/>
      </w:rPr>
    </w:lvl>
    <w:lvl w:ilvl="3" w:tentative="0">
      <w:start w:val="0"/>
      <w:numFmt w:val="bullet"/>
      <w:lvlText w:val="•"/>
      <w:lvlJc w:val="left"/>
      <w:pPr>
        <w:ind w:left="884" w:hanging="198"/>
      </w:pPr>
      <w:rPr>
        <w:rFonts w:hint="default"/>
        <w:lang w:val="zh-CN" w:eastAsia="zh-CN" w:bidi="zh-CN"/>
      </w:rPr>
    </w:lvl>
    <w:lvl w:ilvl="4" w:tentative="0">
      <w:start w:val="0"/>
      <w:numFmt w:val="bullet"/>
      <w:lvlText w:val="•"/>
      <w:lvlJc w:val="left"/>
      <w:pPr>
        <w:ind w:left="1099" w:hanging="198"/>
      </w:pPr>
      <w:rPr>
        <w:rFonts w:hint="default"/>
        <w:lang w:val="zh-CN" w:eastAsia="zh-CN" w:bidi="zh-CN"/>
      </w:rPr>
    </w:lvl>
    <w:lvl w:ilvl="5" w:tentative="0">
      <w:start w:val="0"/>
      <w:numFmt w:val="bullet"/>
      <w:lvlText w:val="•"/>
      <w:lvlJc w:val="left"/>
      <w:pPr>
        <w:ind w:left="1314" w:hanging="198"/>
      </w:pPr>
      <w:rPr>
        <w:rFonts w:hint="default"/>
        <w:lang w:val="zh-CN" w:eastAsia="zh-CN" w:bidi="zh-CN"/>
      </w:rPr>
    </w:lvl>
    <w:lvl w:ilvl="6" w:tentative="0">
      <w:start w:val="0"/>
      <w:numFmt w:val="bullet"/>
      <w:lvlText w:val="•"/>
      <w:lvlJc w:val="left"/>
      <w:pPr>
        <w:ind w:left="1528" w:hanging="198"/>
      </w:pPr>
      <w:rPr>
        <w:rFonts w:hint="default"/>
        <w:lang w:val="zh-CN" w:eastAsia="zh-CN" w:bidi="zh-CN"/>
      </w:rPr>
    </w:lvl>
    <w:lvl w:ilvl="7" w:tentative="0">
      <w:start w:val="0"/>
      <w:numFmt w:val="bullet"/>
      <w:lvlText w:val="•"/>
      <w:lvlJc w:val="left"/>
      <w:pPr>
        <w:ind w:left="1743" w:hanging="198"/>
      </w:pPr>
      <w:rPr>
        <w:rFonts w:hint="default"/>
        <w:lang w:val="zh-CN" w:eastAsia="zh-CN" w:bidi="zh-CN"/>
      </w:rPr>
    </w:lvl>
    <w:lvl w:ilvl="8" w:tentative="0">
      <w:start w:val="0"/>
      <w:numFmt w:val="bullet"/>
      <w:lvlText w:val="•"/>
      <w:lvlJc w:val="left"/>
      <w:pPr>
        <w:ind w:left="1958" w:hanging="198"/>
      </w:pPr>
      <w:rPr>
        <w:rFonts w:hint="default"/>
        <w:lang w:val="zh-CN" w:eastAsia="zh-CN" w:bidi="zh-CN"/>
      </w:rPr>
    </w:lvl>
  </w:abstractNum>
  <w:abstractNum w:abstractNumId="7">
    <w:nsid w:val="BF50FE6B"/>
    <w:multiLevelType w:val="multilevel"/>
    <w:tmpl w:val="BF50FE6B"/>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8">
    <w:nsid w:val="C90D1B09"/>
    <w:multiLevelType w:val="multilevel"/>
    <w:tmpl w:val="C90D1B09"/>
    <w:lvl w:ilvl="0" w:tentative="0">
      <w:start w:val="1"/>
      <w:numFmt w:val="decimal"/>
      <w:lvlText w:val="%1."/>
      <w:lvlJc w:val="left"/>
      <w:pPr>
        <w:ind w:left="234" w:hanging="198"/>
        <w:jc w:val="left"/>
      </w:pPr>
      <w:rPr>
        <w:rFonts w:hint="default" w:ascii="宋体" w:hAnsi="宋体" w:eastAsia="宋体" w:cs="宋体"/>
        <w:w w:val="100"/>
        <w:sz w:val="17"/>
        <w:szCs w:val="17"/>
        <w:lang w:val="zh-CN" w:eastAsia="zh-CN" w:bidi="zh-CN"/>
      </w:rPr>
    </w:lvl>
    <w:lvl w:ilvl="1" w:tentative="0">
      <w:start w:val="0"/>
      <w:numFmt w:val="bullet"/>
      <w:lvlText w:val="•"/>
      <w:lvlJc w:val="left"/>
      <w:pPr>
        <w:ind w:left="454" w:hanging="198"/>
      </w:pPr>
      <w:rPr>
        <w:rFonts w:hint="default"/>
        <w:lang w:val="zh-CN" w:eastAsia="zh-CN" w:bidi="zh-CN"/>
      </w:rPr>
    </w:lvl>
    <w:lvl w:ilvl="2" w:tentative="0">
      <w:start w:val="0"/>
      <w:numFmt w:val="bullet"/>
      <w:lvlText w:val="•"/>
      <w:lvlJc w:val="left"/>
      <w:pPr>
        <w:ind w:left="669" w:hanging="198"/>
      </w:pPr>
      <w:rPr>
        <w:rFonts w:hint="default"/>
        <w:lang w:val="zh-CN" w:eastAsia="zh-CN" w:bidi="zh-CN"/>
      </w:rPr>
    </w:lvl>
    <w:lvl w:ilvl="3" w:tentative="0">
      <w:start w:val="0"/>
      <w:numFmt w:val="bullet"/>
      <w:lvlText w:val="•"/>
      <w:lvlJc w:val="left"/>
      <w:pPr>
        <w:ind w:left="884" w:hanging="198"/>
      </w:pPr>
      <w:rPr>
        <w:rFonts w:hint="default"/>
        <w:lang w:val="zh-CN" w:eastAsia="zh-CN" w:bidi="zh-CN"/>
      </w:rPr>
    </w:lvl>
    <w:lvl w:ilvl="4" w:tentative="0">
      <w:start w:val="0"/>
      <w:numFmt w:val="bullet"/>
      <w:lvlText w:val="•"/>
      <w:lvlJc w:val="left"/>
      <w:pPr>
        <w:ind w:left="1099" w:hanging="198"/>
      </w:pPr>
      <w:rPr>
        <w:rFonts w:hint="default"/>
        <w:lang w:val="zh-CN" w:eastAsia="zh-CN" w:bidi="zh-CN"/>
      </w:rPr>
    </w:lvl>
    <w:lvl w:ilvl="5" w:tentative="0">
      <w:start w:val="0"/>
      <w:numFmt w:val="bullet"/>
      <w:lvlText w:val="•"/>
      <w:lvlJc w:val="left"/>
      <w:pPr>
        <w:ind w:left="1314" w:hanging="198"/>
      </w:pPr>
      <w:rPr>
        <w:rFonts w:hint="default"/>
        <w:lang w:val="zh-CN" w:eastAsia="zh-CN" w:bidi="zh-CN"/>
      </w:rPr>
    </w:lvl>
    <w:lvl w:ilvl="6" w:tentative="0">
      <w:start w:val="0"/>
      <w:numFmt w:val="bullet"/>
      <w:lvlText w:val="•"/>
      <w:lvlJc w:val="left"/>
      <w:pPr>
        <w:ind w:left="1528" w:hanging="198"/>
      </w:pPr>
      <w:rPr>
        <w:rFonts w:hint="default"/>
        <w:lang w:val="zh-CN" w:eastAsia="zh-CN" w:bidi="zh-CN"/>
      </w:rPr>
    </w:lvl>
    <w:lvl w:ilvl="7" w:tentative="0">
      <w:start w:val="0"/>
      <w:numFmt w:val="bullet"/>
      <w:lvlText w:val="•"/>
      <w:lvlJc w:val="left"/>
      <w:pPr>
        <w:ind w:left="1743" w:hanging="198"/>
      </w:pPr>
      <w:rPr>
        <w:rFonts w:hint="default"/>
        <w:lang w:val="zh-CN" w:eastAsia="zh-CN" w:bidi="zh-CN"/>
      </w:rPr>
    </w:lvl>
    <w:lvl w:ilvl="8" w:tentative="0">
      <w:start w:val="0"/>
      <w:numFmt w:val="bullet"/>
      <w:lvlText w:val="•"/>
      <w:lvlJc w:val="left"/>
      <w:pPr>
        <w:ind w:left="1958" w:hanging="198"/>
      </w:pPr>
      <w:rPr>
        <w:rFonts w:hint="default"/>
        <w:lang w:val="zh-CN" w:eastAsia="zh-CN" w:bidi="zh-CN"/>
      </w:rPr>
    </w:lvl>
  </w:abstractNum>
  <w:abstractNum w:abstractNumId="9">
    <w:nsid w:val="CD699D1D"/>
    <w:multiLevelType w:val="multilevel"/>
    <w:tmpl w:val="CD699D1D"/>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10">
    <w:nsid w:val="EFCECDC7"/>
    <w:multiLevelType w:val="multilevel"/>
    <w:tmpl w:val="EFCECDC7"/>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11">
    <w:nsid w:val="F3A33954"/>
    <w:multiLevelType w:val="multilevel"/>
    <w:tmpl w:val="F3A33954"/>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12">
    <w:nsid w:val="F4A942FE"/>
    <w:multiLevelType w:val="multilevel"/>
    <w:tmpl w:val="F4A942FE"/>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13">
    <w:nsid w:val="03C240C0"/>
    <w:multiLevelType w:val="multilevel"/>
    <w:tmpl w:val="03C240C0"/>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14">
    <w:nsid w:val="07F2E950"/>
    <w:multiLevelType w:val="multilevel"/>
    <w:tmpl w:val="07F2E950"/>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15">
    <w:nsid w:val="0C0E1E13"/>
    <w:multiLevelType w:val="multilevel"/>
    <w:tmpl w:val="0C0E1E13"/>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16">
    <w:nsid w:val="21B3B1B1"/>
    <w:multiLevelType w:val="multilevel"/>
    <w:tmpl w:val="21B3B1B1"/>
    <w:lvl w:ilvl="0" w:tentative="0">
      <w:start w:val="1"/>
      <w:numFmt w:val="decimal"/>
      <w:lvlText w:val="%1."/>
      <w:lvlJc w:val="left"/>
      <w:pPr>
        <w:ind w:left="234" w:hanging="198"/>
        <w:jc w:val="left"/>
      </w:pPr>
      <w:rPr>
        <w:rFonts w:hint="default" w:ascii="宋体" w:hAnsi="宋体" w:eastAsia="宋体" w:cs="宋体"/>
        <w:w w:val="100"/>
        <w:sz w:val="17"/>
        <w:szCs w:val="17"/>
        <w:lang w:val="zh-CN" w:eastAsia="zh-CN" w:bidi="zh-CN"/>
      </w:rPr>
    </w:lvl>
    <w:lvl w:ilvl="1" w:tentative="0">
      <w:start w:val="0"/>
      <w:numFmt w:val="bullet"/>
      <w:lvlText w:val="•"/>
      <w:lvlJc w:val="left"/>
      <w:pPr>
        <w:ind w:left="454" w:hanging="198"/>
      </w:pPr>
      <w:rPr>
        <w:rFonts w:hint="default"/>
        <w:lang w:val="zh-CN" w:eastAsia="zh-CN" w:bidi="zh-CN"/>
      </w:rPr>
    </w:lvl>
    <w:lvl w:ilvl="2" w:tentative="0">
      <w:start w:val="0"/>
      <w:numFmt w:val="bullet"/>
      <w:lvlText w:val="•"/>
      <w:lvlJc w:val="left"/>
      <w:pPr>
        <w:ind w:left="669" w:hanging="198"/>
      </w:pPr>
      <w:rPr>
        <w:rFonts w:hint="default"/>
        <w:lang w:val="zh-CN" w:eastAsia="zh-CN" w:bidi="zh-CN"/>
      </w:rPr>
    </w:lvl>
    <w:lvl w:ilvl="3" w:tentative="0">
      <w:start w:val="0"/>
      <w:numFmt w:val="bullet"/>
      <w:lvlText w:val="•"/>
      <w:lvlJc w:val="left"/>
      <w:pPr>
        <w:ind w:left="884" w:hanging="198"/>
      </w:pPr>
      <w:rPr>
        <w:rFonts w:hint="default"/>
        <w:lang w:val="zh-CN" w:eastAsia="zh-CN" w:bidi="zh-CN"/>
      </w:rPr>
    </w:lvl>
    <w:lvl w:ilvl="4" w:tentative="0">
      <w:start w:val="0"/>
      <w:numFmt w:val="bullet"/>
      <w:lvlText w:val="•"/>
      <w:lvlJc w:val="left"/>
      <w:pPr>
        <w:ind w:left="1099" w:hanging="198"/>
      </w:pPr>
      <w:rPr>
        <w:rFonts w:hint="default"/>
        <w:lang w:val="zh-CN" w:eastAsia="zh-CN" w:bidi="zh-CN"/>
      </w:rPr>
    </w:lvl>
    <w:lvl w:ilvl="5" w:tentative="0">
      <w:start w:val="0"/>
      <w:numFmt w:val="bullet"/>
      <w:lvlText w:val="•"/>
      <w:lvlJc w:val="left"/>
      <w:pPr>
        <w:ind w:left="1314" w:hanging="198"/>
      </w:pPr>
      <w:rPr>
        <w:rFonts w:hint="default"/>
        <w:lang w:val="zh-CN" w:eastAsia="zh-CN" w:bidi="zh-CN"/>
      </w:rPr>
    </w:lvl>
    <w:lvl w:ilvl="6" w:tentative="0">
      <w:start w:val="0"/>
      <w:numFmt w:val="bullet"/>
      <w:lvlText w:val="•"/>
      <w:lvlJc w:val="left"/>
      <w:pPr>
        <w:ind w:left="1528" w:hanging="198"/>
      </w:pPr>
      <w:rPr>
        <w:rFonts w:hint="default"/>
        <w:lang w:val="zh-CN" w:eastAsia="zh-CN" w:bidi="zh-CN"/>
      </w:rPr>
    </w:lvl>
    <w:lvl w:ilvl="7" w:tentative="0">
      <w:start w:val="0"/>
      <w:numFmt w:val="bullet"/>
      <w:lvlText w:val="•"/>
      <w:lvlJc w:val="left"/>
      <w:pPr>
        <w:ind w:left="1743" w:hanging="198"/>
      </w:pPr>
      <w:rPr>
        <w:rFonts w:hint="default"/>
        <w:lang w:val="zh-CN" w:eastAsia="zh-CN" w:bidi="zh-CN"/>
      </w:rPr>
    </w:lvl>
    <w:lvl w:ilvl="8" w:tentative="0">
      <w:start w:val="0"/>
      <w:numFmt w:val="bullet"/>
      <w:lvlText w:val="•"/>
      <w:lvlJc w:val="left"/>
      <w:pPr>
        <w:ind w:left="1958" w:hanging="198"/>
      </w:pPr>
      <w:rPr>
        <w:rFonts w:hint="default"/>
        <w:lang w:val="zh-CN" w:eastAsia="zh-CN" w:bidi="zh-CN"/>
      </w:rPr>
    </w:lvl>
  </w:abstractNum>
  <w:abstractNum w:abstractNumId="17">
    <w:nsid w:val="2B3F3F89"/>
    <w:multiLevelType w:val="multilevel"/>
    <w:tmpl w:val="2B3F3F89"/>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18">
    <w:nsid w:val="40F245EA"/>
    <w:multiLevelType w:val="multilevel"/>
    <w:tmpl w:val="40F245EA"/>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19">
    <w:nsid w:val="4E709187"/>
    <w:multiLevelType w:val="multilevel"/>
    <w:tmpl w:val="4E709187"/>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20">
    <w:nsid w:val="51C4BC33"/>
    <w:multiLevelType w:val="multilevel"/>
    <w:tmpl w:val="51C4BC33"/>
    <w:lvl w:ilvl="0" w:tentative="0">
      <w:start w:val="1"/>
      <w:numFmt w:val="decimal"/>
      <w:lvlText w:val="%1."/>
      <w:lvlJc w:val="left"/>
      <w:pPr>
        <w:ind w:left="36" w:hanging="198"/>
        <w:jc w:val="left"/>
      </w:pPr>
      <w:rPr>
        <w:rFonts w:hint="default" w:ascii="宋体" w:hAnsi="宋体" w:eastAsia="宋体" w:cs="宋体"/>
        <w:spacing w:val="-17"/>
        <w:w w:val="100"/>
        <w:sz w:val="17"/>
        <w:szCs w:val="17"/>
        <w:lang w:val="zh-CN" w:eastAsia="zh-CN" w:bidi="zh-CN"/>
      </w:rPr>
    </w:lvl>
    <w:lvl w:ilvl="1" w:tentative="0">
      <w:start w:val="0"/>
      <w:numFmt w:val="bullet"/>
      <w:lvlText w:val="•"/>
      <w:lvlJc w:val="left"/>
      <w:pPr>
        <w:ind w:left="274" w:hanging="198"/>
      </w:pPr>
      <w:rPr>
        <w:rFonts w:hint="default"/>
        <w:lang w:val="zh-CN" w:eastAsia="zh-CN" w:bidi="zh-CN"/>
      </w:rPr>
    </w:lvl>
    <w:lvl w:ilvl="2" w:tentative="0">
      <w:start w:val="0"/>
      <w:numFmt w:val="bullet"/>
      <w:lvlText w:val="•"/>
      <w:lvlJc w:val="left"/>
      <w:pPr>
        <w:ind w:left="509" w:hanging="198"/>
      </w:pPr>
      <w:rPr>
        <w:rFonts w:hint="default"/>
        <w:lang w:val="zh-CN" w:eastAsia="zh-CN" w:bidi="zh-CN"/>
      </w:rPr>
    </w:lvl>
    <w:lvl w:ilvl="3" w:tentative="0">
      <w:start w:val="0"/>
      <w:numFmt w:val="bullet"/>
      <w:lvlText w:val="•"/>
      <w:lvlJc w:val="left"/>
      <w:pPr>
        <w:ind w:left="744" w:hanging="198"/>
      </w:pPr>
      <w:rPr>
        <w:rFonts w:hint="default"/>
        <w:lang w:val="zh-CN" w:eastAsia="zh-CN" w:bidi="zh-CN"/>
      </w:rPr>
    </w:lvl>
    <w:lvl w:ilvl="4" w:tentative="0">
      <w:start w:val="0"/>
      <w:numFmt w:val="bullet"/>
      <w:lvlText w:val="•"/>
      <w:lvlJc w:val="left"/>
      <w:pPr>
        <w:ind w:left="979" w:hanging="198"/>
      </w:pPr>
      <w:rPr>
        <w:rFonts w:hint="default"/>
        <w:lang w:val="zh-CN" w:eastAsia="zh-CN" w:bidi="zh-CN"/>
      </w:rPr>
    </w:lvl>
    <w:lvl w:ilvl="5" w:tentative="0">
      <w:start w:val="0"/>
      <w:numFmt w:val="bullet"/>
      <w:lvlText w:val="•"/>
      <w:lvlJc w:val="left"/>
      <w:pPr>
        <w:ind w:left="1214" w:hanging="198"/>
      </w:pPr>
      <w:rPr>
        <w:rFonts w:hint="default"/>
        <w:lang w:val="zh-CN" w:eastAsia="zh-CN" w:bidi="zh-CN"/>
      </w:rPr>
    </w:lvl>
    <w:lvl w:ilvl="6" w:tentative="0">
      <w:start w:val="0"/>
      <w:numFmt w:val="bullet"/>
      <w:lvlText w:val="•"/>
      <w:lvlJc w:val="left"/>
      <w:pPr>
        <w:ind w:left="1448" w:hanging="198"/>
      </w:pPr>
      <w:rPr>
        <w:rFonts w:hint="default"/>
        <w:lang w:val="zh-CN" w:eastAsia="zh-CN" w:bidi="zh-CN"/>
      </w:rPr>
    </w:lvl>
    <w:lvl w:ilvl="7" w:tentative="0">
      <w:start w:val="0"/>
      <w:numFmt w:val="bullet"/>
      <w:lvlText w:val="•"/>
      <w:lvlJc w:val="left"/>
      <w:pPr>
        <w:ind w:left="1683" w:hanging="198"/>
      </w:pPr>
      <w:rPr>
        <w:rFonts w:hint="default"/>
        <w:lang w:val="zh-CN" w:eastAsia="zh-CN" w:bidi="zh-CN"/>
      </w:rPr>
    </w:lvl>
    <w:lvl w:ilvl="8" w:tentative="0">
      <w:start w:val="0"/>
      <w:numFmt w:val="bullet"/>
      <w:lvlText w:val="•"/>
      <w:lvlJc w:val="left"/>
      <w:pPr>
        <w:ind w:left="1918" w:hanging="198"/>
      </w:pPr>
      <w:rPr>
        <w:rFonts w:hint="default"/>
        <w:lang w:val="zh-CN" w:eastAsia="zh-CN" w:bidi="zh-CN"/>
      </w:rPr>
    </w:lvl>
  </w:abstractNum>
  <w:abstractNum w:abstractNumId="21">
    <w:nsid w:val="54701CA1"/>
    <w:multiLevelType w:val="multilevel"/>
    <w:tmpl w:val="54701CA1"/>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abstractNum w:abstractNumId="22">
    <w:nsid w:val="5FCE4367"/>
    <w:multiLevelType w:val="multilevel"/>
    <w:tmpl w:val="5FCE4367"/>
    <w:lvl w:ilvl="0" w:tentative="0">
      <w:start w:val="0"/>
      <w:numFmt w:val="bullet"/>
      <w:lvlText w:val="■"/>
      <w:lvlJc w:val="left"/>
      <w:pPr>
        <w:ind w:left="234" w:hanging="198"/>
      </w:pPr>
      <w:rPr>
        <w:rFonts w:hint="default" w:ascii="宋体" w:hAnsi="宋体" w:eastAsia="宋体" w:cs="宋体"/>
        <w:w w:val="100"/>
        <w:sz w:val="17"/>
        <w:szCs w:val="17"/>
        <w:lang w:val="zh-CN" w:eastAsia="zh-CN" w:bidi="zh-CN"/>
      </w:rPr>
    </w:lvl>
    <w:lvl w:ilvl="1" w:tentative="0">
      <w:start w:val="0"/>
      <w:numFmt w:val="bullet"/>
      <w:lvlText w:val="•"/>
      <w:lvlJc w:val="left"/>
      <w:pPr>
        <w:ind w:left="511" w:hanging="198"/>
      </w:pPr>
      <w:rPr>
        <w:rFonts w:hint="default"/>
        <w:lang w:val="zh-CN" w:eastAsia="zh-CN" w:bidi="zh-CN"/>
      </w:rPr>
    </w:lvl>
    <w:lvl w:ilvl="2" w:tentative="0">
      <w:start w:val="0"/>
      <w:numFmt w:val="bullet"/>
      <w:lvlText w:val="•"/>
      <w:lvlJc w:val="left"/>
      <w:pPr>
        <w:ind w:left="783" w:hanging="198"/>
      </w:pPr>
      <w:rPr>
        <w:rFonts w:hint="default"/>
        <w:lang w:val="zh-CN" w:eastAsia="zh-CN" w:bidi="zh-CN"/>
      </w:rPr>
    </w:lvl>
    <w:lvl w:ilvl="3" w:tentative="0">
      <w:start w:val="0"/>
      <w:numFmt w:val="bullet"/>
      <w:lvlText w:val="•"/>
      <w:lvlJc w:val="left"/>
      <w:pPr>
        <w:ind w:left="1055" w:hanging="198"/>
      </w:pPr>
      <w:rPr>
        <w:rFonts w:hint="default"/>
        <w:lang w:val="zh-CN" w:eastAsia="zh-CN" w:bidi="zh-CN"/>
      </w:rPr>
    </w:lvl>
    <w:lvl w:ilvl="4" w:tentative="0">
      <w:start w:val="0"/>
      <w:numFmt w:val="bullet"/>
      <w:lvlText w:val="•"/>
      <w:lvlJc w:val="left"/>
      <w:pPr>
        <w:ind w:left="1327" w:hanging="198"/>
      </w:pPr>
      <w:rPr>
        <w:rFonts w:hint="default"/>
        <w:lang w:val="zh-CN" w:eastAsia="zh-CN" w:bidi="zh-CN"/>
      </w:rPr>
    </w:lvl>
    <w:lvl w:ilvl="5" w:tentative="0">
      <w:start w:val="0"/>
      <w:numFmt w:val="bullet"/>
      <w:lvlText w:val="•"/>
      <w:lvlJc w:val="left"/>
      <w:pPr>
        <w:ind w:left="1599" w:hanging="198"/>
      </w:pPr>
      <w:rPr>
        <w:rFonts w:hint="default"/>
        <w:lang w:val="zh-CN" w:eastAsia="zh-CN" w:bidi="zh-CN"/>
      </w:rPr>
    </w:lvl>
    <w:lvl w:ilvl="6" w:tentative="0">
      <w:start w:val="0"/>
      <w:numFmt w:val="bullet"/>
      <w:lvlText w:val="•"/>
      <w:lvlJc w:val="left"/>
      <w:pPr>
        <w:ind w:left="1871" w:hanging="198"/>
      </w:pPr>
      <w:rPr>
        <w:rFonts w:hint="default"/>
        <w:lang w:val="zh-CN" w:eastAsia="zh-CN" w:bidi="zh-CN"/>
      </w:rPr>
    </w:lvl>
    <w:lvl w:ilvl="7" w:tentative="0">
      <w:start w:val="0"/>
      <w:numFmt w:val="bullet"/>
      <w:lvlText w:val="•"/>
      <w:lvlJc w:val="left"/>
      <w:pPr>
        <w:ind w:left="2143" w:hanging="198"/>
      </w:pPr>
      <w:rPr>
        <w:rFonts w:hint="default"/>
        <w:lang w:val="zh-CN" w:eastAsia="zh-CN" w:bidi="zh-CN"/>
      </w:rPr>
    </w:lvl>
    <w:lvl w:ilvl="8" w:tentative="0">
      <w:start w:val="0"/>
      <w:numFmt w:val="bullet"/>
      <w:lvlText w:val="•"/>
      <w:lvlJc w:val="left"/>
      <w:pPr>
        <w:ind w:left="2415" w:hanging="198"/>
      </w:pPr>
      <w:rPr>
        <w:rFonts w:hint="default"/>
        <w:lang w:val="zh-CN" w:eastAsia="zh-CN" w:bidi="zh-CN"/>
      </w:rPr>
    </w:lvl>
  </w:abstractNum>
  <w:num w:numId="1">
    <w:abstractNumId w:val="7"/>
  </w:num>
  <w:num w:numId="2">
    <w:abstractNumId w:val="8"/>
  </w:num>
  <w:num w:numId="3">
    <w:abstractNumId w:val="12"/>
  </w:num>
  <w:num w:numId="4">
    <w:abstractNumId w:val="22"/>
  </w:num>
  <w:num w:numId="5">
    <w:abstractNumId w:val="11"/>
  </w:num>
  <w:num w:numId="6">
    <w:abstractNumId w:val="21"/>
  </w:num>
  <w:num w:numId="7">
    <w:abstractNumId w:val="2"/>
  </w:num>
  <w:num w:numId="8">
    <w:abstractNumId w:val="0"/>
  </w:num>
  <w:num w:numId="9">
    <w:abstractNumId w:val="19"/>
  </w:num>
  <w:num w:numId="10">
    <w:abstractNumId w:val="5"/>
  </w:num>
  <w:num w:numId="11">
    <w:abstractNumId w:val="14"/>
  </w:num>
  <w:num w:numId="12">
    <w:abstractNumId w:val="10"/>
  </w:num>
  <w:num w:numId="13">
    <w:abstractNumId w:val="4"/>
  </w:num>
  <w:num w:numId="14">
    <w:abstractNumId w:val="1"/>
  </w:num>
  <w:num w:numId="15">
    <w:abstractNumId w:val="16"/>
  </w:num>
  <w:num w:numId="16">
    <w:abstractNumId w:val="13"/>
  </w:num>
  <w:num w:numId="17">
    <w:abstractNumId w:val="6"/>
  </w:num>
  <w:num w:numId="18">
    <w:abstractNumId w:val="17"/>
  </w:num>
  <w:num w:numId="19">
    <w:abstractNumId w:val="20"/>
  </w:num>
  <w:num w:numId="20">
    <w:abstractNumId w:val="9"/>
  </w:num>
  <w:num w:numId="21">
    <w:abstractNumId w:val="18"/>
  </w:num>
  <w:num w:numId="22">
    <w:abstractNumId w:val="15"/>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643"/>
    <w:rsid w:val="00034643"/>
    <w:rsid w:val="06316091"/>
    <w:rsid w:val="0F000467"/>
    <w:rsid w:val="137D0422"/>
    <w:rsid w:val="1CAE6A6D"/>
    <w:rsid w:val="1D083E1C"/>
    <w:rsid w:val="21145D65"/>
    <w:rsid w:val="211F1734"/>
    <w:rsid w:val="218E5611"/>
    <w:rsid w:val="23973225"/>
    <w:rsid w:val="27AF30E6"/>
    <w:rsid w:val="316D3DF6"/>
    <w:rsid w:val="33B11E91"/>
    <w:rsid w:val="34524C00"/>
    <w:rsid w:val="366F077B"/>
    <w:rsid w:val="4B3814C1"/>
    <w:rsid w:val="512C4DBA"/>
    <w:rsid w:val="52DC3133"/>
    <w:rsid w:val="5BB3158D"/>
    <w:rsid w:val="653B3AC1"/>
    <w:rsid w:val="6DAF6F69"/>
    <w:rsid w:val="74F471D8"/>
    <w:rsid w:val="7DC05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19"/>
      <w:szCs w:val="19"/>
      <w:lang w:val="zh-CN" w:eastAsia="zh-CN" w:bidi="zh-CN"/>
    </w:rPr>
  </w:style>
  <w:style w:type="paragraph" w:customStyle="1" w:styleId="5">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1214</Words>
  <Characters>1249</Characters>
  <Lines>0</Lines>
  <Paragraphs>0</Paragraphs>
  <TotalTime>5</TotalTime>
  <ScaleCrop>false</ScaleCrop>
  <LinksUpToDate>false</LinksUpToDate>
  <CharactersWithSpaces>1258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2025-08-15T04:21:00Z</dcterms:created>
  <dc:creator>月落乌啼霜</dc:creator>
  <cp:lastModifiedBy>Administrator</cp:lastModifiedBy>
  <dcterms:modified xsi:type="dcterms:W3CDTF">2025-08-26T06:14:17Z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58896DB515B5469B9AF3B2BB2680AE2C_13</vt:lpwstr>
  </property>
  <property fmtid="{D5CDD505-2E9C-101B-9397-08002B2CF9AE}" pid="4" name="KSOTemplateDocerSaveRecord">
    <vt:lpwstr>eyJoZGlkIjoiODM1ZjE5OGU5ZmNiMzRkMDIzMjk2Zjc4YTE5ZGZlZmIifQ==</vt:lpwstr>
  </property>
</Properties>
</file>