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6985" b="10795"/>
            <wp:docPr id="1" name="图片 1" descr="整体支出绩效目标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整体支出绩效目标表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g5NzhkN2M3ZmVhYjQ1MDM0MmUzYTIzZDZjZWYxYzIifQ=="/>
  </w:docVars>
  <w:rsids>
    <w:rsidRoot w:val="00000000"/>
    <w:rsid w:val="67C90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2023-05-10T07:45:23Z</dcterms:created>
  <cp:lastModifiedBy>蔡琼</cp:lastModifiedBy>
  <dcterms:modified xsi:type="dcterms:W3CDTF">2023-05-10T07:46:03Z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08770AACD34541BCB62F8B7F4E9CC716_12</vt:lpwstr>
  </property>
</Properties>
</file>