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DDA46">
      <w:pPr>
        <w:pStyle w:val="2"/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</w:rPr>
        <w:t>关于《大余县黄龙镇国土空间总体规划（2021-2035年》、《大余县黄龙镇中心镇区详细规划》</w:t>
      </w:r>
      <w:r>
        <w:rPr>
          <w:rFonts w:hint="eastAsia"/>
          <w:lang w:val="en-US" w:eastAsia="zh-CN"/>
        </w:rPr>
        <w:t>编制说明</w:t>
      </w:r>
    </w:p>
    <w:bookmarkEnd w:id="0"/>
    <w:p w14:paraId="021AB345">
      <w:pPr>
        <w:rPr>
          <w:rFonts w:hint="eastAsia"/>
          <w:lang w:val="en-US" w:eastAsia="zh-CN"/>
        </w:rPr>
      </w:pPr>
    </w:p>
    <w:p w14:paraId="184B044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为深入贯彻落实《中共中央 国务院关于建立国土空间规划体系并监督实施的若干意见》这一重要文件精神，黄龙镇人民政府严格按照国家、省、市三级关于国土空间规划的整体工作部署，同时紧密结合县委县政府的具体工作安排与要求，精心组织开展了《大余县黄龙镇国土空间总体规划（2021-2035年）》和《大余县黄龙镇中心镇区详细规划》的编制工作。在编制过程中，工作组广泛调研辖区自然禀赋、产业基础、民生需求等实际情况，充分衔接上位规划与周边区域发展布局，经过多轮研讨、修改与完善，目前两项规划均已形成草案，为黄龙镇未来一段时期的空间开发保护、城镇建设发展奠定了初步框架。</w:t>
      </w:r>
    </w:p>
    <w:p w14:paraId="430EF5E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根据国土空间规划编制的相关规定，为进一步提升规划的科学性、前瞻性与可实施性，确保规划成果能够更好地契合黄龙镇发展实际、回应社会各界期待，现决定将两项规划草案予以公示，面向社会各界及广大民众广泛征求意见建议。此举旨在汇聚各方智慧与力量，凝聚发展共识，共同勾勒黄龙镇高质量发展的美好蓝图。依据《中华人民共和国城乡规划法》《自然资源听证规定》等法律法规及政策要求，除对规划草案主要内容进行公示外，我镇还将组织召开听证会，系统听取社会各方面的意见和建议。</w:t>
      </w:r>
    </w:p>
    <w:p w14:paraId="5AFE9885"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黄龙镇人民政府</w:t>
      </w:r>
    </w:p>
    <w:p w14:paraId="696B2081"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2025年8月6日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C1654"/>
    <w:rsid w:val="16197E6B"/>
    <w:rsid w:val="1F4C1654"/>
    <w:rsid w:val="41706AF2"/>
    <w:rsid w:val="44731B8F"/>
    <w:rsid w:val="4827508A"/>
    <w:rsid w:val="6AA66486"/>
    <w:rsid w:val="71C3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宋体" w:hAnsi="宋体" w:eastAsia="仿宋_GB2312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宋体" w:hAnsi="宋体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2025-08-06T09:12:00Z</dcterms:created>
  <dc:creator>一夫当关</dc:creator>
  <cp:lastModifiedBy>一夫当关</cp:lastModifiedBy>
  <dcterms:modified xsi:type="dcterms:W3CDTF">2025-08-06T09:14:07Z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915074398E7F4907A7C4AD471865F93A_11</vt:lpwstr>
  </property>
  <property fmtid="{D5CDD505-2E9C-101B-9397-08002B2CF9AE}" pid="4" name="KSOTemplateDocerSaveRecord">
    <vt:lpwstr>eyJoZGlkIjoiNzRhZjExM2I0OTk3ZWRiMTkyYmUyN2MwYmQzMTI1YWUiLCJ1c2VySWQiOiI4NzA1NjQ4NjYifQ==</vt:lpwstr>
  </property>
</Properties>
</file>