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10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关于《关于进一步加强不动产权属争议调解处理工作的通知（征求意见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稿）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》向社会大众公开征求意见的公告</w:t>
      </w:r>
    </w:p>
    <w:p w14:paraId="025AF77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55ED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适应机构改革后不动产权属争议调处工作面临的新形势、新要求，进一步规范和统一土地、山林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不动产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权属争议调处工作，推动全县依法依规受理和调处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不动产权属争议，根据《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中华人民共和国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土地管理法》《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中华人民共和国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森林法》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中华人民共和国农村土地承包法》《江西省山林权属争议调解处理办法》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江西省自然资源厅关于做好不动产权属争议工作的通知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《江西省不动产权属争议调处规范》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等有关法律法规及文件规定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我局起草了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《关于进一步加强不动产权属争议调解处理工作的通知（征求意见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稿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现进行公示，并诚挚邀请广大市民朋友和社会各界提出宝贵意见。</w:t>
      </w:r>
    </w:p>
    <w:p w14:paraId="2050F7A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公示时间</w:t>
      </w:r>
    </w:p>
    <w:p w14:paraId="68D31F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2024年8月2日至2024年8月22日，为期15个工作日。</w:t>
      </w:r>
    </w:p>
    <w:p w14:paraId="48E9240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公示方式</w:t>
      </w:r>
    </w:p>
    <w:p w14:paraId="631DC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大余县人民政府/政府信息公开</w:t>
      </w:r>
    </w:p>
    <w:p w14:paraId="71DE48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公众意见反馈渠道</w:t>
      </w:r>
    </w:p>
    <w:p w14:paraId="6A4214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1.电子邮箱：dyxzrzyj8722423 联系电话：0797-8722423</w:t>
      </w:r>
    </w:p>
    <w:p w14:paraId="77CFBA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2.邮寄地址：大余县自然资源局办公室   邮编：341500</w:t>
      </w:r>
    </w:p>
    <w:p w14:paraId="1F886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</w:t>
      </w:r>
    </w:p>
    <w:p w14:paraId="2B889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A9EE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大余县自然资源局</w:t>
      </w:r>
    </w:p>
    <w:p w14:paraId="3A164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2024年8月2日</w:t>
      </w:r>
    </w:p>
    <w:p w14:paraId="6ADAB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关于进一步加强不动产权属争议调解处理工作的通知（征求意见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33BE1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596" w:leftChars="76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2.关于拟定《关于进一步加强不动产权属争议调解处理工作的通知》的起草说明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00B89"/>
    <w:multiLevelType w:val="singleLevel"/>
    <w:tmpl w:val="02700B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NzRjMjU4NmMyZTZmYTdjZThhNjExODU1Njk3MzQifQ=="/>
  </w:docVars>
  <w:rsids>
    <w:rsidRoot w:val="00000000"/>
    <w:rsid w:val="3BA00BD1"/>
    <w:rsid w:val="3FAA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479</Words>
  <Characters>524</Characters>
  <Lines>0</Lines>
  <Paragraphs>0</Paragraphs>
  <TotalTime>4</TotalTime>
  <ScaleCrop>false</ScaleCrop>
  <LinksUpToDate>false</LinksUpToDate>
  <CharactersWithSpaces>588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2024-08-15T03:53:00Z</dcterms:created>
  <dc:creator>DELL</dc:creator>
  <cp:lastModifiedBy>破罐子破摔</cp:lastModifiedBy>
  <dcterms:modified xsi:type="dcterms:W3CDTF">2024-08-15T07:08:05Z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06BE092FA15E4CAAB459917837B9D493_12</vt:lpwstr>
  </property>
</Properties>
</file>