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1E4825">
      <w:pPr>
        <w:keepNext w:val="0"/>
        <w:keepLines w:val="0"/>
        <w:pageBreakBefore w:val="0"/>
        <w:widowControl w:val="0"/>
        <w:kinsoku/>
        <w:wordWrap/>
        <w:overflowPunct/>
        <w:topLinePunct w:val="0"/>
        <w:autoSpaceDE/>
        <w:autoSpaceDN/>
        <w:bidi w:val="0"/>
        <w:adjustRightInd/>
        <w:snapToGrid/>
        <w:spacing w:line="500" w:lineRule="exact"/>
        <w:ind w:right="-105" w:rightChars="-5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14:paraId="5A474E55">
      <w:pPr>
        <w:keepNext w:val="0"/>
        <w:keepLines w:val="0"/>
        <w:pageBreakBefore w:val="0"/>
        <w:widowControl w:val="0"/>
        <w:kinsoku/>
        <w:wordWrap/>
        <w:overflowPunct/>
        <w:topLinePunct w:val="0"/>
        <w:autoSpaceDE/>
        <w:autoSpaceDN/>
        <w:bidi w:val="0"/>
        <w:adjustRightInd/>
        <w:snapToGrid/>
        <w:spacing w:line="520" w:lineRule="exact"/>
        <w:ind w:left="0" w:leftChars="0" w:right="-105" w:rightChars="-50"/>
        <w:textAlignment w:val="auto"/>
        <w:rPr>
          <w:rFonts w:hint="eastAsia" w:ascii="黑体" w:hAnsi="宋体" w:eastAsia="黑体" w:cs="黑体"/>
          <w:i w:val="0"/>
          <w:iCs w:val="0"/>
          <w:caps w:val="0"/>
          <w:color w:val="auto"/>
          <w:spacing w:val="0"/>
          <w:kern w:val="0"/>
          <w:sz w:val="32"/>
          <w:szCs w:val="32"/>
          <w:shd w:val="clear" w:fill="FFFFFF"/>
          <w:lang w:val="en-US" w:eastAsia="zh-CN" w:bidi="ar"/>
        </w:rPr>
      </w:pPr>
      <w:r>
        <w:rPr>
          <w:rFonts w:hint="eastAsia" w:ascii="黑体" w:hAnsi="宋体" w:eastAsia="黑体" w:cs="黑体"/>
          <w:i w:val="0"/>
          <w:iCs w:val="0"/>
          <w:caps w:val="0"/>
          <w:color w:val="auto"/>
          <w:spacing w:val="0"/>
          <w:kern w:val="0"/>
          <w:sz w:val="32"/>
          <w:szCs w:val="32"/>
          <w:shd w:val="clear" w:fill="FFFFFF"/>
          <w:lang w:val="en-US" w:eastAsia="zh-CN" w:bidi="ar"/>
        </w:rPr>
        <w:t>附件1</w:t>
      </w:r>
    </w:p>
    <w:p w14:paraId="19C936F6">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pPr>
      <w:bookmarkStart w:id="0" w:name="_GoBack"/>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大余县人民政府继续有效的规范性文件目录</w:t>
      </w:r>
    </w:p>
    <w:bookmarkEnd w:id="0"/>
    <w:p w14:paraId="1ABC9720">
      <w:pPr>
        <w:pStyle w:val="2"/>
        <w:rPr>
          <w:rFonts w:hint="eastAsia"/>
          <w:lang w:val="en-US" w:eastAsia="zh-CN"/>
        </w:rPr>
      </w:pP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3028"/>
        <w:gridCol w:w="6584"/>
        <w:gridCol w:w="2245"/>
        <w:gridCol w:w="1288"/>
      </w:tblGrid>
      <w:tr w14:paraId="30BE0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262" w:type="pct"/>
            <w:vAlign w:val="center"/>
          </w:tcPr>
          <w:p w14:paraId="306342A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序号</w:t>
            </w:r>
          </w:p>
        </w:tc>
        <w:tc>
          <w:tcPr>
            <w:tcW w:w="1091" w:type="pct"/>
            <w:vAlign w:val="center"/>
          </w:tcPr>
          <w:p w14:paraId="3F31BBDA">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文号</w:t>
            </w:r>
          </w:p>
        </w:tc>
        <w:tc>
          <w:tcPr>
            <w:tcW w:w="2372" w:type="pct"/>
            <w:vAlign w:val="center"/>
          </w:tcPr>
          <w:p w14:paraId="1F9707D4">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规范性文件名称</w:t>
            </w:r>
          </w:p>
        </w:tc>
        <w:tc>
          <w:tcPr>
            <w:tcW w:w="809" w:type="pct"/>
            <w:vAlign w:val="center"/>
          </w:tcPr>
          <w:p w14:paraId="07FBA1BF">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发布日期</w:t>
            </w:r>
          </w:p>
        </w:tc>
        <w:tc>
          <w:tcPr>
            <w:tcW w:w="464" w:type="pct"/>
            <w:vAlign w:val="center"/>
          </w:tcPr>
          <w:p w14:paraId="4FD2D7C4">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备注</w:t>
            </w:r>
          </w:p>
        </w:tc>
      </w:tr>
      <w:tr w14:paraId="64DBA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exact"/>
          <w:jc w:val="center"/>
        </w:trPr>
        <w:tc>
          <w:tcPr>
            <w:tcW w:w="262" w:type="pct"/>
            <w:vAlign w:val="center"/>
          </w:tcPr>
          <w:p w14:paraId="3A51C768">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1</w:t>
            </w:r>
          </w:p>
        </w:tc>
        <w:tc>
          <w:tcPr>
            <w:tcW w:w="1091" w:type="pct"/>
            <w:vAlign w:val="center"/>
          </w:tcPr>
          <w:p w14:paraId="2123F0D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余府办字〔2011〕280号</w:t>
            </w:r>
          </w:p>
        </w:tc>
        <w:tc>
          <w:tcPr>
            <w:tcW w:w="2372" w:type="pct"/>
            <w:vAlign w:val="center"/>
          </w:tcPr>
          <w:p w14:paraId="0ACC2B8F">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大余县人民政府办公室关于印发《大余县关于落实部分农村籍退役士兵发放老年生活补助的实施方案》的通知</w:t>
            </w:r>
          </w:p>
        </w:tc>
        <w:tc>
          <w:tcPr>
            <w:tcW w:w="809" w:type="pct"/>
            <w:vAlign w:val="center"/>
          </w:tcPr>
          <w:p w14:paraId="5DBC5E6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2011年8月22日</w:t>
            </w:r>
          </w:p>
        </w:tc>
        <w:tc>
          <w:tcPr>
            <w:tcW w:w="464" w:type="pct"/>
            <w:vAlign w:val="center"/>
          </w:tcPr>
          <w:p w14:paraId="4F60D9CF">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default"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61019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262" w:type="pct"/>
            <w:vAlign w:val="center"/>
          </w:tcPr>
          <w:p w14:paraId="13E7240B">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w:t>
            </w:r>
          </w:p>
        </w:tc>
        <w:tc>
          <w:tcPr>
            <w:tcW w:w="1091" w:type="pct"/>
            <w:vAlign w:val="center"/>
          </w:tcPr>
          <w:p w14:paraId="1B857C2A">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余府办发〔2013〕8号</w:t>
            </w:r>
          </w:p>
        </w:tc>
        <w:tc>
          <w:tcPr>
            <w:tcW w:w="2372" w:type="pct"/>
            <w:vAlign w:val="center"/>
          </w:tcPr>
          <w:p w14:paraId="32725775">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大余县人民政府办公室关于印发《大余县校车安全管理实施细则》的通知</w:t>
            </w:r>
          </w:p>
        </w:tc>
        <w:tc>
          <w:tcPr>
            <w:tcW w:w="809" w:type="pct"/>
            <w:vAlign w:val="center"/>
          </w:tcPr>
          <w:p w14:paraId="07BA8694">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2013年3月8日</w:t>
            </w:r>
          </w:p>
        </w:tc>
        <w:tc>
          <w:tcPr>
            <w:tcW w:w="464" w:type="pct"/>
            <w:vAlign w:val="center"/>
          </w:tcPr>
          <w:p w14:paraId="3EB1AFE6">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75744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262" w:type="pct"/>
            <w:vAlign w:val="center"/>
          </w:tcPr>
          <w:p w14:paraId="6E3B4082">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3</w:t>
            </w:r>
          </w:p>
        </w:tc>
        <w:tc>
          <w:tcPr>
            <w:tcW w:w="1091" w:type="pct"/>
            <w:vAlign w:val="center"/>
          </w:tcPr>
          <w:p w14:paraId="581034AF">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余府办字〔2014〕111号</w:t>
            </w:r>
          </w:p>
        </w:tc>
        <w:tc>
          <w:tcPr>
            <w:tcW w:w="2372" w:type="pct"/>
            <w:vAlign w:val="center"/>
          </w:tcPr>
          <w:p w14:paraId="46C22CC7">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大余县人民政府办公室关于印发大余县公共租赁住房管理办法的通知</w:t>
            </w:r>
          </w:p>
        </w:tc>
        <w:tc>
          <w:tcPr>
            <w:tcW w:w="809" w:type="pct"/>
            <w:vAlign w:val="center"/>
          </w:tcPr>
          <w:p w14:paraId="645204D0">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2014年7月5日</w:t>
            </w:r>
          </w:p>
        </w:tc>
        <w:tc>
          <w:tcPr>
            <w:tcW w:w="464" w:type="pct"/>
            <w:vAlign w:val="center"/>
          </w:tcPr>
          <w:p w14:paraId="4B3220DF">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4ED51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exact"/>
          <w:jc w:val="center"/>
        </w:trPr>
        <w:tc>
          <w:tcPr>
            <w:tcW w:w="262" w:type="pct"/>
            <w:vAlign w:val="center"/>
          </w:tcPr>
          <w:p w14:paraId="71E95332">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4</w:t>
            </w:r>
          </w:p>
        </w:tc>
        <w:tc>
          <w:tcPr>
            <w:tcW w:w="1091" w:type="pct"/>
            <w:vAlign w:val="center"/>
          </w:tcPr>
          <w:p w14:paraId="06F4CC2B">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余府发〔2014〕5号</w:t>
            </w:r>
          </w:p>
        </w:tc>
        <w:tc>
          <w:tcPr>
            <w:tcW w:w="2372" w:type="pct"/>
            <w:vAlign w:val="center"/>
          </w:tcPr>
          <w:p w14:paraId="2AA32171">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大余县人民政府关于进一步深化行政审批制度改革的实施意见</w:t>
            </w:r>
          </w:p>
        </w:tc>
        <w:tc>
          <w:tcPr>
            <w:tcW w:w="809" w:type="pct"/>
            <w:vAlign w:val="center"/>
          </w:tcPr>
          <w:p w14:paraId="156022E4">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2014年12月7日</w:t>
            </w:r>
          </w:p>
        </w:tc>
        <w:tc>
          <w:tcPr>
            <w:tcW w:w="464" w:type="pct"/>
            <w:vAlign w:val="center"/>
          </w:tcPr>
          <w:p w14:paraId="6E43FC67">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p>
        </w:tc>
      </w:tr>
      <w:tr w14:paraId="2F157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exact"/>
          <w:jc w:val="center"/>
        </w:trPr>
        <w:tc>
          <w:tcPr>
            <w:tcW w:w="262" w:type="pct"/>
            <w:vAlign w:val="center"/>
          </w:tcPr>
          <w:p w14:paraId="08D4C971">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5</w:t>
            </w:r>
          </w:p>
        </w:tc>
        <w:tc>
          <w:tcPr>
            <w:tcW w:w="1091" w:type="pct"/>
            <w:vAlign w:val="center"/>
          </w:tcPr>
          <w:p w14:paraId="54C6D7D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余府发〔2015〕1号</w:t>
            </w:r>
          </w:p>
        </w:tc>
        <w:tc>
          <w:tcPr>
            <w:tcW w:w="2372" w:type="pct"/>
            <w:vAlign w:val="center"/>
          </w:tcPr>
          <w:p w14:paraId="4E187BCF">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大余县人民政府关于印发《大余县参战支前人员优抚安置办法》、《大余县军民通用物资装备征用办法》和《大余县战时民用运力征用、补偿办法》的通知</w:t>
            </w:r>
          </w:p>
        </w:tc>
        <w:tc>
          <w:tcPr>
            <w:tcW w:w="809" w:type="pct"/>
            <w:vAlign w:val="center"/>
          </w:tcPr>
          <w:p w14:paraId="291E5F8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2015年1月19日</w:t>
            </w:r>
          </w:p>
        </w:tc>
        <w:tc>
          <w:tcPr>
            <w:tcW w:w="464" w:type="pct"/>
            <w:vAlign w:val="center"/>
          </w:tcPr>
          <w:p w14:paraId="548899CF">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169AC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262" w:type="pct"/>
            <w:vAlign w:val="center"/>
          </w:tcPr>
          <w:p w14:paraId="1F3C993B">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6</w:t>
            </w:r>
          </w:p>
        </w:tc>
        <w:tc>
          <w:tcPr>
            <w:tcW w:w="1091" w:type="pct"/>
            <w:vAlign w:val="center"/>
          </w:tcPr>
          <w:p w14:paraId="299ACA0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余府办字〔2016〕28号</w:t>
            </w:r>
          </w:p>
        </w:tc>
        <w:tc>
          <w:tcPr>
            <w:tcW w:w="2372" w:type="pct"/>
            <w:vAlign w:val="center"/>
          </w:tcPr>
          <w:p w14:paraId="46B40989">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大余县人民政府办公室关于印发大余县散装水泥和预拌混凝土管理办法的通知</w:t>
            </w:r>
          </w:p>
        </w:tc>
        <w:tc>
          <w:tcPr>
            <w:tcW w:w="809" w:type="pct"/>
            <w:vAlign w:val="center"/>
          </w:tcPr>
          <w:p w14:paraId="1D60937E">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2016年2月4日</w:t>
            </w:r>
          </w:p>
        </w:tc>
        <w:tc>
          <w:tcPr>
            <w:tcW w:w="464" w:type="pct"/>
            <w:vAlign w:val="center"/>
          </w:tcPr>
          <w:p w14:paraId="2E00D4E8">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1C22F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exact"/>
          <w:jc w:val="center"/>
        </w:trPr>
        <w:tc>
          <w:tcPr>
            <w:tcW w:w="262" w:type="pct"/>
            <w:vAlign w:val="center"/>
          </w:tcPr>
          <w:p w14:paraId="351036C7">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7</w:t>
            </w:r>
          </w:p>
        </w:tc>
        <w:tc>
          <w:tcPr>
            <w:tcW w:w="1091" w:type="pct"/>
            <w:vAlign w:val="center"/>
          </w:tcPr>
          <w:p w14:paraId="443CBB5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余府发〔2016〕1号</w:t>
            </w:r>
          </w:p>
        </w:tc>
        <w:tc>
          <w:tcPr>
            <w:tcW w:w="2372" w:type="pct"/>
            <w:vAlign w:val="center"/>
          </w:tcPr>
          <w:p w14:paraId="0FF3D32C">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大余县人民政府关于印发大余县被征地农民参加基本养老保险实施细则的通知</w:t>
            </w:r>
          </w:p>
        </w:tc>
        <w:tc>
          <w:tcPr>
            <w:tcW w:w="809" w:type="pct"/>
            <w:vAlign w:val="center"/>
          </w:tcPr>
          <w:p w14:paraId="3CD3642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2016年3月16日</w:t>
            </w:r>
          </w:p>
        </w:tc>
        <w:tc>
          <w:tcPr>
            <w:tcW w:w="464" w:type="pct"/>
            <w:vAlign w:val="center"/>
          </w:tcPr>
          <w:p w14:paraId="7B715AF8">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行政规范性文件，2017年已修改</w:t>
            </w:r>
          </w:p>
        </w:tc>
      </w:tr>
      <w:tr w14:paraId="79CB9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69A54E6B">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8</w:t>
            </w:r>
          </w:p>
        </w:tc>
        <w:tc>
          <w:tcPr>
            <w:tcW w:w="1091" w:type="pct"/>
            <w:vAlign w:val="center"/>
          </w:tcPr>
          <w:p w14:paraId="0903F9BA">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余府办字〔2016〕74号</w:t>
            </w:r>
          </w:p>
        </w:tc>
        <w:tc>
          <w:tcPr>
            <w:tcW w:w="2372" w:type="pct"/>
            <w:vAlign w:val="center"/>
          </w:tcPr>
          <w:p w14:paraId="20C64CB9">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大余县人民政府办公室关于加强行政审批事中事后监管的实施意见</w:t>
            </w:r>
          </w:p>
        </w:tc>
        <w:tc>
          <w:tcPr>
            <w:tcW w:w="809" w:type="pct"/>
            <w:vAlign w:val="center"/>
          </w:tcPr>
          <w:p w14:paraId="2C810CB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2016年4月20日</w:t>
            </w:r>
          </w:p>
        </w:tc>
        <w:tc>
          <w:tcPr>
            <w:tcW w:w="464" w:type="pct"/>
            <w:vAlign w:val="center"/>
          </w:tcPr>
          <w:p w14:paraId="63F0B215">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p>
        </w:tc>
      </w:tr>
      <w:tr w14:paraId="26F4B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exact"/>
          <w:jc w:val="center"/>
        </w:trPr>
        <w:tc>
          <w:tcPr>
            <w:tcW w:w="262" w:type="pct"/>
            <w:vAlign w:val="center"/>
          </w:tcPr>
          <w:p w14:paraId="7D0BC670">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9</w:t>
            </w:r>
          </w:p>
        </w:tc>
        <w:tc>
          <w:tcPr>
            <w:tcW w:w="1091" w:type="pct"/>
            <w:vAlign w:val="center"/>
          </w:tcPr>
          <w:p w14:paraId="4ECC5C4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余府办字〔2016〕123号</w:t>
            </w:r>
          </w:p>
        </w:tc>
        <w:tc>
          <w:tcPr>
            <w:tcW w:w="2372" w:type="pct"/>
            <w:vAlign w:val="center"/>
          </w:tcPr>
          <w:p w14:paraId="4948E8D0">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大余县人民政府办公室关于印发大余县畜禽养殖区域划分方案的通知</w:t>
            </w:r>
          </w:p>
        </w:tc>
        <w:tc>
          <w:tcPr>
            <w:tcW w:w="809" w:type="pct"/>
            <w:vAlign w:val="center"/>
          </w:tcPr>
          <w:p w14:paraId="1A396A0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2016年7月25日</w:t>
            </w:r>
          </w:p>
        </w:tc>
        <w:tc>
          <w:tcPr>
            <w:tcW w:w="464" w:type="pct"/>
            <w:vAlign w:val="center"/>
          </w:tcPr>
          <w:p w14:paraId="30411AD0">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70E0B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262" w:type="pct"/>
            <w:vAlign w:val="center"/>
          </w:tcPr>
          <w:p w14:paraId="7A6689F2">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10</w:t>
            </w:r>
          </w:p>
        </w:tc>
        <w:tc>
          <w:tcPr>
            <w:tcW w:w="1091" w:type="pct"/>
            <w:vAlign w:val="center"/>
          </w:tcPr>
          <w:p w14:paraId="742BC268">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余府发〔2016〕6号</w:t>
            </w:r>
          </w:p>
        </w:tc>
        <w:tc>
          <w:tcPr>
            <w:tcW w:w="2372" w:type="pct"/>
            <w:vAlign w:val="center"/>
          </w:tcPr>
          <w:p w14:paraId="530E8C7A">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大余县人民政府关于印发大余县困难残疾人生活补贴和重度残疾人护理补贴制度实施细则的通知</w:t>
            </w:r>
          </w:p>
        </w:tc>
        <w:tc>
          <w:tcPr>
            <w:tcW w:w="809" w:type="pct"/>
            <w:vAlign w:val="center"/>
          </w:tcPr>
          <w:p w14:paraId="07E00D0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2016年7月27日</w:t>
            </w:r>
          </w:p>
        </w:tc>
        <w:tc>
          <w:tcPr>
            <w:tcW w:w="464" w:type="pct"/>
            <w:vAlign w:val="center"/>
          </w:tcPr>
          <w:p w14:paraId="41CA6957">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47B4D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262" w:type="pct"/>
            <w:vAlign w:val="center"/>
          </w:tcPr>
          <w:p w14:paraId="699B0B34">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11</w:t>
            </w:r>
          </w:p>
        </w:tc>
        <w:tc>
          <w:tcPr>
            <w:tcW w:w="1091" w:type="pct"/>
            <w:vAlign w:val="center"/>
          </w:tcPr>
          <w:p w14:paraId="4799A90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余府办字〔2016〕167号</w:t>
            </w:r>
          </w:p>
        </w:tc>
        <w:tc>
          <w:tcPr>
            <w:tcW w:w="2372" w:type="pct"/>
            <w:vAlign w:val="center"/>
          </w:tcPr>
          <w:p w14:paraId="633945D0">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大余县人民政府办公室关于进一步规范山地开发加强水土保持工作的通知</w:t>
            </w:r>
          </w:p>
        </w:tc>
        <w:tc>
          <w:tcPr>
            <w:tcW w:w="809" w:type="pct"/>
            <w:vAlign w:val="center"/>
          </w:tcPr>
          <w:p w14:paraId="6BDB957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2016年10月13日</w:t>
            </w:r>
          </w:p>
        </w:tc>
        <w:tc>
          <w:tcPr>
            <w:tcW w:w="464" w:type="pct"/>
            <w:vAlign w:val="center"/>
          </w:tcPr>
          <w:p w14:paraId="5583F580">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2DDF6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262" w:type="pct"/>
            <w:vAlign w:val="center"/>
          </w:tcPr>
          <w:p w14:paraId="624A8D51">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12</w:t>
            </w:r>
          </w:p>
        </w:tc>
        <w:tc>
          <w:tcPr>
            <w:tcW w:w="1091" w:type="pct"/>
            <w:vAlign w:val="center"/>
          </w:tcPr>
          <w:p w14:paraId="110B9448">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余府办字〔2016〕180号</w:t>
            </w:r>
          </w:p>
        </w:tc>
        <w:tc>
          <w:tcPr>
            <w:tcW w:w="2372" w:type="pct"/>
            <w:vAlign w:val="center"/>
          </w:tcPr>
          <w:p w14:paraId="148E1F31">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大余县人民政府办公室关于明确政府投资项目建设工程前期费用取费标准的通知</w:t>
            </w:r>
          </w:p>
        </w:tc>
        <w:tc>
          <w:tcPr>
            <w:tcW w:w="809" w:type="pct"/>
            <w:vAlign w:val="center"/>
          </w:tcPr>
          <w:p w14:paraId="06EF374F">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2016年10月27日</w:t>
            </w:r>
          </w:p>
        </w:tc>
        <w:tc>
          <w:tcPr>
            <w:tcW w:w="464" w:type="pct"/>
            <w:vAlign w:val="center"/>
          </w:tcPr>
          <w:p w14:paraId="7ED4A0E0">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p>
        </w:tc>
      </w:tr>
      <w:tr w14:paraId="7144F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1DB6F63F">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13</w:t>
            </w:r>
          </w:p>
        </w:tc>
        <w:tc>
          <w:tcPr>
            <w:tcW w:w="1091" w:type="pct"/>
            <w:vAlign w:val="center"/>
          </w:tcPr>
          <w:p w14:paraId="6389AC0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余府字〔2016〕237号</w:t>
            </w:r>
          </w:p>
        </w:tc>
        <w:tc>
          <w:tcPr>
            <w:tcW w:w="2372" w:type="pct"/>
            <w:vAlign w:val="center"/>
          </w:tcPr>
          <w:p w14:paraId="1B54DEAB">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大余县人民政府关于印发大余县守信联合激励和失信联合惩戒办法的通知</w:t>
            </w:r>
          </w:p>
        </w:tc>
        <w:tc>
          <w:tcPr>
            <w:tcW w:w="809" w:type="pct"/>
            <w:vAlign w:val="center"/>
          </w:tcPr>
          <w:p w14:paraId="4EDB30AB">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2016年12月30日</w:t>
            </w:r>
          </w:p>
        </w:tc>
        <w:tc>
          <w:tcPr>
            <w:tcW w:w="464" w:type="pct"/>
            <w:vAlign w:val="center"/>
          </w:tcPr>
          <w:p w14:paraId="21C076D5">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6EF8C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7D2F3C9A">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14</w:t>
            </w:r>
          </w:p>
        </w:tc>
        <w:tc>
          <w:tcPr>
            <w:tcW w:w="1091" w:type="pct"/>
            <w:vAlign w:val="center"/>
          </w:tcPr>
          <w:p w14:paraId="0A55869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2017年</w:t>
            </w:r>
          </w:p>
        </w:tc>
        <w:tc>
          <w:tcPr>
            <w:tcW w:w="2372" w:type="pct"/>
            <w:vAlign w:val="center"/>
          </w:tcPr>
          <w:p w14:paraId="08C5AE7D">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大余县人民政府关于严禁在规划区内抢栽抢种的通告</w:t>
            </w:r>
          </w:p>
        </w:tc>
        <w:tc>
          <w:tcPr>
            <w:tcW w:w="809" w:type="pct"/>
            <w:vAlign w:val="center"/>
          </w:tcPr>
          <w:p w14:paraId="6BEE7EB4">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2017年3月3日</w:t>
            </w:r>
          </w:p>
        </w:tc>
        <w:tc>
          <w:tcPr>
            <w:tcW w:w="464" w:type="pct"/>
            <w:vAlign w:val="center"/>
          </w:tcPr>
          <w:p w14:paraId="47C1D0EC">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401A2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168C1602">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15</w:t>
            </w:r>
          </w:p>
        </w:tc>
        <w:tc>
          <w:tcPr>
            <w:tcW w:w="1091" w:type="pct"/>
            <w:vAlign w:val="center"/>
          </w:tcPr>
          <w:p w14:paraId="0C392F1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余府办字〔2017〕158号</w:t>
            </w:r>
          </w:p>
        </w:tc>
        <w:tc>
          <w:tcPr>
            <w:tcW w:w="2372" w:type="pct"/>
            <w:vAlign w:val="center"/>
          </w:tcPr>
          <w:p w14:paraId="14AA8D3C">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大余县人民政府办公室关于印发大余县机动车停放服务收费管理办法（试行）的通知</w:t>
            </w:r>
          </w:p>
        </w:tc>
        <w:tc>
          <w:tcPr>
            <w:tcW w:w="809" w:type="pct"/>
            <w:vAlign w:val="center"/>
          </w:tcPr>
          <w:p w14:paraId="643EDFE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2017年8月3日</w:t>
            </w:r>
          </w:p>
        </w:tc>
        <w:tc>
          <w:tcPr>
            <w:tcW w:w="464" w:type="pct"/>
            <w:vAlign w:val="center"/>
          </w:tcPr>
          <w:p w14:paraId="78A2300F">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7DD43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652FE35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16</w:t>
            </w:r>
          </w:p>
        </w:tc>
        <w:tc>
          <w:tcPr>
            <w:tcW w:w="1091" w:type="pct"/>
            <w:vAlign w:val="center"/>
          </w:tcPr>
          <w:p w14:paraId="783D286B">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余府办字〔2017〕166号</w:t>
            </w:r>
          </w:p>
        </w:tc>
        <w:tc>
          <w:tcPr>
            <w:tcW w:w="2372" w:type="pct"/>
            <w:vAlign w:val="center"/>
          </w:tcPr>
          <w:p w14:paraId="30BAF2BF">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大余县人民政府办公室关于印发大余县开展河道禁止采砂专项行动工作方案的通知</w:t>
            </w:r>
          </w:p>
        </w:tc>
        <w:tc>
          <w:tcPr>
            <w:tcW w:w="809" w:type="pct"/>
            <w:vAlign w:val="center"/>
          </w:tcPr>
          <w:p w14:paraId="5847C75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2017年8月12日</w:t>
            </w:r>
          </w:p>
        </w:tc>
        <w:tc>
          <w:tcPr>
            <w:tcW w:w="464" w:type="pct"/>
            <w:vAlign w:val="center"/>
          </w:tcPr>
          <w:p w14:paraId="60D942D6">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3BC17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7BD5EECA">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17</w:t>
            </w:r>
          </w:p>
        </w:tc>
        <w:tc>
          <w:tcPr>
            <w:tcW w:w="1091" w:type="pct"/>
            <w:vAlign w:val="center"/>
          </w:tcPr>
          <w:p w14:paraId="2CA5975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余府发〔2017〕10号</w:t>
            </w:r>
          </w:p>
        </w:tc>
        <w:tc>
          <w:tcPr>
            <w:tcW w:w="2372" w:type="pct"/>
            <w:vAlign w:val="center"/>
          </w:tcPr>
          <w:p w14:paraId="1B555B7E">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大余县人民政府关于加快推进“放管服”改革工作的意见</w:t>
            </w:r>
          </w:p>
        </w:tc>
        <w:tc>
          <w:tcPr>
            <w:tcW w:w="809" w:type="pct"/>
            <w:vAlign w:val="center"/>
          </w:tcPr>
          <w:p w14:paraId="1C00003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2017年11月21日</w:t>
            </w:r>
          </w:p>
        </w:tc>
        <w:tc>
          <w:tcPr>
            <w:tcW w:w="464" w:type="pct"/>
            <w:vAlign w:val="center"/>
          </w:tcPr>
          <w:p w14:paraId="051AAE3A">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p>
        </w:tc>
      </w:tr>
      <w:tr w14:paraId="2ABBB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39771C22">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18</w:t>
            </w:r>
          </w:p>
        </w:tc>
        <w:tc>
          <w:tcPr>
            <w:tcW w:w="1091" w:type="pct"/>
            <w:vAlign w:val="center"/>
          </w:tcPr>
          <w:p w14:paraId="578B4591">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余府发〔2017〕11号</w:t>
            </w:r>
          </w:p>
        </w:tc>
        <w:tc>
          <w:tcPr>
            <w:tcW w:w="2372" w:type="pct"/>
            <w:vAlign w:val="center"/>
          </w:tcPr>
          <w:p w14:paraId="49967C71">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大余县人民政府关于修改《大余县被征地农民参加基本养老保险实施细则》的通知</w:t>
            </w:r>
          </w:p>
        </w:tc>
        <w:tc>
          <w:tcPr>
            <w:tcW w:w="809" w:type="pct"/>
            <w:vAlign w:val="center"/>
          </w:tcPr>
          <w:p w14:paraId="4E901FD8">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2017年11月22日</w:t>
            </w:r>
          </w:p>
        </w:tc>
        <w:tc>
          <w:tcPr>
            <w:tcW w:w="464" w:type="pct"/>
            <w:vAlign w:val="center"/>
          </w:tcPr>
          <w:p w14:paraId="36882723">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2DA40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6DB8C8F0">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19</w:t>
            </w:r>
          </w:p>
        </w:tc>
        <w:tc>
          <w:tcPr>
            <w:tcW w:w="1091" w:type="pct"/>
            <w:vAlign w:val="center"/>
          </w:tcPr>
          <w:p w14:paraId="0ACF855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余府办字〔2017〕228号</w:t>
            </w:r>
          </w:p>
        </w:tc>
        <w:tc>
          <w:tcPr>
            <w:tcW w:w="2372" w:type="pct"/>
            <w:vAlign w:val="center"/>
          </w:tcPr>
          <w:p w14:paraId="3F26B0D4">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大余县人民政府办公室关于印发大余县城区实施居民生活用水阶梯价格方案的通知</w:t>
            </w:r>
          </w:p>
        </w:tc>
        <w:tc>
          <w:tcPr>
            <w:tcW w:w="809" w:type="pct"/>
            <w:vAlign w:val="center"/>
          </w:tcPr>
          <w:p w14:paraId="6E056F8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2017年12月13日</w:t>
            </w:r>
          </w:p>
        </w:tc>
        <w:tc>
          <w:tcPr>
            <w:tcW w:w="464" w:type="pct"/>
            <w:vAlign w:val="center"/>
          </w:tcPr>
          <w:p w14:paraId="06DA7227">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0D9F4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4CDEBCF4">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w:t>
            </w:r>
          </w:p>
        </w:tc>
        <w:tc>
          <w:tcPr>
            <w:tcW w:w="1091" w:type="pct"/>
            <w:vAlign w:val="center"/>
          </w:tcPr>
          <w:p w14:paraId="44DA5A1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2017年</w:t>
            </w:r>
          </w:p>
        </w:tc>
        <w:tc>
          <w:tcPr>
            <w:tcW w:w="2372" w:type="pct"/>
            <w:vAlign w:val="center"/>
          </w:tcPr>
          <w:p w14:paraId="5B50D050">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大余县人民政府关于禁止在饮用水水源地进行污染水体及不安全行为的通告</w:t>
            </w:r>
          </w:p>
        </w:tc>
        <w:tc>
          <w:tcPr>
            <w:tcW w:w="809" w:type="pct"/>
            <w:vAlign w:val="center"/>
          </w:tcPr>
          <w:p w14:paraId="1664114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2017年12月17日</w:t>
            </w:r>
          </w:p>
        </w:tc>
        <w:tc>
          <w:tcPr>
            <w:tcW w:w="464" w:type="pct"/>
            <w:vAlign w:val="center"/>
          </w:tcPr>
          <w:p w14:paraId="74A722FC">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4C5EF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7BFF51CF">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21</w:t>
            </w:r>
          </w:p>
        </w:tc>
        <w:tc>
          <w:tcPr>
            <w:tcW w:w="1091" w:type="pct"/>
            <w:vAlign w:val="center"/>
          </w:tcPr>
          <w:p w14:paraId="7FCBAA7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2017年</w:t>
            </w:r>
          </w:p>
        </w:tc>
        <w:tc>
          <w:tcPr>
            <w:tcW w:w="2372" w:type="pct"/>
            <w:vAlign w:val="center"/>
          </w:tcPr>
          <w:p w14:paraId="0F43B3F4">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大余县人民政府关于进一步规范山地开发防止水土流失的通告</w:t>
            </w:r>
          </w:p>
        </w:tc>
        <w:tc>
          <w:tcPr>
            <w:tcW w:w="809" w:type="pct"/>
            <w:vAlign w:val="center"/>
          </w:tcPr>
          <w:p w14:paraId="7D354B7F">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2017年12月18日</w:t>
            </w:r>
          </w:p>
        </w:tc>
        <w:tc>
          <w:tcPr>
            <w:tcW w:w="464" w:type="pct"/>
            <w:vAlign w:val="center"/>
          </w:tcPr>
          <w:p w14:paraId="0D43508D">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3659E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0730C99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22</w:t>
            </w:r>
          </w:p>
        </w:tc>
        <w:tc>
          <w:tcPr>
            <w:tcW w:w="1091" w:type="pct"/>
            <w:vAlign w:val="center"/>
          </w:tcPr>
          <w:p w14:paraId="57156A0B">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余府办发〔2018〕7号</w:t>
            </w:r>
          </w:p>
        </w:tc>
        <w:tc>
          <w:tcPr>
            <w:tcW w:w="2372" w:type="pct"/>
            <w:vAlign w:val="center"/>
          </w:tcPr>
          <w:p w14:paraId="792C9084">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大余县人民政府办公室关于加快推进畜禽养殖废弃物处理和资源化利用的实施意见</w:t>
            </w:r>
          </w:p>
        </w:tc>
        <w:tc>
          <w:tcPr>
            <w:tcW w:w="809" w:type="pct"/>
            <w:vAlign w:val="center"/>
          </w:tcPr>
          <w:p w14:paraId="52FF779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2018年7月2日</w:t>
            </w:r>
          </w:p>
        </w:tc>
        <w:tc>
          <w:tcPr>
            <w:tcW w:w="464" w:type="pct"/>
            <w:vAlign w:val="center"/>
          </w:tcPr>
          <w:p w14:paraId="25E5C42B">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p>
        </w:tc>
      </w:tr>
      <w:tr w14:paraId="3D5EF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5980D2C4">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23</w:t>
            </w:r>
          </w:p>
        </w:tc>
        <w:tc>
          <w:tcPr>
            <w:tcW w:w="1091" w:type="pct"/>
            <w:vAlign w:val="center"/>
          </w:tcPr>
          <w:p w14:paraId="0047BA5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余府办字〔2018〕86号</w:t>
            </w:r>
          </w:p>
        </w:tc>
        <w:tc>
          <w:tcPr>
            <w:tcW w:w="2372" w:type="pct"/>
            <w:vAlign w:val="center"/>
          </w:tcPr>
          <w:p w14:paraId="0FF94285">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大余县人民政府办公室关于印发大余县城市生活垃圾处理费征收、使用和管理办法的通知</w:t>
            </w:r>
          </w:p>
        </w:tc>
        <w:tc>
          <w:tcPr>
            <w:tcW w:w="809" w:type="pct"/>
            <w:vAlign w:val="center"/>
          </w:tcPr>
          <w:p w14:paraId="38F06200">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2018年7月14日</w:t>
            </w:r>
          </w:p>
        </w:tc>
        <w:tc>
          <w:tcPr>
            <w:tcW w:w="464" w:type="pct"/>
            <w:vAlign w:val="center"/>
          </w:tcPr>
          <w:p w14:paraId="27F8F348">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1D83D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615DEDE0">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24</w:t>
            </w:r>
          </w:p>
        </w:tc>
        <w:tc>
          <w:tcPr>
            <w:tcW w:w="1091" w:type="pct"/>
            <w:vAlign w:val="center"/>
          </w:tcPr>
          <w:p w14:paraId="6AC0C97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余府办字〔2018〕147号</w:t>
            </w:r>
          </w:p>
        </w:tc>
        <w:tc>
          <w:tcPr>
            <w:tcW w:w="2372" w:type="pct"/>
            <w:vAlign w:val="center"/>
          </w:tcPr>
          <w:p w14:paraId="11F0B854">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大余县人民政府办公室关于印发大余县禁限放烟花爆竹管理规定的通知</w:t>
            </w:r>
          </w:p>
        </w:tc>
        <w:tc>
          <w:tcPr>
            <w:tcW w:w="809" w:type="pct"/>
            <w:vAlign w:val="center"/>
          </w:tcPr>
          <w:p w14:paraId="7D678BDF">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2018年12月7日</w:t>
            </w:r>
          </w:p>
        </w:tc>
        <w:tc>
          <w:tcPr>
            <w:tcW w:w="464" w:type="pct"/>
            <w:vAlign w:val="center"/>
          </w:tcPr>
          <w:p w14:paraId="5CE58805">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6D6A0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262" w:type="pct"/>
            <w:vAlign w:val="center"/>
          </w:tcPr>
          <w:p w14:paraId="13817412">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25</w:t>
            </w:r>
          </w:p>
        </w:tc>
        <w:tc>
          <w:tcPr>
            <w:tcW w:w="1091" w:type="pct"/>
            <w:vAlign w:val="center"/>
          </w:tcPr>
          <w:p w14:paraId="116F01BE">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w:t>
            </w:r>
          </w:p>
        </w:tc>
        <w:tc>
          <w:tcPr>
            <w:tcW w:w="2372" w:type="pct"/>
            <w:vAlign w:val="center"/>
          </w:tcPr>
          <w:p w14:paraId="35161B21">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大余县人民政府关于禁止燃放烟花爆竹有关事项的通告</w:t>
            </w:r>
          </w:p>
        </w:tc>
        <w:tc>
          <w:tcPr>
            <w:tcW w:w="809" w:type="pct"/>
            <w:vAlign w:val="center"/>
          </w:tcPr>
          <w:p w14:paraId="3B1927F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2019年1月24日</w:t>
            </w:r>
          </w:p>
        </w:tc>
        <w:tc>
          <w:tcPr>
            <w:tcW w:w="464" w:type="pct"/>
            <w:vAlign w:val="center"/>
          </w:tcPr>
          <w:p w14:paraId="60C9E50D">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0B4E8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exact"/>
          <w:jc w:val="center"/>
        </w:trPr>
        <w:tc>
          <w:tcPr>
            <w:tcW w:w="262" w:type="pct"/>
            <w:vAlign w:val="center"/>
          </w:tcPr>
          <w:p w14:paraId="3D99C6D2">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26</w:t>
            </w:r>
          </w:p>
        </w:tc>
        <w:tc>
          <w:tcPr>
            <w:tcW w:w="1091" w:type="pct"/>
            <w:vAlign w:val="center"/>
          </w:tcPr>
          <w:p w14:paraId="42485DC4">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余府发〔2019〕1号</w:t>
            </w:r>
          </w:p>
        </w:tc>
        <w:tc>
          <w:tcPr>
            <w:tcW w:w="2372" w:type="pct"/>
            <w:vAlign w:val="center"/>
          </w:tcPr>
          <w:p w14:paraId="56582809">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大余县人民政府关于印发大余县深入推进“放管服”改革全面优化政务服务实施方案的通知</w:t>
            </w:r>
          </w:p>
        </w:tc>
        <w:tc>
          <w:tcPr>
            <w:tcW w:w="809" w:type="pct"/>
            <w:vAlign w:val="center"/>
          </w:tcPr>
          <w:p w14:paraId="0E24842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2019年4月15日</w:t>
            </w:r>
          </w:p>
        </w:tc>
        <w:tc>
          <w:tcPr>
            <w:tcW w:w="464" w:type="pct"/>
            <w:vAlign w:val="center"/>
          </w:tcPr>
          <w:p w14:paraId="73D5B785">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p>
        </w:tc>
      </w:tr>
      <w:tr w14:paraId="07608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65E71114">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27</w:t>
            </w:r>
          </w:p>
        </w:tc>
        <w:tc>
          <w:tcPr>
            <w:tcW w:w="1091" w:type="pct"/>
            <w:vAlign w:val="center"/>
          </w:tcPr>
          <w:p w14:paraId="4212B04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余府办发〔2019〕1号</w:t>
            </w:r>
          </w:p>
        </w:tc>
        <w:tc>
          <w:tcPr>
            <w:tcW w:w="2372" w:type="pct"/>
            <w:vAlign w:val="center"/>
          </w:tcPr>
          <w:p w14:paraId="5534A68C">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大余县人民政府办公室关于印发大余县农村保障房长效管理办法（试行）的通知</w:t>
            </w:r>
          </w:p>
        </w:tc>
        <w:tc>
          <w:tcPr>
            <w:tcW w:w="809" w:type="pct"/>
            <w:vAlign w:val="center"/>
          </w:tcPr>
          <w:p w14:paraId="46B900C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2019年5月9日</w:t>
            </w:r>
          </w:p>
        </w:tc>
        <w:tc>
          <w:tcPr>
            <w:tcW w:w="464" w:type="pct"/>
            <w:vAlign w:val="center"/>
          </w:tcPr>
          <w:p w14:paraId="54C914D8">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45E33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106C3553">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28</w:t>
            </w:r>
          </w:p>
        </w:tc>
        <w:tc>
          <w:tcPr>
            <w:tcW w:w="1091" w:type="pct"/>
            <w:vAlign w:val="center"/>
          </w:tcPr>
          <w:p w14:paraId="6A4E3E10">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余府办发〔2019〕3号</w:t>
            </w:r>
          </w:p>
        </w:tc>
        <w:tc>
          <w:tcPr>
            <w:tcW w:w="2372" w:type="pct"/>
            <w:vAlign w:val="center"/>
          </w:tcPr>
          <w:p w14:paraId="6D491A8F">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大余县人民政府办公室关于印发大余县现役军人立功受奖奖励办法的通知</w:t>
            </w:r>
          </w:p>
        </w:tc>
        <w:tc>
          <w:tcPr>
            <w:tcW w:w="809" w:type="pct"/>
            <w:vAlign w:val="center"/>
          </w:tcPr>
          <w:p w14:paraId="1E75784B">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2019年6月11日</w:t>
            </w:r>
          </w:p>
        </w:tc>
        <w:tc>
          <w:tcPr>
            <w:tcW w:w="464" w:type="pct"/>
            <w:vAlign w:val="center"/>
          </w:tcPr>
          <w:p w14:paraId="0BCF0FE7">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0EBC4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34BD340C">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29</w:t>
            </w:r>
          </w:p>
        </w:tc>
        <w:tc>
          <w:tcPr>
            <w:tcW w:w="1091" w:type="pct"/>
            <w:vAlign w:val="center"/>
          </w:tcPr>
          <w:p w14:paraId="64C6BA5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余府办字〔2019〕33号</w:t>
            </w:r>
          </w:p>
        </w:tc>
        <w:tc>
          <w:tcPr>
            <w:tcW w:w="2372" w:type="pct"/>
            <w:vAlign w:val="center"/>
          </w:tcPr>
          <w:p w14:paraId="269C14E2">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大余县人民政府办公室关于印发大余县经济困难的高龄失能老年人补贴实施细则的通知</w:t>
            </w:r>
          </w:p>
        </w:tc>
        <w:tc>
          <w:tcPr>
            <w:tcW w:w="809" w:type="pct"/>
            <w:vAlign w:val="center"/>
          </w:tcPr>
          <w:p w14:paraId="07C9A0B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2019年6月19日</w:t>
            </w:r>
          </w:p>
        </w:tc>
        <w:tc>
          <w:tcPr>
            <w:tcW w:w="464" w:type="pct"/>
            <w:vAlign w:val="center"/>
          </w:tcPr>
          <w:p w14:paraId="1C7E3D43">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5E85C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exact"/>
          <w:jc w:val="center"/>
        </w:trPr>
        <w:tc>
          <w:tcPr>
            <w:tcW w:w="262" w:type="pct"/>
            <w:vAlign w:val="center"/>
          </w:tcPr>
          <w:p w14:paraId="5E7E7C6B">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30</w:t>
            </w:r>
          </w:p>
        </w:tc>
        <w:tc>
          <w:tcPr>
            <w:tcW w:w="1091" w:type="pct"/>
            <w:vAlign w:val="center"/>
          </w:tcPr>
          <w:p w14:paraId="4E89ACD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w:t>
            </w:r>
          </w:p>
        </w:tc>
        <w:tc>
          <w:tcPr>
            <w:tcW w:w="2372" w:type="pct"/>
            <w:vAlign w:val="center"/>
          </w:tcPr>
          <w:p w14:paraId="0886129D">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大余县人民政府关于划定野生动物禁猎区设立禁猎期的通告</w:t>
            </w:r>
          </w:p>
        </w:tc>
        <w:tc>
          <w:tcPr>
            <w:tcW w:w="809" w:type="pct"/>
            <w:vAlign w:val="center"/>
          </w:tcPr>
          <w:p w14:paraId="2185D32F">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2019年7月29日</w:t>
            </w:r>
          </w:p>
        </w:tc>
        <w:tc>
          <w:tcPr>
            <w:tcW w:w="464" w:type="pct"/>
            <w:vAlign w:val="center"/>
          </w:tcPr>
          <w:p w14:paraId="0DA6EBE8">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4A67F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1DB11243">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31</w:t>
            </w:r>
          </w:p>
        </w:tc>
        <w:tc>
          <w:tcPr>
            <w:tcW w:w="1091" w:type="pct"/>
            <w:vAlign w:val="center"/>
          </w:tcPr>
          <w:p w14:paraId="610F992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w:t>
            </w:r>
          </w:p>
        </w:tc>
        <w:tc>
          <w:tcPr>
            <w:tcW w:w="2372" w:type="pct"/>
            <w:vAlign w:val="center"/>
          </w:tcPr>
          <w:p w14:paraId="203E4EDD">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大余县人民政府关于进一步加强沿街店铺消防安全工作的通告</w:t>
            </w:r>
          </w:p>
        </w:tc>
        <w:tc>
          <w:tcPr>
            <w:tcW w:w="809" w:type="pct"/>
            <w:vAlign w:val="center"/>
          </w:tcPr>
          <w:p w14:paraId="22FA9430">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2019年7月31日</w:t>
            </w:r>
          </w:p>
        </w:tc>
        <w:tc>
          <w:tcPr>
            <w:tcW w:w="464" w:type="pct"/>
            <w:vAlign w:val="center"/>
          </w:tcPr>
          <w:p w14:paraId="79A548FB">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34BFC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2D40D89B">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32</w:t>
            </w:r>
          </w:p>
        </w:tc>
        <w:tc>
          <w:tcPr>
            <w:tcW w:w="1091" w:type="pct"/>
            <w:vAlign w:val="center"/>
          </w:tcPr>
          <w:p w14:paraId="7583A1D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余府办字〔2019〕51号</w:t>
            </w:r>
          </w:p>
        </w:tc>
        <w:tc>
          <w:tcPr>
            <w:tcW w:w="2372" w:type="pct"/>
            <w:vAlign w:val="center"/>
          </w:tcPr>
          <w:p w14:paraId="5B6B2A48">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大余县人民政府办公室关于做好大余县已购经济适用住房取得完全产权工作的通知</w:t>
            </w:r>
          </w:p>
        </w:tc>
        <w:tc>
          <w:tcPr>
            <w:tcW w:w="809" w:type="pct"/>
            <w:vAlign w:val="center"/>
          </w:tcPr>
          <w:p w14:paraId="29E4D28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2019年9月27日</w:t>
            </w:r>
          </w:p>
        </w:tc>
        <w:tc>
          <w:tcPr>
            <w:tcW w:w="464" w:type="pct"/>
            <w:vAlign w:val="center"/>
          </w:tcPr>
          <w:p w14:paraId="478CAFA8">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2DB69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02D4E9CA">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33</w:t>
            </w:r>
          </w:p>
        </w:tc>
        <w:tc>
          <w:tcPr>
            <w:tcW w:w="1091" w:type="pct"/>
            <w:vAlign w:val="center"/>
          </w:tcPr>
          <w:p w14:paraId="15540CFE">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w:t>
            </w:r>
          </w:p>
        </w:tc>
        <w:tc>
          <w:tcPr>
            <w:tcW w:w="2372" w:type="pct"/>
            <w:vAlign w:val="center"/>
          </w:tcPr>
          <w:p w14:paraId="436DD123">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大余县人民政府关于章水大余段河道管理范围划界的公告</w:t>
            </w:r>
          </w:p>
        </w:tc>
        <w:tc>
          <w:tcPr>
            <w:tcW w:w="809" w:type="pct"/>
            <w:vAlign w:val="center"/>
          </w:tcPr>
          <w:p w14:paraId="6C89EDB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2019年12月9日</w:t>
            </w:r>
          </w:p>
        </w:tc>
        <w:tc>
          <w:tcPr>
            <w:tcW w:w="464" w:type="pct"/>
            <w:vAlign w:val="center"/>
          </w:tcPr>
          <w:p w14:paraId="21BB6FF7">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52D6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2C2C77AA">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34</w:t>
            </w:r>
          </w:p>
        </w:tc>
        <w:tc>
          <w:tcPr>
            <w:tcW w:w="1091" w:type="pct"/>
            <w:vAlign w:val="center"/>
          </w:tcPr>
          <w:p w14:paraId="208ADED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余府办发〔2019〕9号</w:t>
            </w:r>
          </w:p>
        </w:tc>
        <w:tc>
          <w:tcPr>
            <w:tcW w:w="2372" w:type="pct"/>
            <w:vAlign w:val="center"/>
          </w:tcPr>
          <w:p w14:paraId="0DA29A20">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大余县人民政府办公室关于进一步明确政府投资工程项目招标和政府采购标准的通知</w:t>
            </w:r>
          </w:p>
        </w:tc>
        <w:tc>
          <w:tcPr>
            <w:tcW w:w="809" w:type="pct"/>
            <w:vAlign w:val="center"/>
          </w:tcPr>
          <w:p w14:paraId="393152BB">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2019年12月10日</w:t>
            </w:r>
          </w:p>
        </w:tc>
        <w:tc>
          <w:tcPr>
            <w:tcW w:w="464" w:type="pct"/>
            <w:vAlign w:val="center"/>
          </w:tcPr>
          <w:p w14:paraId="31373104">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p>
        </w:tc>
      </w:tr>
      <w:tr w14:paraId="3AFD9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450224D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35</w:t>
            </w:r>
          </w:p>
        </w:tc>
        <w:tc>
          <w:tcPr>
            <w:tcW w:w="1091" w:type="pct"/>
            <w:vAlign w:val="center"/>
          </w:tcPr>
          <w:p w14:paraId="08C9CBE1">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余府办发〔2019〕10号</w:t>
            </w:r>
          </w:p>
        </w:tc>
        <w:tc>
          <w:tcPr>
            <w:tcW w:w="2372" w:type="pct"/>
            <w:vAlign w:val="center"/>
          </w:tcPr>
          <w:p w14:paraId="2EDB0F0B">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大余县人民政府办公室关于进一步加强森林防火工作的实施意见</w:t>
            </w:r>
          </w:p>
        </w:tc>
        <w:tc>
          <w:tcPr>
            <w:tcW w:w="809" w:type="pct"/>
            <w:vAlign w:val="center"/>
          </w:tcPr>
          <w:p w14:paraId="32F2EF6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2019年12月31日</w:t>
            </w:r>
          </w:p>
        </w:tc>
        <w:tc>
          <w:tcPr>
            <w:tcW w:w="464" w:type="pct"/>
            <w:vAlign w:val="center"/>
          </w:tcPr>
          <w:p w14:paraId="23401CB2">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7C3FA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67DE460B">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36</w:t>
            </w:r>
          </w:p>
        </w:tc>
        <w:tc>
          <w:tcPr>
            <w:tcW w:w="1091" w:type="pct"/>
            <w:vAlign w:val="center"/>
          </w:tcPr>
          <w:p w14:paraId="7FE3691B">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余府办发〔2020〕3号</w:t>
            </w:r>
          </w:p>
        </w:tc>
        <w:tc>
          <w:tcPr>
            <w:tcW w:w="2372" w:type="pct"/>
            <w:vAlign w:val="center"/>
          </w:tcPr>
          <w:p w14:paraId="6EE66A86">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大余县人民政府办公室关于进一步规范农村土地使用权流转、使用有关事项的通知</w:t>
            </w:r>
          </w:p>
        </w:tc>
        <w:tc>
          <w:tcPr>
            <w:tcW w:w="809" w:type="pct"/>
            <w:vAlign w:val="center"/>
          </w:tcPr>
          <w:p w14:paraId="1782042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2020年2月1日</w:t>
            </w:r>
          </w:p>
        </w:tc>
        <w:tc>
          <w:tcPr>
            <w:tcW w:w="464" w:type="pct"/>
            <w:vAlign w:val="center"/>
          </w:tcPr>
          <w:p w14:paraId="600FDD08">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5A42A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2FF65368">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37</w:t>
            </w:r>
          </w:p>
        </w:tc>
        <w:tc>
          <w:tcPr>
            <w:tcW w:w="1091" w:type="pct"/>
            <w:vAlign w:val="center"/>
          </w:tcPr>
          <w:p w14:paraId="2E7FE1D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余府办字〔2020〕7号</w:t>
            </w:r>
          </w:p>
        </w:tc>
        <w:tc>
          <w:tcPr>
            <w:tcW w:w="2372" w:type="pct"/>
            <w:vAlign w:val="center"/>
          </w:tcPr>
          <w:p w14:paraId="1198C887">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大余县人民政府办公室关于印发大余县畜禽养殖禁养区调整划分方案的通知</w:t>
            </w:r>
          </w:p>
        </w:tc>
        <w:tc>
          <w:tcPr>
            <w:tcW w:w="809" w:type="pct"/>
            <w:vAlign w:val="center"/>
          </w:tcPr>
          <w:p w14:paraId="7B7CD36B">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2020年2月23日</w:t>
            </w:r>
          </w:p>
        </w:tc>
        <w:tc>
          <w:tcPr>
            <w:tcW w:w="464" w:type="pct"/>
            <w:vAlign w:val="center"/>
          </w:tcPr>
          <w:p w14:paraId="56AB026C">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258D9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65FE92C2">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38</w:t>
            </w:r>
          </w:p>
        </w:tc>
        <w:tc>
          <w:tcPr>
            <w:tcW w:w="1091" w:type="pct"/>
            <w:vAlign w:val="center"/>
          </w:tcPr>
          <w:p w14:paraId="0524FD00">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余府发〔2020〕9号</w:t>
            </w:r>
          </w:p>
        </w:tc>
        <w:tc>
          <w:tcPr>
            <w:tcW w:w="2372" w:type="pct"/>
            <w:vAlign w:val="center"/>
          </w:tcPr>
          <w:p w14:paraId="345AB9E7">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大余县人民政府关于印发大余县政府投资建设项目工程总承包管理办法（试行）的通知</w:t>
            </w:r>
          </w:p>
        </w:tc>
        <w:tc>
          <w:tcPr>
            <w:tcW w:w="809" w:type="pct"/>
            <w:vAlign w:val="center"/>
          </w:tcPr>
          <w:p w14:paraId="6AE2BC8F">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2020年3月1日</w:t>
            </w:r>
          </w:p>
        </w:tc>
        <w:tc>
          <w:tcPr>
            <w:tcW w:w="464" w:type="pct"/>
            <w:vAlign w:val="center"/>
          </w:tcPr>
          <w:p w14:paraId="48F32462">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303EA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354677BE">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39</w:t>
            </w:r>
          </w:p>
        </w:tc>
        <w:tc>
          <w:tcPr>
            <w:tcW w:w="1091" w:type="pct"/>
            <w:vAlign w:val="center"/>
          </w:tcPr>
          <w:p w14:paraId="49F83FA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w:t>
            </w:r>
          </w:p>
        </w:tc>
        <w:tc>
          <w:tcPr>
            <w:tcW w:w="2372" w:type="pct"/>
            <w:vAlign w:val="center"/>
          </w:tcPr>
          <w:p w14:paraId="3FE333CB">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大余县人民政府关于制止耕地抛荒提高耕地效益的通告</w:t>
            </w:r>
          </w:p>
        </w:tc>
        <w:tc>
          <w:tcPr>
            <w:tcW w:w="809" w:type="pct"/>
            <w:vAlign w:val="center"/>
          </w:tcPr>
          <w:p w14:paraId="70EEB62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2020年3月13日</w:t>
            </w:r>
          </w:p>
        </w:tc>
        <w:tc>
          <w:tcPr>
            <w:tcW w:w="464" w:type="pct"/>
            <w:vAlign w:val="center"/>
          </w:tcPr>
          <w:p w14:paraId="6A5588F0">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6977D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327FCD75">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40</w:t>
            </w:r>
          </w:p>
        </w:tc>
        <w:tc>
          <w:tcPr>
            <w:tcW w:w="1091" w:type="pct"/>
            <w:vAlign w:val="center"/>
          </w:tcPr>
          <w:p w14:paraId="0EFE547E">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余府办发〔2020〕5号</w:t>
            </w:r>
          </w:p>
        </w:tc>
        <w:tc>
          <w:tcPr>
            <w:tcW w:w="2372" w:type="pct"/>
            <w:vAlign w:val="center"/>
          </w:tcPr>
          <w:p w14:paraId="04096BE7">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大余县人民政府办公室关于进一步规范土地征收工作的意见</w:t>
            </w:r>
          </w:p>
        </w:tc>
        <w:tc>
          <w:tcPr>
            <w:tcW w:w="809" w:type="pct"/>
            <w:vAlign w:val="center"/>
          </w:tcPr>
          <w:p w14:paraId="0C94C5F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2020年3月16日</w:t>
            </w:r>
          </w:p>
        </w:tc>
        <w:tc>
          <w:tcPr>
            <w:tcW w:w="464" w:type="pct"/>
            <w:vAlign w:val="center"/>
          </w:tcPr>
          <w:p w14:paraId="08F4FFE9">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5CD4E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0441FD68">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41</w:t>
            </w:r>
          </w:p>
        </w:tc>
        <w:tc>
          <w:tcPr>
            <w:tcW w:w="1091" w:type="pct"/>
            <w:vAlign w:val="center"/>
          </w:tcPr>
          <w:p w14:paraId="1455551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余府发〔2020〕16号</w:t>
            </w:r>
          </w:p>
        </w:tc>
        <w:tc>
          <w:tcPr>
            <w:tcW w:w="2372" w:type="pct"/>
            <w:vAlign w:val="center"/>
          </w:tcPr>
          <w:p w14:paraId="29193B42">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大余县人民政府印发关于进一步促进大余县建筑业发展若干措施的通知</w:t>
            </w:r>
          </w:p>
        </w:tc>
        <w:tc>
          <w:tcPr>
            <w:tcW w:w="809" w:type="pct"/>
            <w:vAlign w:val="center"/>
          </w:tcPr>
          <w:p w14:paraId="25860C0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2020年4月6日</w:t>
            </w:r>
          </w:p>
        </w:tc>
        <w:tc>
          <w:tcPr>
            <w:tcW w:w="464" w:type="pct"/>
            <w:vAlign w:val="center"/>
          </w:tcPr>
          <w:p w14:paraId="5538717E">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p>
        </w:tc>
      </w:tr>
      <w:tr w14:paraId="5E833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1B637E9E">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42</w:t>
            </w:r>
          </w:p>
        </w:tc>
        <w:tc>
          <w:tcPr>
            <w:tcW w:w="1091" w:type="pct"/>
            <w:vAlign w:val="center"/>
          </w:tcPr>
          <w:p w14:paraId="72FDD6C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余府办发〔2020〕7号</w:t>
            </w:r>
          </w:p>
        </w:tc>
        <w:tc>
          <w:tcPr>
            <w:tcW w:w="2372" w:type="pct"/>
            <w:vAlign w:val="center"/>
          </w:tcPr>
          <w:p w14:paraId="1CE8AB16">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大余县人民政府办公室关于印发大余县企业家参与涉企政策制定暂行办法的通知</w:t>
            </w:r>
          </w:p>
        </w:tc>
        <w:tc>
          <w:tcPr>
            <w:tcW w:w="809" w:type="pct"/>
            <w:vAlign w:val="center"/>
          </w:tcPr>
          <w:p w14:paraId="78EB484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2020年5月18日</w:t>
            </w:r>
          </w:p>
        </w:tc>
        <w:tc>
          <w:tcPr>
            <w:tcW w:w="464" w:type="pct"/>
            <w:vAlign w:val="center"/>
          </w:tcPr>
          <w:p w14:paraId="3FFFB8A0">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1D28F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4C03EE7B">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43</w:t>
            </w:r>
          </w:p>
        </w:tc>
        <w:tc>
          <w:tcPr>
            <w:tcW w:w="1091" w:type="pct"/>
            <w:vAlign w:val="center"/>
          </w:tcPr>
          <w:p w14:paraId="71710DB4">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余府办发〔2020〕8号</w:t>
            </w:r>
          </w:p>
        </w:tc>
        <w:tc>
          <w:tcPr>
            <w:tcW w:w="2372" w:type="pct"/>
            <w:vAlign w:val="center"/>
          </w:tcPr>
          <w:p w14:paraId="74167D7E">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大余县人民政府办公室关于印发大余县城区公共租赁住房租赁补贴实施办法的通知</w:t>
            </w:r>
          </w:p>
        </w:tc>
        <w:tc>
          <w:tcPr>
            <w:tcW w:w="809" w:type="pct"/>
            <w:vAlign w:val="center"/>
          </w:tcPr>
          <w:p w14:paraId="589A967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2020年6月22日</w:t>
            </w:r>
          </w:p>
        </w:tc>
        <w:tc>
          <w:tcPr>
            <w:tcW w:w="464" w:type="pct"/>
            <w:vAlign w:val="center"/>
          </w:tcPr>
          <w:p w14:paraId="5AC3BF9D">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27698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1518C385">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44</w:t>
            </w:r>
          </w:p>
        </w:tc>
        <w:tc>
          <w:tcPr>
            <w:tcW w:w="1091" w:type="pct"/>
            <w:vAlign w:val="center"/>
          </w:tcPr>
          <w:p w14:paraId="6D635C8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w:t>
            </w:r>
          </w:p>
        </w:tc>
        <w:tc>
          <w:tcPr>
            <w:tcW w:w="2372" w:type="pct"/>
            <w:vAlign w:val="center"/>
          </w:tcPr>
          <w:p w14:paraId="4EB97151">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大余县人民政府关于做好电力线路通道专项清理整治工作的通告</w:t>
            </w:r>
          </w:p>
        </w:tc>
        <w:tc>
          <w:tcPr>
            <w:tcW w:w="809" w:type="pct"/>
            <w:vAlign w:val="center"/>
          </w:tcPr>
          <w:p w14:paraId="52B7ED4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2020年6月28日</w:t>
            </w:r>
          </w:p>
        </w:tc>
        <w:tc>
          <w:tcPr>
            <w:tcW w:w="464" w:type="pct"/>
            <w:vAlign w:val="center"/>
          </w:tcPr>
          <w:p w14:paraId="21976BA3">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1C5FD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7A9470DD">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45</w:t>
            </w:r>
          </w:p>
        </w:tc>
        <w:tc>
          <w:tcPr>
            <w:tcW w:w="1091" w:type="pct"/>
            <w:vAlign w:val="center"/>
          </w:tcPr>
          <w:p w14:paraId="3F67FFB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余府办字〔2020〕55号</w:t>
            </w:r>
          </w:p>
        </w:tc>
        <w:tc>
          <w:tcPr>
            <w:tcW w:w="2372" w:type="pct"/>
            <w:vAlign w:val="center"/>
          </w:tcPr>
          <w:p w14:paraId="4239760E">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大余县人民政府办公室关于印发大余县城区声环境功能区划分方案的通知</w:t>
            </w:r>
          </w:p>
        </w:tc>
        <w:tc>
          <w:tcPr>
            <w:tcW w:w="809" w:type="pct"/>
            <w:vAlign w:val="center"/>
          </w:tcPr>
          <w:p w14:paraId="69FB0E5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2020年7月23日</w:t>
            </w:r>
          </w:p>
        </w:tc>
        <w:tc>
          <w:tcPr>
            <w:tcW w:w="464" w:type="pct"/>
            <w:vAlign w:val="center"/>
          </w:tcPr>
          <w:p w14:paraId="7AE9F332">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2BEB5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6BF5F7E9">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46</w:t>
            </w:r>
          </w:p>
        </w:tc>
        <w:tc>
          <w:tcPr>
            <w:tcW w:w="1091" w:type="pct"/>
            <w:vAlign w:val="center"/>
          </w:tcPr>
          <w:p w14:paraId="0BB27221">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余府办字〔2020〕59号</w:t>
            </w:r>
          </w:p>
        </w:tc>
        <w:tc>
          <w:tcPr>
            <w:tcW w:w="2372" w:type="pct"/>
            <w:vAlign w:val="center"/>
          </w:tcPr>
          <w:p w14:paraId="4BCEEA89">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大余县人民政府办公室关于印发大余县工业投资项目“标准地+承诺制”改革试点实施方案的通知</w:t>
            </w:r>
          </w:p>
        </w:tc>
        <w:tc>
          <w:tcPr>
            <w:tcW w:w="809" w:type="pct"/>
            <w:vAlign w:val="center"/>
          </w:tcPr>
          <w:p w14:paraId="59E5220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2020年8月31日</w:t>
            </w:r>
          </w:p>
        </w:tc>
        <w:tc>
          <w:tcPr>
            <w:tcW w:w="464" w:type="pct"/>
            <w:vAlign w:val="center"/>
          </w:tcPr>
          <w:p w14:paraId="4E82E76B">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p>
        </w:tc>
      </w:tr>
      <w:tr w14:paraId="5BF35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7960D055">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47</w:t>
            </w:r>
          </w:p>
        </w:tc>
        <w:tc>
          <w:tcPr>
            <w:tcW w:w="1091" w:type="pct"/>
            <w:vAlign w:val="center"/>
          </w:tcPr>
          <w:p w14:paraId="077A20D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w:t>
            </w:r>
          </w:p>
        </w:tc>
        <w:tc>
          <w:tcPr>
            <w:tcW w:w="2372" w:type="pct"/>
            <w:vAlign w:val="center"/>
          </w:tcPr>
          <w:p w14:paraId="1D2DD449">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大余县人民政府关于划定高排放非道路移动机械禁止使用区的通告</w:t>
            </w:r>
          </w:p>
        </w:tc>
        <w:tc>
          <w:tcPr>
            <w:tcW w:w="809" w:type="pct"/>
            <w:vAlign w:val="center"/>
          </w:tcPr>
          <w:p w14:paraId="30F474C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2020年9月6日</w:t>
            </w:r>
          </w:p>
        </w:tc>
        <w:tc>
          <w:tcPr>
            <w:tcW w:w="464" w:type="pct"/>
            <w:vAlign w:val="center"/>
          </w:tcPr>
          <w:p w14:paraId="64F8C8EB">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63217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4F9D66E3">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48</w:t>
            </w:r>
          </w:p>
        </w:tc>
        <w:tc>
          <w:tcPr>
            <w:tcW w:w="1091" w:type="pct"/>
            <w:vAlign w:val="center"/>
          </w:tcPr>
          <w:p w14:paraId="087007F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余府办发〔2020〕13号</w:t>
            </w:r>
          </w:p>
        </w:tc>
        <w:tc>
          <w:tcPr>
            <w:tcW w:w="2372" w:type="pct"/>
            <w:vAlign w:val="center"/>
          </w:tcPr>
          <w:p w14:paraId="445B1A69">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大余县人民政府办公室关于印发大余县城市道路挖掘管理办法（试行）的通知</w:t>
            </w:r>
          </w:p>
        </w:tc>
        <w:tc>
          <w:tcPr>
            <w:tcW w:w="809" w:type="pct"/>
            <w:vAlign w:val="center"/>
          </w:tcPr>
          <w:p w14:paraId="0B8F70D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2020年11月13日</w:t>
            </w:r>
          </w:p>
        </w:tc>
        <w:tc>
          <w:tcPr>
            <w:tcW w:w="464" w:type="pct"/>
            <w:vAlign w:val="center"/>
          </w:tcPr>
          <w:p w14:paraId="4B5AFAAC">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33135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77E6A00D">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49</w:t>
            </w:r>
          </w:p>
        </w:tc>
        <w:tc>
          <w:tcPr>
            <w:tcW w:w="1091" w:type="pct"/>
            <w:vAlign w:val="center"/>
          </w:tcPr>
          <w:p w14:paraId="69674310">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余府办字〔2020〕67号</w:t>
            </w:r>
          </w:p>
        </w:tc>
        <w:tc>
          <w:tcPr>
            <w:tcW w:w="2372" w:type="pct"/>
            <w:vAlign w:val="center"/>
          </w:tcPr>
          <w:p w14:paraId="540A48ED">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大余县人民政府办公室印发关于深化户籍制度改革全面取消城镇落户限制的若干措施的通知</w:t>
            </w:r>
          </w:p>
        </w:tc>
        <w:tc>
          <w:tcPr>
            <w:tcW w:w="809" w:type="pct"/>
            <w:vAlign w:val="center"/>
          </w:tcPr>
          <w:p w14:paraId="57EA5C18">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2020年11月29日</w:t>
            </w:r>
          </w:p>
        </w:tc>
        <w:tc>
          <w:tcPr>
            <w:tcW w:w="464" w:type="pct"/>
            <w:vAlign w:val="center"/>
          </w:tcPr>
          <w:p w14:paraId="7FFB5421">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p>
        </w:tc>
      </w:tr>
      <w:tr w14:paraId="1F6F5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262" w:type="pct"/>
            <w:vAlign w:val="center"/>
          </w:tcPr>
          <w:p w14:paraId="1F783A1C">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50</w:t>
            </w:r>
          </w:p>
        </w:tc>
        <w:tc>
          <w:tcPr>
            <w:tcW w:w="1091" w:type="pct"/>
            <w:vAlign w:val="center"/>
          </w:tcPr>
          <w:p w14:paraId="6D36F58A">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余府办字〔2020〕71号</w:t>
            </w:r>
          </w:p>
        </w:tc>
        <w:tc>
          <w:tcPr>
            <w:tcW w:w="2372" w:type="pct"/>
            <w:vAlign w:val="center"/>
          </w:tcPr>
          <w:p w14:paraId="52A6D7F2">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大余县人民政府办公室关于印发大余县坚决遏制农村乱占耕地建房行为和切实保障农村村民住宅建设合理用地实施方案的通知</w:t>
            </w:r>
          </w:p>
        </w:tc>
        <w:tc>
          <w:tcPr>
            <w:tcW w:w="809" w:type="pct"/>
            <w:vAlign w:val="center"/>
          </w:tcPr>
          <w:p w14:paraId="269D234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2020年12月11日</w:t>
            </w:r>
          </w:p>
        </w:tc>
        <w:tc>
          <w:tcPr>
            <w:tcW w:w="464" w:type="pct"/>
            <w:vAlign w:val="center"/>
          </w:tcPr>
          <w:p w14:paraId="630D2DB1">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4990C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626400A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51</w:t>
            </w:r>
          </w:p>
        </w:tc>
        <w:tc>
          <w:tcPr>
            <w:tcW w:w="1091" w:type="pct"/>
            <w:vAlign w:val="center"/>
          </w:tcPr>
          <w:p w14:paraId="388D4EB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w:t>
            </w:r>
          </w:p>
        </w:tc>
        <w:tc>
          <w:tcPr>
            <w:tcW w:w="2372" w:type="pct"/>
            <w:vAlign w:val="center"/>
          </w:tcPr>
          <w:p w14:paraId="49978536">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大余县人民政府关于加强松材线虫病疫区和疫木管理工作的通告</w:t>
            </w:r>
          </w:p>
        </w:tc>
        <w:tc>
          <w:tcPr>
            <w:tcW w:w="809" w:type="pct"/>
            <w:vAlign w:val="center"/>
          </w:tcPr>
          <w:p w14:paraId="115BBD0A">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2020年12月18日</w:t>
            </w:r>
          </w:p>
        </w:tc>
        <w:tc>
          <w:tcPr>
            <w:tcW w:w="464" w:type="pct"/>
            <w:vAlign w:val="center"/>
          </w:tcPr>
          <w:p w14:paraId="2F3DFDF5">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40104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7EA3BAE8">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52</w:t>
            </w:r>
          </w:p>
        </w:tc>
        <w:tc>
          <w:tcPr>
            <w:tcW w:w="1091" w:type="pct"/>
            <w:vAlign w:val="center"/>
          </w:tcPr>
          <w:p w14:paraId="2AFD2270">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余府办字〔2021〕2号</w:t>
            </w:r>
          </w:p>
        </w:tc>
        <w:tc>
          <w:tcPr>
            <w:tcW w:w="2372" w:type="pct"/>
            <w:vAlign w:val="center"/>
          </w:tcPr>
          <w:p w14:paraId="2BFA9466">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大余县人民政府办公室关于进一步推动夜间经济发展促进消费升级的实施方案的通知</w:t>
            </w:r>
          </w:p>
        </w:tc>
        <w:tc>
          <w:tcPr>
            <w:tcW w:w="809" w:type="pct"/>
            <w:vAlign w:val="center"/>
          </w:tcPr>
          <w:p w14:paraId="6DC4D31F">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2021年1月7日</w:t>
            </w:r>
          </w:p>
        </w:tc>
        <w:tc>
          <w:tcPr>
            <w:tcW w:w="464" w:type="pct"/>
            <w:vAlign w:val="center"/>
          </w:tcPr>
          <w:p w14:paraId="635ACC10">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p>
        </w:tc>
      </w:tr>
      <w:tr w14:paraId="29A1E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7E1D7295">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53</w:t>
            </w:r>
          </w:p>
        </w:tc>
        <w:tc>
          <w:tcPr>
            <w:tcW w:w="1091" w:type="pct"/>
            <w:vAlign w:val="center"/>
          </w:tcPr>
          <w:p w14:paraId="7A437688">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余府发〔2021〕1号</w:t>
            </w:r>
          </w:p>
        </w:tc>
        <w:tc>
          <w:tcPr>
            <w:tcW w:w="2372" w:type="pct"/>
            <w:vAlign w:val="center"/>
          </w:tcPr>
          <w:p w14:paraId="6A38EDEE">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大余县人民政府关于印发大余县机制砂石行业管理暂行办法的通知</w:t>
            </w:r>
          </w:p>
        </w:tc>
        <w:tc>
          <w:tcPr>
            <w:tcW w:w="809" w:type="pct"/>
            <w:vAlign w:val="center"/>
          </w:tcPr>
          <w:p w14:paraId="73141FD8">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2021年1月10日</w:t>
            </w:r>
          </w:p>
        </w:tc>
        <w:tc>
          <w:tcPr>
            <w:tcW w:w="464" w:type="pct"/>
            <w:vAlign w:val="center"/>
          </w:tcPr>
          <w:p w14:paraId="70ADCCB9">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3DE97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44EC7C10">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54</w:t>
            </w:r>
          </w:p>
        </w:tc>
        <w:tc>
          <w:tcPr>
            <w:tcW w:w="1091" w:type="pct"/>
            <w:vAlign w:val="center"/>
          </w:tcPr>
          <w:p w14:paraId="070DD7D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余府办发〔2021〕1号</w:t>
            </w:r>
          </w:p>
        </w:tc>
        <w:tc>
          <w:tcPr>
            <w:tcW w:w="2372" w:type="pct"/>
            <w:vAlign w:val="center"/>
          </w:tcPr>
          <w:p w14:paraId="5614A1B9">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大余县人民政府办公室关于印发大余县农村宅基地审批管理工作实施办法等8个文件的通知</w:t>
            </w:r>
          </w:p>
        </w:tc>
        <w:tc>
          <w:tcPr>
            <w:tcW w:w="809" w:type="pct"/>
            <w:vAlign w:val="center"/>
          </w:tcPr>
          <w:p w14:paraId="0F95D33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2021年3月25日</w:t>
            </w:r>
          </w:p>
        </w:tc>
        <w:tc>
          <w:tcPr>
            <w:tcW w:w="464" w:type="pct"/>
            <w:vAlign w:val="center"/>
          </w:tcPr>
          <w:p w14:paraId="6E40A262">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50283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3ED8E08A">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55</w:t>
            </w:r>
          </w:p>
        </w:tc>
        <w:tc>
          <w:tcPr>
            <w:tcW w:w="1091" w:type="pct"/>
            <w:vAlign w:val="center"/>
          </w:tcPr>
          <w:p w14:paraId="1678D04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余府字〔2021〕11号</w:t>
            </w:r>
          </w:p>
        </w:tc>
        <w:tc>
          <w:tcPr>
            <w:tcW w:w="2372" w:type="pct"/>
            <w:vAlign w:val="center"/>
          </w:tcPr>
          <w:p w14:paraId="4E51F1F6">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大余县人民政府关于公布和实施大余县城区土地定级与基准地价更新成果的通知</w:t>
            </w:r>
          </w:p>
        </w:tc>
        <w:tc>
          <w:tcPr>
            <w:tcW w:w="809" w:type="pct"/>
            <w:vAlign w:val="center"/>
          </w:tcPr>
          <w:p w14:paraId="4E75918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2021年6月2日</w:t>
            </w:r>
          </w:p>
        </w:tc>
        <w:tc>
          <w:tcPr>
            <w:tcW w:w="464" w:type="pct"/>
            <w:vAlign w:val="center"/>
          </w:tcPr>
          <w:p w14:paraId="75A7599A">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p>
        </w:tc>
      </w:tr>
      <w:tr w14:paraId="1A91A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528D938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56</w:t>
            </w:r>
          </w:p>
        </w:tc>
        <w:tc>
          <w:tcPr>
            <w:tcW w:w="1091" w:type="pct"/>
            <w:vAlign w:val="center"/>
          </w:tcPr>
          <w:p w14:paraId="6404F424">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余府办发〔2021〕2号</w:t>
            </w:r>
          </w:p>
        </w:tc>
        <w:tc>
          <w:tcPr>
            <w:tcW w:w="2372" w:type="pct"/>
            <w:vAlign w:val="center"/>
          </w:tcPr>
          <w:p w14:paraId="05348031">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大余县人民政府办公室关于印发大余县律师业发展奖励扶持办法的通知</w:t>
            </w:r>
          </w:p>
        </w:tc>
        <w:tc>
          <w:tcPr>
            <w:tcW w:w="809" w:type="pct"/>
            <w:vAlign w:val="center"/>
          </w:tcPr>
          <w:p w14:paraId="0D399D6B">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2021年6月22日</w:t>
            </w:r>
          </w:p>
        </w:tc>
        <w:tc>
          <w:tcPr>
            <w:tcW w:w="464" w:type="pct"/>
            <w:vAlign w:val="center"/>
          </w:tcPr>
          <w:p w14:paraId="0A40F9CC">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21A27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550D3202">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57</w:t>
            </w:r>
          </w:p>
        </w:tc>
        <w:tc>
          <w:tcPr>
            <w:tcW w:w="1091" w:type="pct"/>
            <w:vAlign w:val="center"/>
          </w:tcPr>
          <w:p w14:paraId="30BB349B">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余府办发〔2021〕3号</w:t>
            </w:r>
          </w:p>
        </w:tc>
        <w:tc>
          <w:tcPr>
            <w:tcW w:w="2372" w:type="pct"/>
            <w:vAlign w:val="center"/>
          </w:tcPr>
          <w:p w14:paraId="1EC4E611">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大余人民政府办公室关于印发《大余县中心城区既有住宅加装电梯暂行办法（2021年修版）》的通知</w:t>
            </w:r>
          </w:p>
        </w:tc>
        <w:tc>
          <w:tcPr>
            <w:tcW w:w="809" w:type="pct"/>
            <w:vAlign w:val="center"/>
          </w:tcPr>
          <w:p w14:paraId="6C3FA004">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2021年7月12日</w:t>
            </w:r>
          </w:p>
        </w:tc>
        <w:tc>
          <w:tcPr>
            <w:tcW w:w="464" w:type="pct"/>
            <w:vAlign w:val="center"/>
          </w:tcPr>
          <w:p w14:paraId="0552276C">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7D299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34B0EA9D">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58</w:t>
            </w:r>
          </w:p>
        </w:tc>
        <w:tc>
          <w:tcPr>
            <w:tcW w:w="1091" w:type="pct"/>
            <w:vAlign w:val="center"/>
          </w:tcPr>
          <w:p w14:paraId="2559FF7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余府办发〔2021〕4号</w:t>
            </w:r>
          </w:p>
        </w:tc>
        <w:tc>
          <w:tcPr>
            <w:tcW w:w="2372" w:type="pct"/>
            <w:vAlign w:val="center"/>
          </w:tcPr>
          <w:p w14:paraId="02187D48">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大余县人民政府办公室关于加快推进企业股改挂牌上市工作的实施意见</w:t>
            </w:r>
          </w:p>
        </w:tc>
        <w:tc>
          <w:tcPr>
            <w:tcW w:w="809" w:type="pct"/>
            <w:vAlign w:val="center"/>
          </w:tcPr>
          <w:p w14:paraId="26E26BF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2021年7月12日</w:t>
            </w:r>
          </w:p>
        </w:tc>
        <w:tc>
          <w:tcPr>
            <w:tcW w:w="464" w:type="pct"/>
            <w:vAlign w:val="center"/>
          </w:tcPr>
          <w:p w14:paraId="7F618A99">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行政规范性文件，2022年已修改</w:t>
            </w:r>
          </w:p>
        </w:tc>
      </w:tr>
      <w:tr w14:paraId="2BA54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3ADDEFF9">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59</w:t>
            </w:r>
          </w:p>
        </w:tc>
        <w:tc>
          <w:tcPr>
            <w:tcW w:w="1091" w:type="pct"/>
            <w:vAlign w:val="center"/>
          </w:tcPr>
          <w:p w14:paraId="5AD084A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余府办字〔2021〕40号</w:t>
            </w:r>
          </w:p>
        </w:tc>
        <w:tc>
          <w:tcPr>
            <w:tcW w:w="2372" w:type="pct"/>
            <w:vAlign w:val="center"/>
          </w:tcPr>
          <w:p w14:paraId="385174E8">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大余县人民政府办公室关于印发大余县农业水价综合改革整体推进工作方案的通知</w:t>
            </w:r>
          </w:p>
        </w:tc>
        <w:tc>
          <w:tcPr>
            <w:tcW w:w="809" w:type="pct"/>
            <w:vAlign w:val="center"/>
          </w:tcPr>
          <w:p w14:paraId="7B04FAAA">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2021年7月19日</w:t>
            </w:r>
          </w:p>
        </w:tc>
        <w:tc>
          <w:tcPr>
            <w:tcW w:w="464" w:type="pct"/>
            <w:vAlign w:val="center"/>
          </w:tcPr>
          <w:p w14:paraId="07D183A9">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p>
        </w:tc>
      </w:tr>
      <w:tr w14:paraId="7644F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262" w:type="pct"/>
            <w:vAlign w:val="center"/>
          </w:tcPr>
          <w:p w14:paraId="24B603A9">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60</w:t>
            </w:r>
          </w:p>
        </w:tc>
        <w:tc>
          <w:tcPr>
            <w:tcW w:w="1091" w:type="pct"/>
            <w:vAlign w:val="center"/>
          </w:tcPr>
          <w:p w14:paraId="03B50DB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2021年</w:t>
            </w:r>
          </w:p>
        </w:tc>
        <w:tc>
          <w:tcPr>
            <w:tcW w:w="2372" w:type="pct"/>
            <w:vAlign w:val="center"/>
          </w:tcPr>
          <w:p w14:paraId="2EB59A34">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关于修正大余县浮江河等9条河流河道管理范围的公告</w:t>
            </w:r>
          </w:p>
        </w:tc>
        <w:tc>
          <w:tcPr>
            <w:tcW w:w="809" w:type="pct"/>
            <w:vAlign w:val="center"/>
          </w:tcPr>
          <w:p w14:paraId="704CA59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2021年8月6日</w:t>
            </w:r>
          </w:p>
        </w:tc>
        <w:tc>
          <w:tcPr>
            <w:tcW w:w="464" w:type="pct"/>
            <w:vAlign w:val="center"/>
          </w:tcPr>
          <w:p w14:paraId="4F085B3F">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3D810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62" w:type="pct"/>
            <w:vAlign w:val="center"/>
          </w:tcPr>
          <w:p w14:paraId="70262E69">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61</w:t>
            </w:r>
          </w:p>
        </w:tc>
        <w:tc>
          <w:tcPr>
            <w:tcW w:w="1091" w:type="pct"/>
            <w:vAlign w:val="center"/>
          </w:tcPr>
          <w:p w14:paraId="396CC0E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余府办发〔2021〕6号</w:t>
            </w:r>
          </w:p>
        </w:tc>
        <w:tc>
          <w:tcPr>
            <w:tcW w:w="2372" w:type="pct"/>
            <w:vAlign w:val="center"/>
          </w:tcPr>
          <w:p w14:paraId="03A8E16A">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大余县人民政府办公室关于印发大余县火灾事故调查处理规定的通知</w:t>
            </w:r>
          </w:p>
        </w:tc>
        <w:tc>
          <w:tcPr>
            <w:tcW w:w="809" w:type="pct"/>
            <w:vAlign w:val="center"/>
          </w:tcPr>
          <w:p w14:paraId="25D1C7B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2021年8月17日</w:t>
            </w:r>
          </w:p>
        </w:tc>
        <w:tc>
          <w:tcPr>
            <w:tcW w:w="464" w:type="pct"/>
            <w:vAlign w:val="center"/>
          </w:tcPr>
          <w:p w14:paraId="5478E22B">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p>
        </w:tc>
      </w:tr>
      <w:tr w14:paraId="11EDC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262" w:type="pct"/>
            <w:vAlign w:val="center"/>
          </w:tcPr>
          <w:p w14:paraId="6FBB77F0">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62</w:t>
            </w:r>
          </w:p>
        </w:tc>
        <w:tc>
          <w:tcPr>
            <w:tcW w:w="1091" w:type="pct"/>
            <w:vAlign w:val="center"/>
          </w:tcPr>
          <w:p w14:paraId="777F53B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余府办字〔2022〕66号</w:t>
            </w:r>
          </w:p>
        </w:tc>
        <w:tc>
          <w:tcPr>
            <w:tcW w:w="2372" w:type="pct"/>
            <w:vAlign w:val="center"/>
          </w:tcPr>
          <w:p w14:paraId="400F3D9E">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大余县人民政府办公室关于进一步加强城市精细化管理工作的通知</w:t>
            </w:r>
          </w:p>
        </w:tc>
        <w:tc>
          <w:tcPr>
            <w:tcW w:w="809" w:type="pct"/>
            <w:vAlign w:val="center"/>
          </w:tcPr>
          <w:p w14:paraId="56D1781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2022年12月30日</w:t>
            </w:r>
          </w:p>
        </w:tc>
        <w:tc>
          <w:tcPr>
            <w:tcW w:w="464" w:type="pct"/>
            <w:vAlign w:val="center"/>
          </w:tcPr>
          <w:p w14:paraId="0D7877C6">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r w14:paraId="55B09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262" w:type="pct"/>
            <w:vAlign w:val="center"/>
          </w:tcPr>
          <w:p w14:paraId="4762D04B">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63</w:t>
            </w:r>
          </w:p>
        </w:tc>
        <w:tc>
          <w:tcPr>
            <w:tcW w:w="1091" w:type="pct"/>
            <w:vAlign w:val="center"/>
          </w:tcPr>
          <w:p w14:paraId="3776EF21">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余府办字〔2024〕18号</w:t>
            </w:r>
          </w:p>
        </w:tc>
        <w:tc>
          <w:tcPr>
            <w:tcW w:w="2372" w:type="pct"/>
            <w:vAlign w:val="center"/>
          </w:tcPr>
          <w:p w14:paraId="4776FF6E">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大余县人民政府办公室关于印发《大余县公墓建设和管理办法》的通知</w:t>
            </w:r>
          </w:p>
        </w:tc>
        <w:tc>
          <w:tcPr>
            <w:tcW w:w="809" w:type="pct"/>
            <w:vAlign w:val="center"/>
          </w:tcPr>
          <w:p w14:paraId="3C01D50E">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2024年4月10日</w:t>
            </w:r>
          </w:p>
        </w:tc>
        <w:tc>
          <w:tcPr>
            <w:tcW w:w="464" w:type="pct"/>
            <w:vAlign w:val="center"/>
          </w:tcPr>
          <w:p w14:paraId="5E201D5A">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行政规范性文件</w:t>
            </w:r>
          </w:p>
        </w:tc>
      </w:tr>
    </w:tbl>
    <w:p w14:paraId="2954A6D4">
      <w:pPr>
        <w:keepNext w:val="0"/>
        <w:keepLines w:val="0"/>
        <w:pageBreakBefore w:val="0"/>
        <w:widowControl w:val="0"/>
        <w:kinsoku/>
        <w:wordWrap/>
        <w:overflowPunct/>
        <w:topLinePunct w:val="0"/>
        <w:autoSpaceDE/>
        <w:autoSpaceDN/>
        <w:bidi w:val="0"/>
        <w:adjustRightInd/>
        <w:snapToGrid/>
        <w:spacing w:line="400" w:lineRule="exact"/>
        <w:ind w:right="-105" w:rightChars="-50" w:firstLine="320" w:firstLineChars="100"/>
        <w:jc w:val="both"/>
        <w:textAlignment w:val="auto"/>
        <w:rPr>
          <w:rFonts w:hint="eastAsia" w:ascii="楷体_GB2312" w:hAnsi="楷体_GB2312" w:eastAsia="楷体_GB2312" w:cs="楷体_GB2312"/>
          <w:b/>
          <w:bCs/>
          <w:sz w:val="28"/>
          <w:szCs w:val="28"/>
          <w:highlight w:val="none"/>
          <w:lang w:val="en-US" w:eastAsia="zh-CN"/>
        </w:rPr>
      </w:pPr>
      <w:r>
        <w:rPr>
          <w:rFonts w:hint="eastAsia" w:ascii="黑体" w:hAnsi="宋体" w:eastAsia="黑体" w:cs="黑体"/>
          <w:i w:val="0"/>
          <w:iCs w:val="0"/>
          <w:caps w:val="0"/>
          <w:color w:val="auto"/>
          <w:spacing w:val="0"/>
          <w:kern w:val="0"/>
          <w:sz w:val="32"/>
          <w:szCs w:val="32"/>
          <w:shd w:val="clear" w:fill="FFFFFF"/>
          <w:lang w:val="en-US" w:eastAsia="zh-CN" w:bidi="ar"/>
        </w:rPr>
        <w:t>注</w:t>
      </w:r>
      <w:r>
        <w:rPr>
          <w:rFonts w:hint="eastAsia" w:ascii="黑体" w:hAnsi="黑体" w:eastAsia="黑体" w:cs="黑体"/>
          <w:b w:val="0"/>
          <w:bCs w:val="0"/>
          <w:sz w:val="32"/>
          <w:szCs w:val="32"/>
          <w:highlight w:val="none"/>
          <w:lang w:val="en-US" w:eastAsia="zh-CN"/>
        </w:rPr>
        <w:t>：</w:t>
      </w:r>
      <w:r>
        <w:rPr>
          <w:rFonts w:hint="eastAsia" w:ascii="楷体_GB2312" w:hAnsi="楷体_GB2312" w:eastAsia="楷体_GB2312" w:cs="楷体_GB2312"/>
          <w:b/>
          <w:bCs/>
          <w:sz w:val="28"/>
          <w:szCs w:val="28"/>
          <w:highlight w:val="none"/>
          <w:lang w:val="en-US" w:eastAsia="zh-CN"/>
        </w:rPr>
        <w:t>1.本次公布继续有效（含备注修改）的县政府行政规范性文件中涉及部门和单位撤销、职责划转的，按</w:t>
      </w:r>
    </w:p>
    <w:p w14:paraId="7A24DE64">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firstLine="1546" w:firstLineChars="55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照 《中共大余县委办公室  大余县人民政府办公室关于印发&lt;大余县机构改革实施方案&gt;的通知》（余</w:t>
      </w:r>
    </w:p>
    <w:p w14:paraId="27E220E3">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firstLine="1546" w:firstLineChars="55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办发〔2019〕1号）、《中共大余县委办公室  大余县人民政府办公室关于印发&lt;大余县深化事业单位</w:t>
      </w:r>
    </w:p>
    <w:p w14:paraId="2D761AA2">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firstLine="1546" w:firstLineChars="55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试点实施方案&gt;的通知》（余办发〔2021〕2号）等规定执行，不再另行修改。</w:t>
      </w:r>
    </w:p>
    <w:p w14:paraId="4AE72DD0">
      <w:pPr>
        <w:keepNext w:val="0"/>
        <w:keepLines w:val="0"/>
        <w:pageBreakBefore w:val="0"/>
        <w:widowControl w:val="0"/>
        <w:kinsoku/>
        <w:wordWrap/>
        <w:overflowPunct/>
        <w:topLinePunct w:val="0"/>
        <w:autoSpaceDE/>
        <w:autoSpaceDN/>
        <w:bidi w:val="0"/>
        <w:adjustRightInd/>
        <w:snapToGrid/>
        <w:spacing w:line="400" w:lineRule="exact"/>
        <w:ind w:left="1398" w:leftChars="532" w:right="-105" w:rightChars="-50" w:hanging="281" w:hangingChars="10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2.本次公布继续有效县政府行政规范性文件未尽事宜，或与法律、法规、规章及中央、省、市有关文件规定不一致的，以法律、法规、规章及中央、省、市有关文件规定为准。</w:t>
      </w:r>
    </w:p>
    <w:p w14:paraId="553CC511">
      <w:pPr>
        <w:keepNext w:val="0"/>
        <w:keepLines w:val="0"/>
        <w:pageBreakBefore w:val="0"/>
        <w:widowControl w:val="0"/>
        <w:kinsoku/>
        <w:wordWrap/>
        <w:overflowPunct/>
        <w:topLinePunct w:val="0"/>
        <w:autoSpaceDE/>
        <w:autoSpaceDN/>
        <w:bidi w:val="0"/>
        <w:adjustRightInd/>
        <w:snapToGrid/>
        <w:spacing w:line="400" w:lineRule="exact"/>
        <w:ind w:left="1398" w:leftChars="532" w:right="-105" w:rightChars="-50" w:hanging="281" w:hangingChars="100"/>
        <w:jc w:val="both"/>
        <w:textAlignment w:val="auto"/>
        <w:rPr>
          <w:rFonts w:hint="eastAsia" w:ascii="楷体_GB2312" w:hAnsi="楷体_GB2312" w:eastAsia="楷体_GB2312" w:cs="楷体_GB2312"/>
          <w:b/>
          <w:bCs/>
          <w:kern w:val="2"/>
          <w:sz w:val="28"/>
          <w:szCs w:val="28"/>
          <w:highlight w:val="none"/>
          <w:lang w:val="en-US" w:eastAsia="zh-CN" w:bidi="ar-SA"/>
        </w:rPr>
      </w:pPr>
      <w:r>
        <w:rPr>
          <w:rFonts w:hint="eastAsia" w:ascii="楷体_GB2312" w:hAnsi="楷体_GB2312" w:eastAsia="楷体_GB2312" w:cs="楷体_GB2312"/>
          <w:b/>
          <w:bCs/>
          <w:sz w:val="28"/>
          <w:szCs w:val="28"/>
          <w:highlight w:val="none"/>
          <w:lang w:val="en-US" w:eastAsia="zh-CN"/>
        </w:rPr>
        <w:t>3.本次公布继续有效的县政府行政规范性文件未注明有效期限或有效期限即将届满的，明确“暂行”“试行”等行政规范性文件</w:t>
      </w:r>
      <w:r>
        <w:rPr>
          <w:rFonts w:hint="eastAsia" w:ascii="楷体_GB2312" w:hAnsi="楷体_GB2312" w:eastAsia="楷体_GB2312" w:cs="楷体_GB2312"/>
          <w:b/>
          <w:bCs/>
          <w:kern w:val="2"/>
          <w:sz w:val="28"/>
          <w:szCs w:val="28"/>
          <w:highlight w:val="none"/>
          <w:lang w:val="en-US" w:eastAsia="zh-CN" w:bidi="ar-SA"/>
        </w:rPr>
        <w:t>自本通知印发之日起继续实施有效期二年，其他行政规范性文件自本通知印发之日起继续实施有效期为五年。</w:t>
      </w:r>
    </w:p>
    <w:p w14:paraId="476363D7">
      <w:pPr>
        <w:keepNext w:val="0"/>
        <w:keepLines w:val="0"/>
        <w:pageBreakBefore w:val="0"/>
        <w:widowControl w:val="0"/>
        <w:kinsoku/>
        <w:wordWrap/>
        <w:overflowPunct/>
        <w:topLinePunct w:val="0"/>
        <w:autoSpaceDE/>
        <w:autoSpaceDN/>
        <w:bidi w:val="0"/>
        <w:adjustRightInd/>
        <w:snapToGrid/>
        <w:spacing w:line="400" w:lineRule="exact"/>
        <w:ind w:left="1398" w:leftChars="532" w:right="-105" w:rightChars="-50" w:hanging="281" w:hangingChars="100"/>
        <w:jc w:val="both"/>
        <w:textAlignment w:val="auto"/>
        <w:rPr>
          <w:rFonts w:hint="default" w:ascii="楷体_GB2312" w:hAnsi="楷体_GB2312" w:eastAsia="楷体_GB2312" w:cs="楷体_GB2312"/>
          <w:b/>
          <w:bCs/>
          <w:sz w:val="28"/>
          <w:szCs w:val="28"/>
          <w:highlight w:val="none"/>
          <w:lang w:val="en-US" w:eastAsia="zh-CN"/>
        </w:rPr>
        <w:sectPr>
          <w:footerReference r:id="rId3" w:type="default"/>
          <w:pgSz w:w="16838" w:h="11906" w:orient="landscape"/>
          <w:pgMar w:top="1587" w:right="1587" w:bottom="1587" w:left="1587" w:header="851" w:footer="992" w:gutter="0"/>
          <w:pgNumType w:fmt="decimal"/>
          <w:cols w:space="0" w:num="1"/>
          <w:rtlGutter w:val="0"/>
          <w:docGrid w:type="lines" w:linePitch="312" w:charSpace="0"/>
        </w:sectPr>
      </w:pPr>
      <w:r>
        <w:rPr>
          <w:rFonts w:hint="eastAsia" w:ascii="楷体_GB2312" w:hAnsi="楷体_GB2312" w:eastAsia="楷体_GB2312" w:cs="楷体_GB2312"/>
          <w:b/>
          <w:bCs/>
          <w:kern w:val="2"/>
          <w:sz w:val="28"/>
          <w:szCs w:val="28"/>
          <w:highlight w:val="none"/>
          <w:lang w:val="en-US" w:eastAsia="zh-CN" w:bidi="ar-SA"/>
        </w:rPr>
        <w:t>4.</w:t>
      </w:r>
      <w:r>
        <w:rPr>
          <w:rFonts w:hint="eastAsia" w:ascii="楷体_GB2312" w:hAnsi="楷体_GB2312" w:eastAsia="楷体_GB2312" w:cs="楷体_GB2312"/>
          <w:b/>
          <w:bCs/>
          <w:sz w:val="28"/>
          <w:szCs w:val="28"/>
          <w:highlight w:val="none"/>
          <w:lang w:val="en-US" w:eastAsia="zh-CN"/>
        </w:rPr>
        <w:t>根据《大余县人民政府关于公布县政府行政规范性文件清理结果的通知》（余府字〔2022〕28号）附件2《大余县人民政府关于修改行政规范性文件的决定》，已对部分行政规范性文件进行了修改，本次公布的继续有效的行政规范性文件以《大余县人民政府关于修改行政规范性文件的决定》（余府字〔2022〕28号）修改后的文本为准。</w:t>
      </w:r>
    </w:p>
    <w:p w14:paraId="286617DC">
      <w:pPr>
        <w:keepNext w:val="0"/>
        <w:keepLines w:val="0"/>
        <w:pageBreakBefore w:val="0"/>
        <w:widowControl w:val="0"/>
        <w:kinsoku/>
        <w:wordWrap/>
        <w:overflowPunct/>
        <w:topLinePunct w:val="0"/>
        <w:autoSpaceDE/>
        <w:autoSpaceDN/>
        <w:bidi w:val="0"/>
        <w:adjustRightInd/>
        <w:snapToGrid/>
        <w:spacing w:line="520" w:lineRule="exact"/>
        <w:ind w:right="-105" w:rightChars="-50"/>
        <w:textAlignment w:val="auto"/>
        <w:rPr>
          <w:rFonts w:hint="default" w:ascii="黑体" w:hAnsi="宋体" w:eastAsia="黑体" w:cs="黑体"/>
          <w:i w:val="0"/>
          <w:iCs w:val="0"/>
          <w:caps w:val="0"/>
          <w:color w:val="auto"/>
          <w:spacing w:val="0"/>
          <w:kern w:val="0"/>
          <w:sz w:val="32"/>
          <w:szCs w:val="32"/>
          <w:shd w:val="clear" w:fill="FFFFFF"/>
          <w:lang w:val="en-US" w:eastAsia="zh-CN" w:bidi="ar"/>
        </w:rPr>
      </w:pPr>
      <w:r>
        <w:rPr>
          <w:rFonts w:hint="eastAsia" w:ascii="黑体" w:hAnsi="宋体" w:eastAsia="黑体" w:cs="黑体"/>
          <w:i w:val="0"/>
          <w:iCs w:val="0"/>
          <w:caps w:val="0"/>
          <w:color w:val="auto"/>
          <w:spacing w:val="0"/>
          <w:kern w:val="0"/>
          <w:sz w:val="32"/>
          <w:szCs w:val="32"/>
          <w:shd w:val="clear" w:fill="FFFFFF"/>
          <w:lang w:val="en-US" w:eastAsia="zh-CN" w:bidi="ar"/>
        </w:rPr>
        <w:t>附件2</w:t>
      </w:r>
    </w:p>
    <w:p w14:paraId="5EEB62E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大余县人民政府宣布失效和废止的规范性文件目录</w:t>
      </w:r>
    </w:p>
    <w:p w14:paraId="548467C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rPr>
          <w:rFonts w:hint="eastAsia" w:ascii="楷体_GB2312" w:hAnsi="楷体_GB2312" w:eastAsia="楷体_GB2312" w:cs="楷体_GB2312"/>
          <w:b/>
          <w:bCs/>
          <w:i w:val="0"/>
          <w:iCs w:val="0"/>
          <w:caps w:val="0"/>
          <w:color w:val="auto"/>
          <w:spacing w:val="0"/>
          <w:sz w:val="32"/>
          <w:szCs w:val="32"/>
          <w:shd w:val="clear" w:fill="FFFFFF"/>
          <w:lang w:val="en-US" w:eastAsia="zh-CN"/>
        </w:rPr>
      </w:pPr>
      <w:r>
        <w:rPr>
          <w:rFonts w:hint="eastAsia" w:ascii="楷体_GB2312" w:hAnsi="楷体_GB2312" w:eastAsia="楷体_GB2312" w:cs="楷体_GB2312"/>
          <w:b/>
          <w:bCs/>
          <w:i w:val="0"/>
          <w:iCs w:val="0"/>
          <w:caps w:val="0"/>
          <w:color w:val="auto"/>
          <w:spacing w:val="0"/>
          <w:sz w:val="32"/>
          <w:szCs w:val="32"/>
          <w:shd w:val="clear" w:fill="FFFFFF"/>
          <w:lang w:val="en-US" w:eastAsia="zh-CN"/>
        </w:rPr>
        <w:t>（其中，宣布失效1件，废止11件）</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3131"/>
        <w:gridCol w:w="5997"/>
        <w:gridCol w:w="2415"/>
        <w:gridCol w:w="1609"/>
      </w:tblGrid>
      <w:tr w14:paraId="6B692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exact"/>
        </w:trPr>
        <w:tc>
          <w:tcPr>
            <w:tcW w:w="298" w:type="pct"/>
            <w:vAlign w:val="center"/>
          </w:tcPr>
          <w:p w14:paraId="1B05C56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楷体_GB2312" w:hAnsi="楷体_GB2312" w:eastAsia="楷体_GB2312" w:cs="楷体_GB2312"/>
                <w:b/>
                <w:bCs/>
                <w:color w:val="auto"/>
                <w:spacing w:val="0"/>
                <w:kern w:val="2"/>
                <w:sz w:val="32"/>
                <w:szCs w:val="32"/>
                <w:highlight w:val="none"/>
                <w:u w:val="none" w:color="FFFFFF" w:themeColor="background1"/>
                <w:vertAlign w:val="baseline"/>
                <w:lang w:val="en-US" w:eastAsia="zh-CN" w:bidi="ar-SA"/>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序号</w:t>
            </w:r>
          </w:p>
        </w:tc>
        <w:tc>
          <w:tcPr>
            <w:tcW w:w="1119" w:type="pct"/>
            <w:vAlign w:val="center"/>
          </w:tcPr>
          <w:p w14:paraId="45F9364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楷体_GB2312" w:hAnsi="楷体_GB2312" w:eastAsia="楷体_GB2312" w:cs="楷体_GB2312"/>
                <w:b/>
                <w:bCs/>
                <w:color w:val="auto"/>
                <w:spacing w:val="0"/>
                <w:kern w:val="2"/>
                <w:sz w:val="32"/>
                <w:szCs w:val="32"/>
                <w:highlight w:val="none"/>
                <w:u w:val="none" w:color="FFFFFF" w:themeColor="background1"/>
                <w:vertAlign w:val="baseline"/>
                <w:lang w:val="en-US" w:eastAsia="zh-CN" w:bidi="ar-SA"/>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文号</w:t>
            </w:r>
          </w:p>
        </w:tc>
        <w:tc>
          <w:tcPr>
            <w:tcW w:w="2143" w:type="pct"/>
            <w:vAlign w:val="center"/>
          </w:tcPr>
          <w:p w14:paraId="7E0B15A8">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楷体_GB2312" w:hAnsi="楷体_GB2312" w:eastAsia="楷体_GB2312" w:cs="楷体_GB2312"/>
                <w:b/>
                <w:bCs/>
                <w:color w:val="auto"/>
                <w:spacing w:val="0"/>
                <w:kern w:val="2"/>
                <w:sz w:val="32"/>
                <w:szCs w:val="32"/>
                <w:highlight w:val="none"/>
                <w:u w:val="none" w:color="FFFFFF" w:themeColor="background1"/>
                <w:vertAlign w:val="baseline"/>
                <w:lang w:val="en-US" w:eastAsia="zh-CN" w:bidi="ar-SA"/>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规范性文件名称</w:t>
            </w:r>
          </w:p>
        </w:tc>
        <w:tc>
          <w:tcPr>
            <w:tcW w:w="863" w:type="pct"/>
            <w:vAlign w:val="center"/>
          </w:tcPr>
          <w:p w14:paraId="0BECB8A8">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楷体_GB2312" w:hAnsi="楷体_GB2312" w:eastAsia="楷体_GB2312" w:cs="楷体_GB2312"/>
                <w:b/>
                <w:bCs/>
                <w:color w:val="auto"/>
                <w:spacing w:val="0"/>
                <w:kern w:val="2"/>
                <w:sz w:val="32"/>
                <w:szCs w:val="32"/>
                <w:highlight w:val="none"/>
                <w:u w:val="none" w:color="FFFFFF" w:themeColor="background1"/>
                <w:vertAlign w:val="baseline"/>
                <w:lang w:val="en-US" w:eastAsia="zh-CN" w:bidi="ar-SA"/>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发布日期</w:t>
            </w:r>
          </w:p>
        </w:tc>
        <w:tc>
          <w:tcPr>
            <w:tcW w:w="575" w:type="pct"/>
            <w:vAlign w:val="center"/>
          </w:tcPr>
          <w:p w14:paraId="116EF8E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楷体_GB2312" w:hAnsi="楷体_GB2312" w:eastAsia="楷体_GB2312" w:cs="楷体_GB2312"/>
                <w:b/>
                <w:bCs/>
                <w:color w:val="auto"/>
                <w:spacing w:val="0"/>
                <w:kern w:val="2"/>
                <w:sz w:val="32"/>
                <w:szCs w:val="32"/>
                <w:highlight w:val="none"/>
                <w:u w:val="none" w:color="FFFFFF" w:themeColor="background1"/>
                <w:vertAlign w:val="baseline"/>
                <w:lang w:val="en-US" w:eastAsia="zh-CN" w:bidi="ar-SA"/>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备注</w:t>
            </w:r>
          </w:p>
        </w:tc>
      </w:tr>
      <w:tr w14:paraId="54F6F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exact"/>
        </w:trPr>
        <w:tc>
          <w:tcPr>
            <w:tcW w:w="298" w:type="pct"/>
            <w:vAlign w:val="center"/>
          </w:tcPr>
          <w:p w14:paraId="5975F80F">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1</w:t>
            </w:r>
          </w:p>
        </w:tc>
        <w:tc>
          <w:tcPr>
            <w:tcW w:w="1119" w:type="pct"/>
            <w:vAlign w:val="center"/>
          </w:tcPr>
          <w:p w14:paraId="64219D6B">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余府办发〔2011〕16号</w:t>
            </w:r>
          </w:p>
        </w:tc>
        <w:tc>
          <w:tcPr>
            <w:tcW w:w="2143" w:type="pct"/>
            <w:vAlign w:val="center"/>
          </w:tcPr>
          <w:p w14:paraId="79862FC5">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大余县人民政府办公室关于印发《全面推进工资集体协商工作的实施意见》的通知</w:t>
            </w:r>
          </w:p>
        </w:tc>
        <w:tc>
          <w:tcPr>
            <w:tcW w:w="863" w:type="pct"/>
            <w:vAlign w:val="center"/>
          </w:tcPr>
          <w:p w14:paraId="7AAB7B68">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2011年11月4日</w:t>
            </w:r>
          </w:p>
        </w:tc>
        <w:tc>
          <w:tcPr>
            <w:tcW w:w="575" w:type="pct"/>
            <w:vAlign w:val="center"/>
          </w:tcPr>
          <w:p w14:paraId="1551F71D">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失效</w:t>
            </w:r>
          </w:p>
        </w:tc>
      </w:tr>
      <w:tr w14:paraId="1F1E7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exact"/>
        </w:trPr>
        <w:tc>
          <w:tcPr>
            <w:tcW w:w="298" w:type="pct"/>
            <w:vAlign w:val="center"/>
          </w:tcPr>
          <w:p w14:paraId="40E65A7A">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2</w:t>
            </w:r>
          </w:p>
        </w:tc>
        <w:tc>
          <w:tcPr>
            <w:tcW w:w="1119" w:type="pct"/>
            <w:vAlign w:val="center"/>
          </w:tcPr>
          <w:p w14:paraId="4507D8D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余府办发〔2013〕10号</w:t>
            </w:r>
          </w:p>
        </w:tc>
        <w:tc>
          <w:tcPr>
            <w:tcW w:w="2143" w:type="pct"/>
            <w:vAlign w:val="center"/>
          </w:tcPr>
          <w:p w14:paraId="132B92D0">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大余县人民政府办公室关于印发大余县道路交通事故社会救助基金和爱心救助资金使用审批制度的通知</w:t>
            </w:r>
          </w:p>
        </w:tc>
        <w:tc>
          <w:tcPr>
            <w:tcW w:w="863" w:type="pct"/>
            <w:vAlign w:val="center"/>
          </w:tcPr>
          <w:p w14:paraId="1BAF0BE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2013年3月28日</w:t>
            </w:r>
          </w:p>
        </w:tc>
        <w:tc>
          <w:tcPr>
            <w:tcW w:w="575" w:type="pct"/>
            <w:vAlign w:val="center"/>
          </w:tcPr>
          <w:p w14:paraId="349FE45E">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废止，行政规范性文件</w:t>
            </w:r>
          </w:p>
        </w:tc>
      </w:tr>
      <w:tr w14:paraId="6FF0D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exact"/>
        </w:trPr>
        <w:tc>
          <w:tcPr>
            <w:tcW w:w="298" w:type="pct"/>
            <w:vAlign w:val="center"/>
          </w:tcPr>
          <w:p w14:paraId="3579F1FE">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3</w:t>
            </w:r>
          </w:p>
        </w:tc>
        <w:tc>
          <w:tcPr>
            <w:tcW w:w="1119" w:type="pct"/>
            <w:vAlign w:val="center"/>
          </w:tcPr>
          <w:p w14:paraId="0F3360B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余府办字〔2014〕153号</w:t>
            </w:r>
          </w:p>
        </w:tc>
        <w:tc>
          <w:tcPr>
            <w:tcW w:w="2143" w:type="pct"/>
            <w:vAlign w:val="center"/>
          </w:tcPr>
          <w:p w14:paraId="5D03D550">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大余县人民政府办公室关于切实加强农村住房建设管理的通知</w:t>
            </w:r>
          </w:p>
        </w:tc>
        <w:tc>
          <w:tcPr>
            <w:tcW w:w="863" w:type="pct"/>
            <w:vAlign w:val="center"/>
          </w:tcPr>
          <w:p w14:paraId="2A2C7FD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2014年10月15日</w:t>
            </w:r>
          </w:p>
        </w:tc>
        <w:tc>
          <w:tcPr>
            <w:tcW w:w="575" w:type="pct"/>
            <w:vAlign w:val="center"/>
          </w:tcPr>
          <w:p w14:paraId="64FC30F0">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废止，行政规范性文件</w:t>
            </w:r>
          </w:p>
        </w:tc>
      </w:tr>
      <w:tr w14:paraId="3CBC9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exact"/>
        </w:trPr>
        <w:tc>
          <w:tcPr>
            <w:tcW w:w="298" w:type="pct"/>
            <w:vAlign w:val="center"/>
          </w:tcPr>
          <w:p w14:paraId="7FF37B4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4</w:t>
            </w:r>
          </w:p>
        </w:tc>
        <w:tc>
          <w:tcPr>
            <w:tcW w:w="1119" w:type="pct"/>
            <w:vAlign w:val="center"/>
          </w:tcPr>
          <w:p w14:paraId="6D68B39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余府办字〔2015〕21号</w:t>
            </w:r>
          </w:p>
        </w:tc>
        <w:tc>
          <w:tcPr>
            <w:tcW w:w="2143" w:type="pct"/>
            <w:vAlign w:val="center"/>
          </w:tcPr>
          <w:p w14:paraId="3D6F55E3">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大余县人民政府办公室关于印发大余县中小企业转贷资金使用管理暂行办法的通知</w:t>
            </w:r>
          </w:p>
        </w:tc>
        <w:tc>
          <w:tcPr>
            <w:tcW w:w="863" w:type="pct"/>
            <w:vAlign w:val="center"/>
          </w:tcPr>
          <w:p w14:paraId="35FCF42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2015年2月15日</w:t>
            </w:r>
          </w:p>
        </w:tc>
        <w:tc>
          <w:tcPr>
            <w:tcW w:w="575" w:type="pct"/>
            <w:vAlign w:val="center"/>
          </w:tcPr>
          <w:p w14:paraId="0871BCF4">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废止，行政规范性文件</w:t>
            </w:r>
          </w:p>
        </w:tc>
      </w:tr>
      <w:tr w14:paraId="5B83A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exact"/>
        </w:trPr>
        <w:tc>
          <w:tcPr>
            <w:tcW w:w="298" w:type="pct"/>
            <w:vAlign w:val="center"/>
          </w:tcPr>
          <w:p w14:paraId="680A7A4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5</w:t>
            </w:r>
          </w:p>
        </w:tc>
        <w:tc>
          <w:tcPr>
            <w:tcW w:w="1119" w:type="pct"/>
            <w:vAlign w:val="center"/>
          </w:tcPr>
          <w:p w14:paraId="112F6900">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余府办字〔2016〕90号</w:t>
            </w:r>
          </w:p>
        </w:tc>
        <w:tc>
          <w:tcPr>
            <w:tcW w:w="2143" w:type="pct"/>
            <w:vAlign w:val="center"/>
          </w:tcPr>
          <w:p w14:paraId="79E6E0EB">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大余县人民政府办公室关于划定湿地面积保有量红线的通知</w:t>
            </w:r>
          </w:p>
        </w:tc>
        <w:tc>
          <w:tcPr>
            <w:tcW w:w="863" w:type="pct"/>
            <w:vAlign w:val="center"/>
          </w:tcPr>
          <w:p w14:paraId="5B7532A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2016年4月25日</w:t>
            </w:r>
          </w:p>
        </w:tc>
        <w:tc>
          <w:tcPr>
            <w:tcW w:w="575" w:type="pct"/>
            <w:vAlign w:val="center"/>
          </w:tcPr>
          <w:p w14:paraId="5DDF8E3D">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废止，行政规范性文件</w:t>
            </w:r>
          </w:p>
        </w:tc>
      </w:tr>
      <w:tr w14:paraId="091C6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exact"/>
        </w:trPr>
        <w:tc>
          <w:tcPr>
            <w:tcW w:w="298" w:type="pct"/>
            <w:vAlign w:val="center"/>
          </w:tcPr>
          <w:p w14:paraId="4CF280C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6</w:t>
            </w:r>
          </w:p>
        </w:tc>
        <w:tc>
          <w:tcPr>
            <w:tcW w:w="1119" w:type="pct"/>
            <w:vAlign w:val="center"/>
          </w:tcPr>
          <w:p w14:paraId="3C2B690A">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余府办发〔2017〕4号</w:t>
            </w:r>
          </w:p>
        </w:tc>
        <w:tc>
          <w:tcPr>
            <w:tcW w:w="2143" w:type="pct"/>
            <w:vAlign w:val="center"/>
          </w:tcPr>
          <w:p w14:paraId="4BED9439">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大余县人民政府办公室关于加强农村住房建设管理的实施意见</w:t>
            </w:r>
          </w:p>
        </w:tc>
        <w:tc>
          <w:tcPr>
            <w:tcW w:w="863" w:type="pct"/>
            <w:vAlign w:val="center"/>
          </w:tcPr>
          <w:p w14:paraId="10F6516E">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2017年7月7日</w:t>
            </w:r>
          </w:p>
        </w:tc>
        <w:tc>
          <w:tcPr>
            <w:tcW w:w="575" w:type="pct"/>
            <w:vAlign w:val="center"/>
          </w:tcPr>
          <w:p w14:paraId="09FCF62B">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废止，行政规范性文件</w:t>
            </w:r>
          </w:p>
        </w:tc>
      </w:tr>
      <w:tr w14:paraId="1ECFF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exact"/>
        </w:trPr>
        <w:tc>
          <w:tcPr>
            <w:tcW w:w="298" w:type="pct"/>
            <w:vAlign w:val="center"/>
          </w:tcPr>
          <w:p w14:paraId="2B0F122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color w:val="auto"/>
                <w:spacing w:val="0"/>
                <w:kern w:val="2"/>
                <w:sz w:val="32"/>
                <w:szCs w:val="32"/>
                <w:highlight w:val="none"/>
                <w:u w:val="none" w:color="FFFFFF" w:themeColor="background1"/>
                <w:vertAlign w:val="baseline"/>
                <w:lang w:val="en-US" w:eastAsia="zh-CN" w:bidi="ar-SA"/>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7</w:t>
            </w:r>
          </w:p>
        </w:tc>
        <w:tc>
          <w:tcPr>
            <w:tcW w:w="1119" w:type="pct"/>
            <w:vAlign w:val="center"/>
          </w:tcPr>
          <w:p w14:paraId="0A695FE4">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余府发〔2018〕9号</w:t>
            </w:r>
          </w:p>
        </w:tc>
        <w:tc>
          <w:tcPr>
            <w:tcW w:w="2143" w:type="pct"/>
            <w:vAlign w:val="center"/>
          </w:tcPr>
          <w:p w14:paraId="3F201C8F">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大余县人民政府关于印发大余县征兵工作奖惩办法的通知</w:t>
            </w:r>
          </w:p>
        </w:tc>
        <w:tc>
          <w:tcPr>
            <w:tcW w:w="863" w:type="pct"/>
            <w:vAlign w:val="center"/>
          </w:tcPr>
          <w:p w14:paraId="1E465DD5">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2018年5月21日</w:t>
            </w:r>
          </w:p>
        </w:tc>
        <w:tc>
          <w:tcPr>
            <w:tcW w:w="575" w:type="pct"/>
            <w:vAlign w:val="center"/>
          </w:tcPr>
          <w:p w14:paraId="1BE5D24B">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废止，行政规范性文件</w:t>
            </w:r>
          </w:p>
        </w:tc>
      </w:tr>
      <w:tr w14:paraId="5F2F7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exact"/>
        </w:trPr>
        <w:tc>
          <w:tcPr>
            <w:tcW w:w="298" w:type="pct"/>
            <w:vAlign w:val="center"/>
          </w:tcPr>
          <w:p w14:paraId="6240FE2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kern w:val="2"/>
                <w:sz w:val="32"/>
                <w:szCs w:val="32"/>
                <w:highlight w:val="none"/>
                <w:u w:val="none" w:color="FFFFFF" w:themeColor="background1"/>
                <w:vertAlign w:val="baseline"/>
                <w:lang w:val="en-US" w:eastAsia="zh-CN" w:bidi="ar-SA"/>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8</w:t>
            </w:r>
          </w:p>
        </w:tc>
        <w:tc>
          <w:tcPr>
            <w:tcW w:w="1119" w:type="pct"/>
            <w:vAlign w:val="center"/>
          </w:tcPr>
          <w:p w14:paraId="57D28A48">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余府办发〔2018〕14号</w:t>
            </w:r>
          </w:p>
        </w:tc>
        <w:tc>
          <w:tcPr>
            <w:tcW w:w="2143" w:type="pct"/>
            <w:vAlign w:val="center"/>
          </w:tcPr>
          <w:p w14:paraId="4282C0E6">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大余县人民政府办公室关于印发大余县假币案件线索举报奖励暂行办法的通知</w:t>
            </w:r>
          </w:p>
        </w:tc>
        <w:tc>
          <w:tcPr>
            <w:tcW w:w="863" w:type="pct"/>
            <w:vAlign w:val="center"/>
          </w:tcPr>
          <w:p w14:paraId="24365B11">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2018年12月17日</w:t>
            </w:r>
          </w:p>
        </w:tc>
        <w:tc>
          <w:tcPr>
            <w:tcW w:w="575" w:type="pct"/>
            <w:vAlign w:val="center"/>
          </w:tcPr>
          <w:p w14:paraId="7664010D">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废止，行政规范性文件</w:t>
            </w:r>
          </w:p>
        </w:tc>
      </w:tr>
      <w:tr w14:paraId="475D4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exact"/>
        </w:trPr>
        <w:tc>
          <w:tcPr>
            <w:tcW w:w="298" w:type="pct"/>
            <w:vAlign w:val="center"/>
          </w:tcPr>
          <w:p w14:paraId="74D88C4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kern w:val="2"/>
                <w:sz w:val="32"/>
                <w:szCs w:val="32"/>
                <w:highlight w:val="none"/>
                <w:u w:val="none" w:color="FFFFFF" w:themeColor="background1"/>
                <w:vertAlign w:val="baseline"/>
                <w:lang w:val="en-US" w:eastAsia="zh-CN" w:bidi="ar-SA"/>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9</w:t>
            </w:r>
          </w:p>
        </w:tc>
        <w:tc>
          <w:tcPr>
            <w:tcW w:w="1119" w:type="pct"/>
            <w:vAlign w:val="center"/>
          </w:tcPr>
          <w:p w14:paraId="30728FD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余府办发〔2019〕7号</w:t>
            </w:r>
          </w:p>
        </w:tc>
        <w:tc>
          <w:tcPr>
            <w:tcW w:w="2143" w:type="pct"/>
            <w:vAlign w:val="center"/>
          </w:tcPr>
          <w:p w14:paraId="738FD4C0">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大余县人民政府办公室关于印发大余县农村公路工程质量安全管理办法的通知</w:t>
            </w:r>
          </w:p>
        </w:tc>
        <w:tc>
          <w:tcPr>
            <w:tcW w:w="863" w:type="pct"/>
            <w:vAlign w:val="center"/>
          </w:tcPr>
          <w:p w14:paraId="0716B5BA">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2019年8月16日</w:t>
            </w:r>
          </w:p>
        </w:tc>
        <w:tc>
          <w:tcPr>
            <w:tcW w:w="575" w:type="pct"/>
            <w:vAlign w:val="center"/>
          </w:tcPr>
          <w:p w14:paraId="2BCF2D1D">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废止，行政规范性文件</w:t>
            </w:r>
          </w:p>
        </w:tc>
      </w:tr>
      <w:tr w14:paraId="424C3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exact"/>
        </w:trPr>
        <w:tc>
          <w:tcPr>
            <w:tcW w:w="298" w:type="pct"/>
            <w:vAlign w:val="center"/>
          </w:tcPr>
          <w:p w14:paraId="24C908B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color w:val="auto"/>
                <w:spacing w:val="0"/>
                <w:kern w:val="2"/>
                <w:sz w:val="32"/>
                <w:szCs w:val="32"/>
                <w:highlight w:val="none"/>
                <w:u w:val="none" w:color="FFFFFF" w:themeColor="background1"/>
                <w:vertAlign w:val="baseline"/>
                <w:lang w:val="en-US" w:eastAsia="zh-CN" w:bidi="ar-SA"/>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10</w:t>
            </w:r>
          </w:p>
        </w:tc>
        <w:tc>
          <w:tcPr>
            <w:tcW w:w="1119" w:type="pct"/>
            <w:vAlign w:val="center"/>
          </w:tcPr>
          <w:p w14:paraId="1C94B2E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余府发〔2019〕7号</w:t>
            </w:r>
          </w:p>
        </w:tc>
        <w:tc>
          <w:tcPr>
            <w:tcW w:w="2143" w:type="pct"/>
            <w:vAlign w:val="center"/>
          </w:tcPr>
          <w:p w14:paraId="5AB3780E">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大余县人民政府关于加快推进生猪产业发展保障市场供应的实施意见</w:t>
            </w:r>
          </w:p>
        </w:tc>
        <w:tc>
          <w:tcPr>
            <w:tcW w:w="863" w:type="pct"/>
            <w:vAlign w:val="center"/>
          </w:tcPr>
          <w:p w14:paraId="360C502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2019年10月30日</w:t>
            </w:r>
          </w:p>
        </w:tc>
        <w:tc>
          <w:tcPr>
            <w:tcW w:w="575" w:type="pct"/>
            <w:vAlign w:val="center"/>
          </w:tcPr>
          <w:p w14:paraId="5FC7320F">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废止</w:t>
            </w:r>
          </w:p>
        </w:tc>
      </w:tr>
      <w:tr w14:paraId="19223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exact"/>
        </w:trPr>
        <w:tc>
          <w:tcPr>
            <w:tcW w:w="298" w:type="pct"/>
            <w:vAlign w:val="center"/>
          </w:tcPr>
          <w:p w14:paraId="05869BB1">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kern w:val="2"/>
                <w:sz w:val="32"/>
                <w:szCs w:val="32"/>
                <w:highlight w:val="none"/>
                <w:u w:val="none" w:color="FFFFFF" w:themeColor="background1"/>
                <w:vertAlign w:val="baseline"/>
                <w:lang w:val="en-US" w:eastAsia="zh-CN" w:bidi="ar-SA"/>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11</w:t>
            </w:r>
          </w:p>
        </w:tc>
        <w:tc>
          <w:tcPr>
            <w:tcW w:w="1119" w:type="pct"/>
            <w:vAlign w:val="center"/>
          </w:tcPr>
          <w:p w14:paraId="10A426D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余府发〔2019〕9号</w:t>
            </w:r>
          </w:p>
        </w:tc>
        <w:tc>
          <w:tcPr>
            <w:tcW w:w="2143" w:type="pct"/>
            <w:vAlign w:val="center"/>
          </w:tcPr>
          <w:p w14:paraId="1267F568">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大余县人民政府关于加快大余县推进社会信用体系建设构建以信用为基础的新型监管机制的实施意见</w:t>
            </w:r>
          </w:p>
        </w:tc>
        <w:tc>
          <w:tcPr>
            <w:tcW w:w="863" w:type="pct"/>
            <w:vAlign w:val="center"/>
          </w:tcPr>
          <w:p w14:paraId="477F46F8">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2019年12月31日</w:t>
            </w:r>
          </w:p>
        </w:tc>
        <w:tc>
          <w:tcPr>
            <w:tcW w:w="575" w:type="pct"/>
            <w:vAlign w:val="center"/>
          </w:tcPr>
          <w:p w14:paraId="45967C33">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废止</w:t>
            </w:r>
          </w:p>
        </w:tc>
      </w:tr>
      <w:tr w14:paraId="47AA8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exact"/>
        </w:trPr>
        <w:tc>
          <w:tcPr>
            <w:tcW w:w="298" w:type="pct"/>
            <w:vAlign w:val="center"/>
          </w:tcPr>
          <w:p w14:paraId="4DAF1C4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12</w:t>
            </w:r>
          </w:p>
        </w:tc>
        <w:tc>
          <w:tcPr>
            <w:tcW w:w="1119" w:type="pct"/>
            <w:vAlign w:val="center"/>
          </w:tcPr>
          <w:p w14:paraId="4EE517E3">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余府办字〔2020〕12号</w:t>
            </w:r>
          </w:p>
        </w:tc>
        <w:tc>
          <w:tcPr>
            <w:tcW w:w="2143" w:type="pct"/>
            <w:vAlign w:val="center"/>
          </w:tcPr>
          <w:p w14:paraId="19B8D235">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大余县人民政府办公室关于印发大余县金融支持防控疫情稳定经济增长若干措施的通知</w:t>
            </w:r>
          </w:p>
        </w:tc>
        <w:tc>
          <w:tcPr>
            <w:tcW w:w="863" w:type="pct"/>
            <w:vAlign w:val="center"/>
          </w:tcPr>
          <w:p w14:paraId="015082AE">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2020年2月15日</w:t>
            </w:r>
          </w:p>
        </w:tc>
        <w:tc>
          <w:tcPr>
            <w:tcW w:w="575" w:type="pct"/>
            <w:vAlign w:val="center"/>
          </w:tcPr>
          <w:p w14:paraId="4046CA45">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废止</w:t>
            </w:r>
          </w:p>
        </w:tc>
      </w:tr>
    </w:tbl>
    <w:p w14:paraId="480C51FC">
      <w:pPr>
        <w:rPr>
          <w:rFonts w:hint="eastAsia" w:ascii="黑体" w:hAnsi="宋体" w:eastAsia="黑体" w:cs="黑体"/>
          <w:i w:val="0"/>
          <w:iCs w:val="0"/>
          <w:caps w:val="0"/>
          <w:color w:val="auto"/>
          <w:spacing w:val="0"/>
          <w:kern w:val="0"/>
          <w:sz w:val="32"/>
          <w:szCs w:val="32"/>
          <w:shd w:val="clear" w:fill="FFFFFF"/>
          <w:lang w:val="en-US" w:eastAsia="zh-CN" w:bidi="ar"/>
        </w:rPr>
      </w:pPr>
      <w:r>
        <w:rPr>
          <w:rFonts w:hint="eastAsia" w:ascii="黑体" w:hAnsi="宋体" w:eastAsia="黑体" w:cs="黑体"/>
          <w:i w:val="0"/>
          <w:iCs w:val="0"/>
          <w:caps w:val="0"/>
          <w:color w:val="auto"/>
          <w:spacing w:val="0"/>
          <w:kern w:val="0"/>
          <w:sz w:val="32"/>
          <w:szCs w:val="32"/>
          <w:shd w:val="clear" w:fill="FFFFFF"/>
          <w:lang w:val="en-US" w:eastAsia="zh-CN" w:bidi="ar"/>
        </w:rPr>
        <w:br w:type="page"/>
      </w:r>
    </w:p>
    <w:p w14:paraId="15CB1C3D">
      <w:pPr>
        <w:keepNext w:val="0"/>
        <w:keepLines w:val="0"/>
        <w:pageBreakBefore w:val="0"/>
        <w:widowControl w:val="0"/>
        <w:kinsoku/>
        <w:wordWrap/>
        <w:overflowPunct/>
        <w:topLinePunct w:val="0"/>
        <w:autoSpaceDE/>
        <w:autoSpaceDN/>
        <w:bidi w:val="0"/>
        <w:adjustRightInd/>
        <w:snapToGrid/>
        <w:spacing w:line="520" w:lineRule="exact"/>
        <w:ind w:right="-105" w:rightChars="-50"/>
        <w:textAlignment w:val="auto"/>
        <w:rPr>
          <w:rFonts w:hint="default" w:ascii="黑体" w:hAnsi="宋体" w:eastAsia="黑体" w:cs="黑体"/>
          <w:i w:val="0"/>
          <w:iCs w:val="0"/>
          <w:caps w:val="0"/>
          <w:color w:val="auto"/>
          <w:spacing w:val="0"/>
          <w:kern w:val="0"/>
          <w:sz w:val="32"/>
          <w:szCs w:val="32"/>
          <w:shd w:val="clear" w:fill="FFFFFF"/>
          <w:lang w:val="en-US" w:eastAsia="zh-CN" w:bidi="ar"/>
        </w:rPr>
      </w:pPr>
      <w:r>
        <w:rPr>
          <w:rFonts w:hint="eastAsia" w:ascii="黑体" w:hAnsi="宋体" w:eastAsia="黑体" w:cs="黑体"/>
          <w:i w:val="0"/>
          <w:iCs w:val="0"/>
          <w:caps w:val="0"/>
          <w:color w:val="auto"/>
          <w:spacing w:val="0"/>
          <w:kern w:val="0"/>
          <w:sz w:val="32"/>
          <w:szCs w:val="32"/>
          <w:shd w:val="clear" w:fill="FFFFFF"/>
          <w:lang w:val="en-US" w:eastAsia="zh-CN" w:bidi="ar"/>
        </w:rPr>
        <w:t>附件3</w:t>
      </w:r>
    </w:p>
    <w:p w14:paraId="6C1C262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大余县人民政府宣布拟修改的规范性文件</w:t>
      </w:r>
    </w:p>
    <w:p w14:paraId="5368AF9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rPr>
          <w:rFonts w:hint="eastAsia" w:ascii="楷体_GB2312" w:hAnsi="楷体_GB2312" w:eastAsia="楷体_GB2312" w:cs="楷体_GB2312"/>
          <w:b/>
          <w:bCs/>
          <w:i w:val="0"/>
          <w:iCs w:val="0"/>
          <w:caps w:val="0"/>
          <w:color w:val="auto"/>
          <w:spacing w:val="0"/>
          <w:sz w:val="32"/>
          <w:szCs w:val="32"/>
          <w:shd w:val="clear" w:fill="FFFFFF"/>
          <w:lang w:val="en-US" w:eastAsia="zh-CN"/>
        </w:rPr>
      </w:pPr>
      <w:r>
        <w:rPr>
          <w:rFonts w:hint="eastAsia" w:ascii="楷体_GB2312" w:hAnsi="楷体_GB2312" w:eastAsia="楷体_GB2312" w:cs="楷体_GB2312"/>
          <w:b/>
          <w:bCs/>
          <w:i w:val="0"/>
          <w:iCs w:val="0"/>
          <w:caps w:val="0"/>
          <w:color w:val="auto"/>
          <w:spacing w:val="0"/>
          <w:sz w:val="32"/>
          <w:szCs w:val="32"/>
          <w:shd w:val="clear" w:fill="FFFFFF"/>
          <w:lang w:val="en-US" w:eastAsia="zh-CN"/>
        </w:rPr>
        <w:t>（共5件）</w:t>
      </w: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2462"/>
        <w:gridCol w:w="6664"/>
        <w:gridCol w:w="2526"/>
        <w:gridCol w:w="1385"/>
      </w:tblGrid>
      <w:tr w14:paraId="797D5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339" w:type="pct"/>
            <w:vAlign w:val="center"/>
          </w:tcPr>
          <w:p w14:paraId="759CE161">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序号</w:t>
            </w:r>
          </w:p>
        </w:tc>
        <w:tc>
          <w:tcPr>
            <w:tcW w:w="880" w:type="pct"/>
            <w:vAlign w:val="center"/>
          </w:tcPr>
          <w:p w14:paraId="76BDEFF0">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文号</w:t>
            </w:r>
          </w:p>
        </w:tc>
        <w:tc>
          <w:tcPr>
            <w:tcW w:w="2382" w:type="pct"/>
            <w:vAlign w:val="center"/>
          </w:tcPr>
          <w:p w14:paraId="2FEC3FC8">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规范性文件名称</w:t>
            </w:r>
          </w:p>
        </w:tc>
        <w:tc>
          <w:tcPr>
            <w:tcW w:w="903" w:type="pct"/>
            <w:vAlign w:val="center"/>
          </w:tcPr>
          <w:p w14:paraId="605699E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发布日期</w:t>
            </w:r>
          </w:p>
        </w:tc>
        <w:tc>
          <w:tcPr>
            <w:tcW w:w="495" w:type="pct"/>
            <w:vAlign w:val="center"/>
          </w:tcPr>
          <w:p w14:paraId="66C30A4B">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备注</w:t>
            </w:r>
          </w:p>
        </w:tc>
      </w:tr>
      <w:tr w14:paraId="7C941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exact"/>
          <w:jc w:val="center"/>
        </w:trPr>
        <w:tc>
          <w:tcPr>
            <w:tcW w:w="339" w:type="pct"/>
            <w:vAlign w:val="center"/>
          </w:tcPr>
          <w:p w14:paraId="1140DD3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1</w:t>
            </w:r>
          </w:p>
        </w:tc>
        <w:tc>
          <w:tcPr>
            <w:tcW w:w="880" w:type="pct"/>
            <w:vAlign w:val="center"/>
          </w:tcPr>
          <w:p w14:paraId="40D2E4D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余府办字〔2016〕183号</w:t>
            </w:r>
          </w:p>
        </w:tc>
        <w:tc>
          <w:tcPr>
            <w:tcW w:w="2382" w:type="pct"/>
            <w:vAlign w:val="center"/>
          </w:tcPr>
          <w:p w14:paraId="6AE15506">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大余县人民政府办公室关于进一步加强政府投资项目前期费和项目管理费管理工作的通知</w:t>
            </w:r>
          </w:p>
        </w:tc>
        <w:tc>
          <w:tcPr>
            <w:tcW w:w="903" w:type="pct"/>
            <w:vAlign w:val="center"/>
          </w:tcPr>
          <w:p w14:paraId="1CA3526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2016年10月27日</w:t>
            </w:r>
          </w:p>
        </w:tc>
        <w:tc>
          <w:tcPr>
            <w:tcW w:w="495" w:type="pct"/>
            <w:vAlign w:val="center"/>
          </w:tcPr>
          <w:p w14:paraId="0010C55F">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拟修改</w:t>
            </w:r>
          </w:p>
        </w:tc>
      </w:tr>
      <w:tr w14:paraId="3DD47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jc w:val="center"/>
        </w:trPr>
        <w:tc>
          <w:tcPr>
            <w:tcW w:w="339" w:type="pct"/>
            <w:vAlign w:val="center"/>
          </w:tcPr>
          <w:p w14:paraId="33A71A30">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2</w:t>
            </w:r>
          </w:p>
        </w:tc>
        <w:tc>
          <w:tcPr>
            <w:tcW w:w="880" w:type="pct"/>
            <w:vAlign w:val="center"/>
          </w:tcPr>
          <w:p w14:paraId="797502D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余府办字〔2018〕135号</w:t>
            </w:r>
          </w:p>
        </w:tc>
        <w:tc>
          <w:tcPr>
            <w:tcW w:w="2382" w:type="pct"/>
            <w:vAlign w:val="center"/>
          </w:tcPr>
          <w:p w14:paraId="7AAAEBB4">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大余县人民政府办公室关于印发大余县建筑垃圾（含渣土）处置公司化管理工作方案的通知</w:t>
            </w:r>
          </w:p>
        </w:tc>
        <w:tc>
          <w:tcPr>
            <w:tcW w:w="903" w:type="pct"/>
            <w:vAlign w:val="center"/>
          </w:tcPr>
          <w:p w14:paraId="2B1DDD22">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2018年10月28日</w:t>
            </w:r>
          </w:p>
        </w:tc>
        <w:tc>
          <w:tcPr>
            <w:tcW w:w="495" w:type="pct"/>
            <w:vAlign w:val="center"/>
          </w:tcPr>
          <w:p w14:paraId="79882D0C">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拟修改，行政规范性文件</w:t>
            </w:r>
          </w:p>
        </w:tc>
      </w:tr>
      <w:tr w14:paraId="59EA8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exact"/>
          <w:jc w:val="center"/>
        </w:trPr>
        <w:tc>
          <w:tcPr>
            <w:tcW w:w="339" w:type="pct"/>
            <w:vAlign w:val="center"/>
          </w:tcPr>
          <w:p w14:paraId="5404F0F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3</w:t>
            </w:r>
          </w:p>
        </w:tc>
        <w:tc>
          <w:tcPr>
            <w:tcW w:w="880" w:type="pct"/>
            <w:vAlign w:val="center"/>
          </w:tcPr>
          <w:p w14:paraId="631BABC9">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余府字〔2021〕29号</w:t>
            </w:r>
          </w:p>
        </w:tc>
        <w:tc>
          <w:tcPr>
            <w:tcW w:w="2382" w:type="pct"/>
            <w:vAlign w:val="center"/>
          </w:tcPr>
          <w:p w14:paraId="55751935">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大余县人民政府关于印发《大余县县级储备粮管理办法》的通知</w:t>
            </w:r>
          </w:p>
        </w:tc>
        <w:tc>
          <w:tcPr>
            <w:tcW w:w="903" w:type="pct"/>
            <w:vAlign w:val="center"/>
          </w:tcPr>
          <w:p w14:paraId="5880A22A">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2021年12月31日</w:t>
            </w:r>
          </w:p>
        </w:tc>
        <w:tc>
          <w:tcPr>
            <w:tcW w:w="495" w:type="pct"/>
            <w:vAlign w:val="center"/>
          </w:tcPr>
          <w:p w14:paraId="393738B1">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拟修改，行政规范性文件</w:t>
            </w:r>
          </w:p>
        </w:tc>
      </w:tr>
      <w:tr w14:paraId="7E639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exact"/>
          <w:jc w:val="center"/>
        </w:trPr>
        <w:tc>
          <w:tcPr>
            <w:tcW w:w="339" w:type="pct"/>
            <w:vAlign w:val="center"/>
          </w:tcPr>
          <w:p w14:paraId="3B650206">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4</w:t>
            </w:r>
          </w:p>
        </w:tc>
        <w:tc>
          <w:tcPr>
            <w:tcW w:w="880" w:type="pct"/>
            <w:vAlign w:val="center"/>
          </w:tcPr>
          <w:p w14:paraId="034D0C95">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余府办字〔2016〕212号</w:t>
            </w:r>
          </w:p>
        </w:tc>
        <w:tc>
          <w:tcPr>
            <w:tcW w:w="2382" w:type="pct"/>
            <w:vAlign w:val="center"/>
          </w:tcPr>
          <w:p w14:paraId="7593C8AB">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大余县人民政府办公室关于印发大余县畜禽养殖“三区”地理标注划分方案的通知</w:t>
            </w:r>
          </w:p>
        </w:tc>
        <w:tc>
          <w:tcPr>
            <w:tcW w:w="903" w:type="pct"/>
            <w:vAlign w:val="center"/>
          </w:tcPr>
          <w:p w14:paraId="37479F9E">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2016年12月5日</w:t>
            </w:r>
          </w:p>
        </w:tc>
        <w:tc>
          <w:tcPr>
            <w:tcW w:w="495" w:type="pct"/>
            <w:vAlign w:val="center"/>
          </w:tcPr>
          <w:p w14:paraId="4E17ADF0">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拟修改，行政规范性文件</w:t>
            </w:r>
          </w:p>
        </w:tc>
      </w:tr>
      <w:tr w14:paraId="70D44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exact"/>
          <w:jc w:val="center"/>
        </w:trPr>
        <w:tc>
          <w:tcPr>
            <w:tcW w:w="339" w:type="pct"/>
            <w:vAlign w:val="center"/>
          </w:tcPr>
          <w:p w14:paraId="43E787ED">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5</w:t>
            </w:r>
          </w:p>
        </w:tc>
        <w:tc>
          <w:tcPr>
            <w:tcW w:w="880" w:type="pct"/>
            <w:vAlign w:val="center"/>
          </w:tcPr>
          <w:p w14:paraId="7F6BBF88">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余府发〔2020〕10号</w:t>
            </w:r>
          </w:p>
        </w:tc>
        <w:tc>
          <w:tcPr>
            <w:tcW w:w="2382" w:type="pct"/>
            <w:vAlign w:val="center"/>
          </w:tcPr>
          <w:p w14:paraId="5DDBB647">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大余县人民政府关于印发大余县政府投资建设项目管理办法（试行）的通知</w:t>
            </w:r>
          </w:p>
        </w:tc>
        <w:tc>
          <w:tcPr>
            <w:tcW w:w="903" w:type="pct"/>
            <w:vAlign w:val="center"/>
          </w:tcPr>
          <w:p w14:paraId="7FEF2E34">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2020年3月1日</w:t>
            </w:r>
          </w:p>
        </w:tc>
        <w:tc>
          <w:tcPr>
            <w:tcW w:w="495" w:type="pct"/>
            <w:vAlign w:val="center"/>
          </w:tcPr>
          <w:p w14:paraId="73CD73C7">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2"/>
                <w:sz w:val="21"/>
                <w:szCs w:val="21"/>
                <w:u w:val="none"/>
                <w:lang w:val="en-US" w:eastAsia="zh-CN" w:bidi="ar-SA"/>
              </w:rPr>
              <w:t>拟修改，行政规范性文件</w:t>
            </w:r>
          </w:p>
        </w:tc>
      </w:tr>
    </w:tbl>
    <w:p w14:paraId="5D7110E4">
      <w:pPr>
        <w:pStyle w:val="2"/>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注：</w:t>
      </w:r>
      <w:r>
        <w:rPr>
          <w:rFonts w:hint="eastAsia" w:ascii="仿宋_GB2312" w:hAnsi="仿宋_GB2312" w:eastAsia="仿宋_GB2312" w:cs="仿宋_GB2312"/>
          <w:i w:val="0"/>
          <w:iCs w:val="0"/>
          <w:color w:val="000000"/>
          <w:kern w:val="0"/>
          <w:sz w:val="28"/>
          <w:szCs w:val="28"/>
          <w:u w:val="none"/>
          <w:lang w:val="en-US" w:eastAsia="zh-CN" w:bidi="ar"/>
        </w:rPr>
        <w:t>余府办字〔2016〕212号、余府发〔2020〕10号已于2022年修改（余府字〔2022〕28号），本次拟继续修改。</w:t>
      </w:r>
    </w:p>
    <w:sectPr>
      <w:pgSz w:w="16838" w:h="11906" w:orient="landscape"/>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5A016">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B38E75">
                          <w:pPr>
                            <w:pStyle w:val="7"/>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EB38E75">
                    <w:pPr>
                      <w:pStyle w:val="7"/>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3MjJlMTRlNmYyZWY5ZWIzZTUxYjM4NjA5YzM4Y2QifQ=="/>
  </w:docVars>
  <w:rsids>
    <w:rsidRoot w:val="3FA3157A"/>
    <w:rsid w:val="003D4663"/>
    <w:rsid w:val="01E36DD0"/>
    <w:rsid w:val="01EC5C3E"/>
    <w:rsid w:val="028422ED"/>
    <w:rsid w:val="02DC2F9B"/>
    <w:rsid w:val="03084977"/>
    <w:rsid w:val="031A093A"/>
    <w:rsid w:val="03840993"/>
    <w:rsid w:val="03AB069C"/>
    <w:rsid w:val="04223B99"/>
    <w:rsid w:val="044625E2"/>
    <w:rsid w:val="045931E7"/>
    <w:rsid w:val="048B7990"/>
    <w:rsid w:val="04985CD4"/>
    <w:rsid w:val="04B64A7E"/>
    <w:rsid w:val="04E92E1E"/>
    <w:rsid w:val="05060DE7"/>
    <w:rsid w:val="051200B1"/>
    <w:rsid w:val="051E6A56"/>
    <w:rsid w:val="05E80ABB"/>
    <w:rsid w:val="05ED6429"/>
    <w:rsid w:val="062A31D9"/>
    <w:rsid w:val="066E30C6"/>
    <w:rsid w:val="0673626B"/>
    <w:rsid w:val="06A92350"/>
    <w:rsid w:val="06CE1EF9"/>
    <w:rsid w:val="0710194F"/>
    <w:rsid w:val="07375BAD"/>
    <w:rsid w:val="074F4623"/>
    <w:rsid w:val="076D3159"/>
    <w:rsid w:val="07AA637F"/>
    <w:rsid w:val="07B45450"/>
    <w:rsid w:val="07F43A9E"/>
    <w:rsid w:val="088C4DC2"/>
    <w:rsid w:val="08F5187C"/>
    <w:rsid w:val="090B10A0"/>
    <w:rsid w:val="091D0DD3"/>
    <w:rsid w:val="096E22F0"/>
    <w:rsid w:val="09F3519A"/>
    <w:rsid w:val="0A6B72A1"/>
    <w:rsid w:val="0AD12F3C"/>
    <w:rsid w:val="0B111932"/>
    <w:rsid w:val="0B4A507E"/>
    <w:rsid w:val="0B52745A"/>
    <w:rsid w:val="0B542E1A"/>
    <w:rsid w:val="0BF84599"/>
    <w:rsid w:val="0BFF4502"/>
    <w:rsid w:val="0D711BFF"/>
    <w:rsid w:val="0D97233D"/>
    <w:rsid w:val="0DF04D08"/>
    <w:rsid w:val="0E4532A6"/>
    <w:rsid w:val="0E590AFF"/>
    <w:rsid w:val="0EAE5751"/>
    <w:rsid w:val="0F1713E3"/>
    <w:rsid w:val="0F704352"/>
    <w:rsid w:val="0FAE5470"/>
    <w:rsid w:val="0FD33817"/>
    <w:rsid w:val="104D248F"/>
    <w:rsid w:val="10606070"/>
    <w:rsid w:val="10635C65"/>
    <w:rsid w:val="10802373"/>
    <w:rsid w:val="109E2FCF"/>
    <w:rsid w:val="112F3D99"/>
    <w:rsid w:val="114F1D45"/>
    <w:rsid w:val="11585FBF"/>
    <w:rsid w:val="116E0688"/>
    <w:rsid w:val="11785740"/>
    <w:rsid w:val="11D02E86"/>
    <w:rsid w:val="1232769D"/>
    <w:rsid w:val="12335A41"/>
    <w:rsid w:val="125900A5"/>
    <w:rsid w:val="12E60488"/>
    <w:rsid w:val="12F6411C"/>
    <w:rsid w:val="139D5C58"/>
    <w:rsid w:val="13E40E6B"/>
    <w:rsid w:val="142F7A55"/>
    <w:rsid w:val="14B82C18"/>
    <w:rsid w:val="152C0D1B"/>
    <w:rsid w:val="157A7194"/>
    <w:rsid w:val="15CF221D"/>
    <w:rsid w:val="15DE6AA4"/>
    <w:rsid w:val="162B4C72"/>
    <w:rsid w:val="168D1C69"/>
    <w:rsid w:val="16B9114A"/>
    <w:rsid w:val="17067350"/>
    <w:rsid w:val="170B670F"/>
    <w:rsid w:val="17367C2F"/>
    <w:rsid w:val="175E4068"/>
    <w:rsid w:val="17CF38A5"/>
    <w:rsid w:val="17DD67B5"/>
    <w:rsid w:val="180D2757"/>
    <w:rsid w:val="181124EE"/>
    <w:rsid w:val="197E766C"/>
    <w:rsid w:val="197F0D8F"/>
    <w:rsid w:val="19856C4C"/>
    <w:rsid w:val="199800D3"/>
    <w:rsid w:val="19F755CF"/>
    <w:rsid w:val="1A361CF4"/>
    <w:rsid w:val="1A516095"/>
    <w:rsid w:val="1AEA51B8"/>
    <w:rsid w:val="1B1F5655"/>
    <w:rsid w:val="1B322073"/>
    <w:rsid w:val="1BE91714"/>
    <w:rsid w:val="1C0E117B"/>
    <w:rsid w:val="1C12275C"/>
    <w:rsid w:val="1CC950A2"/>
    <w:rsid w:val="1D6671B9"/>
    <w:rsid w:val="1D947546"/>
    <w:rsid w:val="1DA90A2F"/>
    <w:rsid w:val="1DC615E1"/>
    <w:rsid w:val="1E682698"/>
    <w:rsid w:val="1E733517"/>
    <w:rsid w:val="1E8B697F"/>
    <w:rsid w:val="1EAB6969"/>
    <w:rsid w:val="1EE31588"/>
    <w:rsid w:val="1F4C75E4"/>
    <w:rsid w:val="1F5A0233"/>
    <w:rsid w:val="20426DC7"/>
    <w:rsid w:val="20A121E7"/>
    <w:rsid w:val="20F85F56"/>
    <w:rsid w:val="21933ED0"/>
    <w:rsid w:val="219F0AC7"/>
    <w:rsid w:val="21C127EB"/>
    <w:rsid w:val="2221772E"/>
    <w:rsid w:val="227169F9"/>
    <w:rsid w:val="227E2956"/>
    <w:rsid w:val="230B1D73"/>
    <w:rsid w:val="23476D20"/>
    <w:rsid w:val="235E1DFB"/>
    <w:rsid w:val="2371069A"/>
    <w:rsid w:val="239B20BE"/>
    <w:rsid w:val="242C0022"/>
    <w:rsid w:val="246400E6"/>
    <w:rsid w:val="248432EA"/>
    <w:rsid w:val="24BD373E"/>
    <w:rsid w:val="251E1D03"/>
    <w:rsid w:val="257F00B7"/>
    <w:rsid w:val="25F0369F"/>
    <w:rsid w:val="267F6325"/>
    <w:rsid w:val="26865DB2"/>
    <w:rsid w:val="26975C58"/>
    <w:rsid w:val="26B15F71"/>
    <w:rsid w:val="26C12FA3"/>
    <w:rsid w:val="27534580"/>
    <w:rsid w:val="275752A6"/>
    <w:rsid w:val="27840543"/>
    <w:rsid w:val="278F23BE"/>
    <w:rsid w:val="27C546B8"/>
    <w:rsid w:val="27E1020F"/>
    <w:rsid w:val="28530EA2"/>
    <w:rsid w:val="28B44E58"/>
    <w:rsid w:val="290873F8"/>
    <w:rsid w:val="2944527A"/>
    <w:rsid w:val="29471828"/>
    <w:rsid w:val="299F0266"/>
    <w:rsid w:val="29E150FE"/>
    <w:rsid w:val="29FD3150"/>
    <w:rsid w:val="2A506E02"/>
    <w:rsid w:val="2A6603D4"/>
    <w:rsid w:val="2A9A007E"/>
    <w:rsid w:val="2AC670C5"/>
    <w:rsid w:val="2ACC5136"/>
    <w:rsid w:val="2AE17A5A"/>
    <w:rsid w:val="2AEF3F25"/>
    <w:rsid w:val="2AF61758"/>
    <w:rsid w:val="2BE80DE3"/>
    <w:rsid w:val="2C1B068A"/>
    <w:rsid w:val="2C56624F"/>
    <w:rsid w:val="2C567FD4"/>
    <w:rsid w:val="2C5C5A23"/>
    <w:rsid w:val="2C5F50DB"/>
    <w:rsid w:val="2D23435A"/>
    <w:rsid w:val="2D8F284D"/>
    <w:rsid w:val="2D986AF6"/>
    <w:rsid w:val="2DB15E62"/>
    <w:rsid w:val="2DCA6ECC"/>
    <w:rsid w:val="2E151F15"/>
    <w:rsid w:val="2E6C3ADF"/>
    <w:rsid w:val="2F0C40C7"/>
    <w:rsid w:val="2F2A7C22"/>
    <w:rsid w:val="2FA33530"/>
    <w:rsid w:val="2FCC0A00"/>
    <w:rsid w:val="2FD744AD"/>
    <w:rsid w:val="2FEC443F"/>
    <w:rsid w:val="2FFC1AA5"/>
    <w:rsid w:val="303606AB"/>
    <w:rsid w:val="3098247E"/>
    <w:rsid w:val="30AC4667"/>
    <w:rsid w:val="3114202C"/>
    <w:rsid w:val="316867E0"/>
    <w:rsid w:val="318A0DEB"/>
    <w:rsid w:val="31A52AF8"/>
    <w:rsid w:val="326C3769"/>
    <w:rsid w:val="32746D1F"/>
    <w:rsid w:val="32803A9E"/>
    <w:rsid w:val="32807775"/>
    <w:rsid w:val="329F4FE7"/>
    <w:rsid w:val="32B31CDC"/>
    <w:rsid w:val="32D41DA0"/>
    <w:rsid w:val="33707BCD"/>
    <w:rsid w:val="337A0FCD"/>
    <w:rsid w:val="3381627F"/>
    <w:rsid w:val="33F54F2A"/>
    <w:rsid w:val="3458152F"/>
    <w:rsid w:val="345B6AD0"/>
    <w:rsid w:val="34D668CD"/>
    <w:rsid w:val="34DA3E98"/>
    <w:rsid w:val="350408C0"/>
    <w:rsid w:val="352549E8"/>
    <w:rsid w:val="353B7AD5"/>
    <w:rsid w:val="35EE6963"/>
    <w:rsid w:val="361C228F"/>
    <w:rsid w:val="362A49AB"/>
    <w:rsid w:val="364C3EA3"/>
    <w:rsid w:val="366E2AEA"/>
    <w:rsid w:val="367B1D21"/>
    <w:rsid w:val="36BE2B7E"/>
    <w:rsid w:val="36F17A32"/>
    <w:rsid w:val="37316C71"/>
    <w:rsid w:val="376650C8"/>
    <w:rsid w:val="376D0FF4"/>
    <w:rsid w:val="37D83F93"/>
    <w:rsid w:val="37F963E3"/>
    <w:rsid w:val="37FB65FF"/>
    <w:rsid w:val="380B6117"/>
    <w:rsid w:val="38920DEB"/>
    <w:rsid w:val="39240C19"/>
    <w:rsid w:val="39AE1450"/>
    <w:rsid w:val="39D37108"/>
    <w:rsid w:val="3A540249"/>
    <w:rsid w:val="3A9B6793"/>
    <w:rsid w:val="3AFA6E87"/>
    <w:rsid w:val="3B663788"/>
    <w:rsid w:val="3B961DB9"/>
    <w:rsid w:val="3C0D06AF"/>
    <w:rsid w:val="3CC01BC6"/>
    <w:rsid w:val="3CF446A2"/>
    <w:rsid w:val="3E675C0A"/>
    <w:rsid w:val="3E740EBA"/>
    <w:rsid w:val="3E86299B"/>
    <w:rsid w:val="3EC26D01"/>
    <w:rsid w:val="3EDC5599"/>
    <w:rsid w:val="3F302A1C"/>
    <w:rsid w:val="3F9E1E4C"/>
    <w:rsid w:val="3FA3157A"/>
    <w:rsid w:val="3FCF18C5"/>
    <w:rsid w:val="408266DF"/>
    <w:rsid w:val="40AB0497"/>
    <w:rsid w:val="40BF3F42"/>
    <w:rsid w:val="41820F87"/>
    <w:rsid w:val="41884FF2"/>
    <w:rsid w:val="418F5E47"/>
    <w:rsid w:val="42043E84"/>
    <w:rsid w:val="425C6F5E"/>
    <w:rsid w:val="42CE4911"/>
    <w:rsid w:val="43252782"/>
    <w:rsid w:val="43273C07"/>
    <w:rsid w:val="437F7EE7"/>
    <w:rsid w:val="439B0C97"/>
    <w:rsid w:val="44427364"/>
    <w:rsid w:val="444A5133"/>
    <w:rsid w:val="44953795"/>
    <w:rsid w:val="4510761C"/>
    <w:rsid w:val="45441E26"/>
    <w:rsid w:val="45E420CE"/>
    <w:rsid w:val="45F76AF6"/>
    <w:rsid w:val="45FF5291"/>
    <w:rsid w:val="460348D1"/>
    <w:rsid w:val="468F7301"/>
    <w:rsid w:val="4698326B"/>
    <w:rsid w:val="46A71700"/>
    <w:rsid w:val="473167C4"/>
    <w:rsid w:val="474927B8"/>
    <w:rsid w:val="47514BAE"/>
    <w:rsid w:val="47A625B6"/>
    <w:rsid w:val="47E00859"/>
    <w:rsid w:val="47F95F8C"/>
    <w:rsid w:val="4816249C"/>
    <w:rsid w:val="485559BC"/>
    <w:rsid w:val="487F27C5"/>
    <w:rsid w:val="488645A2"/>
    <w:rsid w:val="48DD3AFF"/>
    <w:rsid w:val="48E15781"/>
    <w:rsid w:val="49177011"/>
    <w:rsid w:val="49282A3D"/>
    <w:rsid w:val="49282B27"/>
    <w:rsid w:val="49A62FC2"/>
    <w:rsid w:val="49BC2864"/>
    <w:rsid w:val="49C30794"/>
    <w:rsid w:val="49C85905"/>
    <w:rsid w:val="49F70BF1"/>
    <w:rsid w:val="4A1448A8"/>
    <w:rsid w:val="4A512B39"/>
    <w:rsid w:val="4A563B69"/>
    <w:rsid w:val="4A835FE1"/>
    <w:rsid w:val="4A851D59"/>
    <w:rsid w:val="4AAE5753"/>
    <w:rsid w:val="4AFE52BA"/>
    <w:rsid w:val="4BA3519F"/>
    <w:rsid w:val="4BDB662F"/>
    <w:rsid w:val="4C560F29"/>
    <w:rsid w:val="4D352E45"/>
    <w:rsid w:val="4D502AF2"/>
    <w:rsid w:val="4D534390"/>
    <w:rsid w:val="4D826A23"/>
    <w:rsid w:val="4DE84CB9"/>
    <w:rsid w:val="4E0B1A8E"/>
    <w:rsid w:val="4FB629B4"/>
    <w:rsid w:val="4FBB2D65"/>
    <w:rsid w:val="4FC155E1"/>
    <w:rsid w:val="4FF21C3E"/>
    <w:rsid w:val="5022657A"/>
    <w:rsid w:val="50316F07"/>
    <w:rsid w:val="50C14033"/>
    <w:rsid w:val="50D77086"/>
    <w:rsid w:val="50F1639A"/>
    <w:rsid w:val="514B6911"/>
    <w:rsid w:val="515626A1"/>
    <w:rsid w:val="52814FE8"/>
    <w:rsid w:val="52D40070"/>
    <w:rsid w:val="52F448FA"/>
    <w:rsid w:val="531E71EE"/>
    <w:rsid w:val="533A4E9A"/>
    <w:rsid w:val="542C6794"/>
    <w:rsid w:val="544B4013"/>
    <w:rsid w:val="546230CE"/>
    <w:rsid w:val="549332C4"/>
    <w:rsid w:val="54D9161F"/>
    <w:rsid w:val="54F85BA6"/>
    <w:rsid w:val="55567F3C"/>
    <w:rsid w:val="556F1123"/>
    <w:rsid w:val="5581049D"/>
    <w:rsid w:val="55960AD9"/>
    <w:rsid w:val="55D7115D"/>
    <w:rsid w:val="55DE6720"/>
    <w:rsid w:val="55EA7953"/>
    <w:rsid w:val="55F96630"/>
    <w:rsid w:val="56423722"/>
    <w:rsid w:val="5664316A"/>
    <w:rsid w:val="56B85264"/>
    <w:rsid w:val="56EB5639"/>
    <w:rsid w:val="57077FCE"/>
    <w:rsid w:val="57BD0D84"/>
    <w:rsid w:val="58B95974"/>
    <w:rsid w:val="591F15CA"/>
    <w:rsid w:val="59987E5E"/>
    <w:rsid w:val="59B20D48"/>
    <w:rsid w:val="59D5476B"/>
    <w:rsid w:val="5A673229"/>
    <w:rsid w:val="5A6D2DC7"/>
    <w:rsid w:val="5AA91A93"/>
    <w:rsid w:val="5B0607E3"/>
    <w:rsid w:val="5B2F2EA0"/>
    <w:rsid w:val="5B726329"/>
    <w:rsid w:val="5B8027F4"/>
    <w:rsid w:val="5C4F3D62"/>
    <w:rsid w:val="5C8E2CEF"/>
    <w:rsid w:val="5C953E2B"/>
    <w:rsid w:val="5CEA5B9B"/>
    <w:rsid w:val="5D02768A"/>
    <w:rsid w:val="5D2977DC"/>
    <w:rsid w:val="5D3D7371"/>
    <w:rsid w:val="5D575623"/>
    <w:rsid w:val="5DA44DCF"/>
    <w:rsid w:val="5DC34C1A"/>
    <w:rsid w:val="5DD40BD5"/>
    <w:rsid w:val="5E5341F0"/>
    <w:rsid w:val="5E63239C"/>
    <w:rsid w:val="5E780E5B"/>
    <w:rsid w:val="5E7B2B75"/>
    <w:rsid w:val="5F7818D1"/>
    <w:rsid w:val="5F953940"/>
    <w:rsid w:val="5FA6740F"/>
    <w:rsid w:val="5FB07420"/>
    <w:rsid w:val="5FDD67C9"/>
    <w:rsid w:val="603412BA"/>
    <w:rsid w:val="60585222"/>
    <w:rsid w:val="60631B06"/>
    <w:rsid w:val="60C45590"/>
    <w:rsid w:val="611E4A89"/>
    <w:rsid w:val="6127493E"/>
    <w:rsid w:val="62451EA4"/>
    <w:rsid w:val="62571DD5"/>
    <w:rsid w:val="627010CB"/>
    <w:rsid w:val="62FD3033"/>
    <w:rsid w:val="63235E42"/>
    <w:rsid w:val="63387553"/>
    <w:rsid w:val="637A71AE"/>
    <w:rsid w:val="637F5A87"/>
    <w:rsid w:val="63893E33"/>
    <w:rsid w:val="64A0306C"/>
    <w:rsid w:val="64D444D2"/>
    <w:rsid w:val="653B778C"/>
    <w:rsid w:val="653F49DD"/>
    <w:rsid w:val="654B5927"/>
    <w:rsid w:val="65DA51F7"/>
    <w:rsid w:val="665C20B0"/>
    <w:rsid w:val="66BC7374"/>
    <w:rsid w:val="67092027"/>
    <w:rsid w:val="67513297"/>
    <w:rsid w:val="67A61834"/>
    <w:rsid w:val="67DD6525"/>
    <w:rsid w:val="67E7467E"/>
    <w:rsid w:val="68C61A62"/>
    <w:rsid w:val="6A4B09E3"/>
    <w:rsid w:val="6A50275D"/>
    <w:rsid w:val="6A554E4C"/>
    <w:rsid w:val="6A7D43A3"/>
    <w:rsid w:val="6AC16A1E"/>
    <w:rsid w:val="6AD00976"/>
    <w:rsid w:val="6B390ADD"/>
    <w:rsid w:val="6B804A78"/>
    <w:rsid w:val="6BB34520"/>
    <w:rsid w:val="6BF90704"/>
    <w:rsid w:val="6C19746A"/>
    <w:rsid w:val="6C230435"/>
    <w:rsid w:val="6C467142"/>
    <w:rsid w:val="6CC764AF"/>
    <w:rsid w:val="6D1062C3"/>
    <w:rsid w:val="6EA6211A"/>
    <w:rsid w:val="6EB96943"/>
    <w:rsid w:val="6F0C78EF"/>
    <w:rsid w:val="6FCF2386"/>
    <w:rsid w:val="700A6768"/>
    <w:rsid w:val="70DD4590"/>
    <w:rsid w:val="711260A2"/>
    <w:rsid w:val="71481EAF"/>
    <w:rsid w:val="71911464"/>
    <w:rsid w:val="72AF2AA1"/>
    <w:rsid w:val="72F01BB6"/>
    <w:rsid w:val="72FA7564"/>
    <w:rsid w:val="72FD2525"/>
    <w:rsid w:val="731D7F10"/>
    <w:rsid w:val="73337CF4"/>
    <w:rsid w:val="73734595"/>
    <w:rsid w:val="73B928EF"/>
    <w:rsid w:val="73D6524F"/>
    <w:rsid w:val="73DC178F"/>
    <w:rsid w:val="74746816"/>
    <w:rsid w:val="747D55B4"/>
    <w:rsid w:val="74F63EFE"/>
    <w:rsid w:val="75750A52"/>
    <w:rsid w:val="75A62B0A"/>
    <w:rsid w:val="75C5557C"/>
    <w:rsid w:val="75E55C1E"/>
    <w:rsid w:val="75F53987"/>
    <w:rsid w:val="76003E84"/>
    <w:rsid w:val="760B64AF"/>
    <w:rsid w:val="7621477C"/>
    <w:rsid w:val="76306C8D"/>
    <w:rsid w:val="7664142D"/>
    <w:rsid w:val="7677439C"/>
    <w:rsid w:val="76B15B00"/>
    <w:rsid w:val="774A487C"/>
    <w:rsid w:val="77562203"/>
    <w:rsid w:val="77C17FC5"/>
    <w:rsid w:val="78770683"/>
    <w:rsid w:val="78884663"/>
    <w:rsid w:val="78AD0549"/>
    <w:rsid w:val="78DD2BDC"/>
    <w:rsid w:val="79014704"/>
    <w:rsid w:val="793B5B55"/>
    <w:rsid w:val="793C0D02"/>
    <w:rsid w:val="79690914"/>
    <w:rsid w:val="79E04B4E"/>
    <w:rsid w:val="7A102B3D"/>
    <w:rsid w:val="7A306137"/>
    <w:rsid w:val="7A376099"/>
    <w:rsid w:val="7A8C5A7D"/>
    <w:rsid w:val="7AF379C5"/>
    <w:rsid w:val="7C1A4147"/>
    <w:rsid w:val="7C38637B"/>
    <w:rsid w:val="7C4A0DEC"/>
    <w:rsid w:val="7C885555"/>
    <w:rsid w:val="7C924C95"/>
    <w:rsid w:val="7CBF49B0"/>
    <w:rsid w:val="7CD2057E"/>
    <w:rsid w:val="7D6E02A7"/>
    <w:rsid w:val="7D7136F6"/>
    <w:rsid w:val="7D9B3066"/>
    <w:rsid w:val="7DFE28DE"/>
    <w:rsid w:val="7EBC7738"/>
    <w:rsid w:val="7EC86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5">
    <w:name w:val="Normal Indent"/>
    <w:basedOn w:val="1"/>
    <w:next w:val="1"/>
    <w:qFormat/>
    <w:uiPriority w:val="0"/>
    <w:pPr>
      <w:ind w:firstLine="420" w:firstLineChars="200"/>
    </w:pPr>
    <w:rPr>
      <w:rFonts w:ascii="Calibri" w:hAnsi="Calibri" w:eastAsia="仿宋" w:cs="Calibri"/>
      <w:szCs w:val="21"/>
    </w:rPr>
  </w:style>
  <w:style w:type="paragraph" w:styleId="6">
    <w:name w:val="annotation text"/>
    <w:basedOn w:val="1"/>
    <w:semiHidden/>
    <w:unhideWhenUsed/>
    <w:qFormat/>
    <w:uiPriority w:val="99"/>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character" w:customStyle="1" w:styleId="16">
    <w:name w:val="font11"/>
    <w:basedOn w:val="13"/>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5701</Words>
  <Characters>6547</Characters>
  <Lines>0</Lines>
  <Paragraphs>0</Paragraphs>
  <TotalTime>8</TotalTime>
  <ScaleCrop>false</ScaleCrop>
  <LinksUpToDate>false</LinksUpToDate>
  <CharactersWithSpaces>6552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2022-09-18T12:32:00Z</dcterms:created>
  <dc:creator>一声叹</dc:creator>
  <cp:lastModifiedBy>*花儿和少年&amp;</cp:lastModifiedBy>
  <cp:lastPrinted>2022-09-25T13:16:00Z</cp:lastPrinted>
  <dcterms:modified xsi:type="dcterms:W3CDTF">2024-08-02T09:13:23Z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CF9D79BC9A244A2E88CCF9CB2BAF505C_13</vt:lpwstr>
  </property>
</Properties>
</file>