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0" w:type="auto"/>
        <w:tblLayout w:type="fixed"/>
        <w:tblCellMar>
          <w:top w:w="15" w:type="dxa"/>
          <w:left w:w="15" w:type="dxa"/>
          <w:bottom w:w="15" w:type="dxa"/>
          <w:right w:w="15" w:type="dxa"/>
        </w:tblCellMar>
        <w:tblLook w:val="0000"/>
      </w:tblPr>
      <w:tblGrid>
        <w:gridCol w:w="675"/>
        <w:gridCol w:w="786"/>
        <w:gridCol w:w="964"/>
        <w:gridCol w:w="1273"/>
        <w:gridCol w:w="3022"/>
        <w:gridCol w:w="908"/>
        <w:gridCol w:w="708"/>
      </w:tblGrid>
      <w:tr w:rsidR="00D47931" w:rsidTr="00F1372A">
        <w:trPr>
          <w:trHeight w:val="600"/>
        </w:trPr>
        <w:tc>
          <w:tcPr>
            <w:tcW w:w="8336" w:type="dxa"/>
            <w:gridSpan w:val="7"/>
            <w:tcBorders>
              <w:bottom w:val="single" w:sz="4" w:space="0" w:color="000000"/>
            </w:tcBorders>
            <w:vAlign w:val="center"/>
          </w:tcPr>
          <w:p w:rsidR="00D47931" w:rsidRDefault="00D47931" w:rsidP="00F1372A">
            <w:pPr>
              <w:widowControl/>
              <w:jc w:val="center"/>
              <w:textAlignment w:val="center"/>
              <w:rPr>
                <w:rFonts w:ascii="黑体" w:eastAsia="黑体" w:hAnsi="宋体" w:cs="黑体"/>
                <w:b/>
                <w:color w:val="000000"/>
                <w:sz w:val="32"/>
                <w:szCs w:val="32"/>
              </w:rPr>
            </w:pPr>
            <w:r>
              <w:rPr>
                <w:rFonts w:ascii="黑体" w:eastAsia="黑体" w:hAnsi="宋体" w:cs="黑体" w:hint="eastAsia"/>
                <w:b/>
                <w:color w:val="000000"/>
                <w:kern w:val="0"/>
                <w:sz w:val="32"/>
                <w:szCs w:val="32"/>
              </w:rPr>
              <w:t>部门整体支出绩效评价指标体系评分表</w:t>
            </w:r>
          </w:p>
        </w:tc>
      </w:tr>
      <w:tr w:rsidR="00D47931" w:rsidTr="00F1372A">
        <w:trPr>
          <w:trHeight w:val="600"/>
        </w:trPr>
        <w:tc>
          <w:tcPr>
            <w:tcW w:w="675" w:type="dxa"/>
            <w:tcBorders>
              <w:top w:val="single" w:sz="4" w:space="0" w:color="000000"/>
              <w:left w:val="single" w:sz="4" w:space="0" w:color="000000"/>
              <w:bottom w:val="single" w:sz="4" w:space="0" w:color="000000"/>
              <w:right w:val="single" w:sz="4" w:space="0" w:color="000000"/>
            </w:tcBorders>
            <w:vAlign w:val="center"/>
          </w:tcPr>
          <w:p w:rsidR="00D47931" w:rsidRDefault="00D47931" w:rsidP="00F1372A">
            <w:pPr>
              <w:widowControl/>
              <w:jc w:val="center"/>
              <w:textAlignment w:val="center"/>
              <w:rPr>
                <w:rFonts w:ascii="宋体" w:hAnsi="宋体" w:cs="宋体"/>
                <w:b/>
                <w:color w:val="000000"/>
                <w:sz w:val="20"/>
                <w:szCs w:val="20"/>
              </w:rPr>
            </w:pPr>
            <w:r>
              <w:rPr>
                <w:rFonts w:ascii="宋体" w:hAnsi="宋体" w:cs="宋体" w:hint="eastAsia"/>
                <w:b/>
                <w:color w:val="000000"/>
                <w:kern w:val="0"/>
                <w:sz w:val="20"/>
                <w:szCs w:val="20"/>
              </w:rPr>
              <w:t>一级指标</w:t>
            </w:r>
          </w:p>
        </w:tc>
        <w:tc>
          <w:tcPr>
            <w:tcW w:w="786" w:type="dxa"/>
            <w:tcBorders>
              <w:top w:val="single" w:sz="4" w:space="0" w:color="000000"/>
              <w:left w:val="single" w:sz="4" w:space="0" w:color="000000"/>
              <w:bottom w:val="single" w:sz="4" w:space="0" w:color="000000"/>
              <w:right w:val="single" w:sz="4" w:space="0" w:color="000000"/>
            </w:tcBorders>
            <w:vAlign w:val="center"/>
          </w:tcPr>
          <w:p w:rsidR="00D47931" w:rsidRDefault="00D47931" w:rsidP="00F1372A">
            <w:pPr>
              <w:widowControl/>
              <w:jc w:val="center"/>
              <w:textAlignment w:val="center"/>
              <w:rPr>
                <w:rFonts w:ascii="宋体" w:hAnsi="宋体" w:cs="宋体"/>
                <w:b/>
                <w:color w:val="000000"/>
                <w:sz w:val="20"/>
                <w:szCs w:val="20"/>
              </w:rPr>
            </w:pPr>
            <w:r>
              <w:rPr>
                <w:rFonts w:ascii="宋体" w:hAnsi="宋体" w:cs="宋体" w:hint="eastAsia"/>
                <w:b/>
                <w:color w:val="000000"/>
                <w:kern w:val="0"/>
                <w:sz w:val="20"/>
                <w:szCs w:val="20"/>
              </w:rPr>
              <w:t>二级指标</w:t>
            </w:r>
          </w:p>
        </w:tc>
        <w:tc>
          <w:tcPr>
            <w:tcW w:w="964" w:type="dxa"/>
            <w:tcBorders>
              <w:top w:val="single" w:sz="4" w:space="0" w:color="000000"/>
              <w:left w:val="single" w:sz="4" w:space="0" w:color="000000"/>
              <w:bottom w:val="single" w:sz="4" w:space="0" w:color="000000"/>
              <w:right w:val="single" w:sz="4" w:space="0" w:color="000000"/>
            </w:tcBorders>
            <w:vAlign w:val="center"/>
          </w:tcPr>
          <w:p w:rsidR="00D47931" w:rsidRDefault="00D47931" w:rsidP="00F1372A">
            <w:pPr>
              <w:widowControl/>
              <w:jc w:val="center"/>
              <w:textAlignment w:val="center"/>
              <w:rPr>
                <w:rFonts w:ascii="宋体" w:hAnsi="宋体" w:cs="宋体"/>
                <w:b/>
                <w:color w:val="000000"/>
                <w:sz w:val="20"/>
                <w:szCs w:val="20"/>
              </w:rPr>
            </w:pPr>
            <w:r>
              <w:rPr>
                <w:rFonts w:ascii="宋体" w:hAnsi="宋体" w:cs="宋体" w:hint="eastAsia"/>
                <w:b/>
                <w:color w:val="000000"/>
                <w:kern w:val="0"/>
                <w:sz w:val="20"/>
                <w:szCs w:val="20"/>
              </w:rPr>
              <w:t>三级指标</w:t>
            </w:r>
          </w:p>
        </w:tc>
        <w:tc>
          <w:tcPr>
            <w:tcW w:w="1273" w:type="dxa"/>
            <w:tcBorders>
              <w:top w:val="single" w:sz="4" w:space="0" w:color="000000"/>
              <w:left w:val="single" w:sz="4" w:space="0" w:color="000000"/>
              <w:bottom w:val="single" w:sz="4" w:space="0" w:color="000000"/>
              <w:right w:val="single" w:sz="4" w:space="0" w:color="000000"/>
            </w:tcBorders>
            <w:vAlign w:val="center"/>
          </w:tcPr>
          <w:p w:rsidR="00D47931" w:rsidRDefault="00D47931" w:rsidP="00F1372A">
            <w:pPr>
              <w:widowControl/>
              <w:jc w:val="center"/>
              <w:textAlignment w:val="center"/>
              <w:rPr>
                <w:rFonts w:ascii="宋体" w:hAnsi="宋体" w:cs="宋体"/>
                <w:b/>
                <w:color w:val="000000"/>
                <w:sz w:val="20"/>
                <w:szCs w:val="20"/>
              </w:rPr>
            </w:pPr>
            <w:r>
              <w:rPr>
                <w:rFonts w:ascii="宋体" w:hAnsi="宋体" w:cs="宋体" w:hint="eastAsia"/>
                <w:b/>
                <w:color w:val="000000"/>
                <w:kern w:val="0"/>
                <w:sz w:val="20"/>
                <w:szCs w:val="20"/>
              </w:rPr>
              <w:t>四级指标</w:t>
            </w:r>
          </w:p>
        </w:tc>
        <w:tc>
          <w:tcPr>
            <w:tcW w:w="3022" w:type="dxa"/>
            <w:tcBorders>
              <w:top w:val="single" w:sz="4" w:space="0" w:color="000000"/>
              <w:left w:val="single" w:sz="4" w:space="0" w:color="000000"/>
              <w:bottom w:val="single" w:sz="4" w:space="0" w:color="000000"/>
              <w:right w:val="single" w:sz="4" w:space="0" w:color="000000"/>
            </w:tcBorders>
            <w:vAlign w:val="center"/>
          </w:tcPr>
          <w:p w:rsidR="00D47931" w:rsidRDefault="00D47931" w:rsidP="00F1372A">
            <w:pPr>
              <w:widowControl/>
              <w:jc w:val="center"/>
              <w:textAlignment w:val="center"/>
              <w:rPr>
                <w:rFonts w:ascii="宋体" w:hAnsi="宋体" w:cs="宋体"/>
                <w:b/>
                <w:color w:val="000000"/>
                <w:sz w:val="20"/>
                <w:szCs w:val="20"/>
              </w:rPr>
            </w:pPr>
            <w:r>
              <w:rPr>
                <w:rFonts w:ascii="宋体" w:hAnsi="宋体" w:cs="宋体" w:hint="eastAsia"/>
                <w:b/>
                <w:color w:val="000000"/>
                <w:kern w:val="0"/>
                <w:sz w:val="20"/>
                <w:szCs w:val="20"/>
              </w:rPr>
              <w:t>评分标准</w:t>
            </w:r>
          </w:p>
        </w:tc>
        <w:tc>
          <w:tcPr>
            <w:tcW w:w="908" w:type="dxa"/>
            <w:tcBorders>
              <w:top w:val="single" w:sz="4" w:space="0" w:color="000000"/>
              <w:left w:val="single" w:sz="4" w:space="0" w:color="000000"/>
              <w:bottom w:val="single" w:sz="4" w:space="0" w:color="000000"/>
              <w:right w:val="single" w:sz="4" w:space="0" w:color="000000"/>
            </w:tcBorders>
            <w:vAlign w:val="center"/>
          </w:tcPr>
          <w:p w:rsidR="00D47931" w:rsidRDefault="00D47931" w:rsidP="00F1372A">
            <w:pPr>
              <w:widowControl/>
              <w:jc w:val="center"/>
              <w:textAlignment w:val="center"/>
              <w:rPr>
                <w:rFonts w:ascii="宋体" w:hAnsi="宋体" w:cs="宋体"/>
                <w:b/>
                <w:color w:val="000000"/>
                <w:sz w:val="20"/>
                <w:szCs w:val="20"/>
              </w:rPr>
            </w:pPr>
            <w:r>
              <w:rPr>
                <w:rFonts w:ascii="宋体" w:hAnsi="宋体" w:cs="宋体" w:hint="eastAsia"/>
                <w:b/>
                <w:color w:val="000000"/>
                <w:kern w:val="0"/>
                <w:sz w:val="20"/>
                <w:szCs w:val="20"/>
              </w:rPr>
              <w:t>评分依据及简要说明</w:t>
            </w:r>
          </w:p>
        </w:tc>
        <w:tc>
          <w:tcPr>
            <w:tcW w:w="708" w:type="dxa"/>
            <w:tcBorders>
              <w:top w:val="single" w:sz="4" w:space="0" w:color="000000"/>
              <w:left w:val="single" w:sz="4" w:space="0" w:color="000000"/>
              <w:bottom w:val="single" w:sz="4" w:space="0" w:color="000000"/>
              <w:right w:val="single" w:sz="4" w:space="0" w:color="000000"/>
            </w:tcBorders>
            <w:vAlign w:val="center"/>
          </w:tcPr>
          <w:p w:rsidR="00D47931" w:rsidRDefault="00D47931" w:rsidP="00F1372A">
            <w:pPr>
              <w:widowControl/>
              <w:jc w:val="center"/>
              <w:textAlignment w:val="center"/>
              <w:rPr>
                <w:rFonts w:ascii="宋体" w:hAnsi="宋体" w:cs="宋体"/>
                <w:b/>
                <w:color w:val="000000"/>
                <w:sz w:val="20"/>
                <w:szCs w:val="20"/>
              </w:rPr>
            </w:pPr>
            <w:r>
              <w:rPr>
                <w:rFonts w:ascii="宋体" w:hAnsi="宋体" w:cs="宋体" w:hint="eastAsia"/>
                <w:b/>
                <w:color w:val="000000"/>
                <w:kern w:val="0"/>
                <w:sz w:val="20"/>
                <w:szCs w:val="20"/>
              </w:rPr>
              <w:t>得分</w:t>
            </w:r>
          </w:p>
        </w:tc>
      </w:tr>
      <w:tr w:rsidR="00D47931" w:rsidTr="00F1372A">
        <w:trPr>
          <w:trHeight w:val="1500"/>
        </w:trPr>
        <w:tc>
          <w:tcPr>
            <w:tcW w:w="675" w:type="dxa"/>
            <w:vMerge w:val="restart"/>
            <w:tcBorders>
              <w:top w:val="single" w:sz="4" w:space="0" w:color="000000"/>
              <w:left w:val="single" w:sz="4" w:space="0" w:color="000000"/>
              <w:right w:val="single" w:sz="4" w:space="0" w:color="000000"/>
            </w:tcBorders>
            <w:vAlign w:val="center"/>
          </w:tcPr>
          <w:p w:rsidR="00D47931" w:rsidRDefault="00D47931" w:rsidP="00F1372A">
            <w:pPr>
              <w:widowControl/>
              <w:jc w:val="center"/>
              <w:textAlignment w:val="center"/>
              <w:rPr>
                <w:rFonts w:ascii="等线" w:eastAsia="等线" w:hAnsi="等线" w:cs="等线"/>
                <w:color w:val="000000"/>
                <w:sz w:val="20"/>
                <w:szCs w:val="20"/>
              </w:rPr>
            </w:pPr>
            <w:r>
              <w:rPr>
                <w:rFonts w:ascii="等线" w:eastAsia="等线" w:hAnsi="等线" w:cs="等线"/>
                <w:color w:val="000000"/>
                <w:kern w:val="0"/>
                <w:sz w:val="20"/>
                <w:szCs w:val="20"/>
              </w:rPr>
              <w:t>履职效能（35分）</w:t>
            </w:r>
          </w:p>
        </w:tc>
        <w:tc>
          <w:tcPr>
            <w:tcW w:w="786" w:type="dxa"/>
            <w:vMerge w:val="restart"/>
            <w:tcBorders>
              <w:top w:val="single" w:sz="4" w:space="0" w:color="000000"/>
              <w:left w:val="single" w:sz="4" w:space="0" w:color="000000"/>
              <w:bottom w:val="single" w:sz="4" w:space="0" w:color="000000"/>
              <w:right w:val="single" w:sz="4" w:space="0" w:color="000000"/>
            </w:tcBorders>
            <w:vAlign w:val="center"/>
          </w:tcPr>
          <w:p w:rsidR="00D47931" w:rsidRDefault="00D47931" w:rsidP="00F1372A">
            <w:pPr>
              <w:widowControl/>
              <w:jc w:val="center"/>
              <w:textAlignment w:val="center"/>
              <w:rPr>
                <w:rFonts w:ascii="等线" w:eastAsia="等线" w:hAnsi="等线" w:cs="等线"/>
                <w:color w:val="000000"/>
                <w:sz w:val="20"/>
                <w:szCs w:val="20"/>
              </w:rPr>
            </w:pPr>
            <w:r>
              <w:rPr>
                <w:rFonts w:ascii="等线" w:eastAsia="等线" w:hAnsi="等线" w:cs="等线"/>
                <w:color w:val="000000"/>
                <w:kern w:val="0"/>
                <w:sz w:val="20"/>
                <w:szCs w:val="20"/>
              </w:rPr>
              <w:t>工作目标（5分）</w:t>
            </w:r>
          </w:p>
        </w:tc>
        <w:tc>
          <w:tcPr>
            <w:tcW w:w="964" w:type="dxa"/>
            <w:vMerge w:val="restart"/>
            <w:tcBorders>
              <w:top w:val="single" w:sz="4" w:space="0" w:color="000000"/>
              <w:left w:val="single" w:sz="4" w:space="0" w:color="000000"/>
              <w:bottom w:val="single" w:sz="4" w:space="0" w:color="000000"/>
              <w:right w:val="single" w:sz="4" w:space="0" w:color="000000"/>
            </w:tcBorders>
            <w:vAlign w:val="center"/>
          </w:tcPr>
          <w:p w:rsidR="00D47931" w:rsidRDefault="00D47931" w:rsidP="00F1372A">
            <w:pPr>
              <w:widowControl/>
              <w:jc w:val="center"/>
              <w:textAlignment w:val="center"/>
              <w:rPr>
                <w:rFonts w:ascii="等线" w:eastAsia="等线" w:hAnsi="等线" w:cs="等线"/>
                <w:color w:val="000000"/>
                <w:sz w:val="20"/>
                <w:szCs w:val="20"/>
              </w:rPr>
            </w:pPr>
            <w:r>
              <w:rPr>
                <w:rFonts w:ascii="等线" w:eastAsia="等线" w:hAnsi="等线" w:cs="等线"/>
                <w:color w:val="000000"/>
                <w:kern w:val="0"/>
                <w:sz w:val="20"/>
                <w:szCs w:val="20"/>
              </w:rPr>
              <w:t>目标设定（4分）</w:t>
            </w:r>
          </w:p>
        </w:tc>
        <w:tc>
          <w:tcPr>
            <w:tcW w:w="1273" w:type="dxa"/>
            <w:tcBorders>
              <w:top w:val="single" w:sz="4" w:space="0" w:color="000000"/>
              <w:left w:val="single" w:sz="4" w:space="0" w:color="000000"/>
              <w:bottom w:val="single" w:sz="4" w:space="0" w:color="000000"/>
              <w:right w:val="single" w:sz="4" w:space="0" w:color="000000"/>
            </w:tcBorders>
            <w:vAlign w:val="center"/>
          </w:tcPr>
          <w:p w:rsidR="00D47931" w:rsidRDefault="00D47931" w:rsidP="00F1372A">
            <w:pPr>
              <w:widowControl/>
              <w:jc w:val="center"/>
              <w:textAlignment w:val="center"/>
              <w:rPr>
                <w:rFonts w:ascii="等线" w:eastAsia="等线" w:hAnsi="等线" w:cs="等线"/>
                <w:color w:val="000000"/>
                <w:sz w:val="20"/>
                <w:szCs w:val="20"/>
              </w:rPr>
            </w:pPr>
            <w:r>
              <w:rPr>
                <w:rFonts w:ascii="等线" w:eastAsia="等线" w:hAnsi="等线" w:cs="等线"/>
                <w:color w:val="000000"/>
                <w:kern w:val="0"/>
                <w:sz w:val="20"/>
                <w:szCs w:val="20"/>
              </w:rPr>
              <w:t>目标依据充分性（2分）</w:t>
            </w:r>
          </w:p>
        </w:tc>
        <w:tc>
          <w:tcPr>
            <w:tcW w:w="3022" w:type="dxa"/>
            <w:tcBorders>
              <w:top w:val="single" w:sz="4" w:space="0" w:color="000000"/>
              <w:left w:val="single" w:sz="4" w:space="0" w:color="000000"/>
              <w:bottom w:val="single" w:sz="4" w:space="0" w:color="000000"/>
              <w:right w:val="single" w:sz="4" w:space="0" w:color="000000"/>
            </w:tcBorders>
            <w:vAlign w:val="center"/>
          </w:tcPr>
          <w:p w:rsidR="00D47931" w:rsidRDefault="00D47931" w:rsidP="00F1372A">
            <w:pPr>
              <w:widowControl/>
              <w:jc w:val="left"/>
              <w:textAlignment w:val="center"/>
              <w:rPr>
                <w:rFonts w:ascii="等线" w:eastAsia="等线" w:hAnsi="等线" w:cs="等线"/>
                <w:color w:val="000000"/>
                <w:sz w:val="20"/>
                <w:szCs w:val="20"/>
              </w:rPr>
            </w:pPr>
            <w:r>
              <w:rPr>
                <w:rFonts w:ascii="等线" w:eastAsia="等线" w:hAnsi="等线" w:cs="等线"/>
                <w:color w:val="000000"/>
                <w:kern w:val="0"/>
                <w:sz w:val="20"/>
                <w:szCs w:val="20"/>
              </w:rPr>
              <w:t>①是否依据法律法规、社会经济发展的总体规划设定；②是否符合部门“三定”方案确定的部门工作职责；③是否符合部门制定的中长期规划及年度工作计划；④是否具有科学性和前瞻性。每项达到目标值得0.5分。</w:t>
            </w:r>
          </w:p>
        </w:tc>
        <w:tc>
          <w:tcPr>
            <w:tcW w:w="908" w:type="dxa"/>
            <w:tcBorders>
              <w:top w:val="single" w:sz="4" w:space="0" w:color="000000"/>
              <w:left w:val="single" w:sz="4" w:space="0" w:color="000000"/>
              <w:bottom w:val="single" w:sz="4" w:space="0" w:color="000000"/>
              <w:right w:val="single" w:sz="4" w:space="0" w:color="000000"/>
            </w:tcBorders>
            <w:vAlign w:val="center"/>
          </w:tcPr>
          <w:p w:rsidR="00D47931" w:rsidRDefault="00D47931" w:rsidP="00F1372A">
            <w:pPr>
              <w:jc w:val="center"/>
              <w:rPr>
                <w:rFonts w:ascii="等线" w:eastAsia="等线" w:hAnsi="等线" w:cs="等线"/>
                <w:color w:val="000000"/>
                <w:sz w:val="20"/>
                <w:szCs w:val="20"/>
              </w:rPr>
            </w:pPr>
            <w:r>
              <w:rPr>
                <w:rFonts w:ascii="等线" w:eastAsia="等线" w:hAnsi="等线" w:cs="等线" w:hint="eastAsia"/>
                <w:color w:val="000000"/>
                <w:sz w:val="20"/>
                <w:szCs w:val="20"/>
              </w:rPr>
              <w:t>符合</w:t>
            </w:r>
          </w:p>
        </w:tc>
        <w:tc>
          <w:tcPr>
            <w:tcW w:w="708" w:type="dxa"/>
            <w:tcBorders>
              <w:top w:val="single" w:sz="4" w:space="0" w:color="000000"/>
              <w:left w:val="single" w:sz="4" w:space="0" w:color="000000"/>
              <w:bottom w:val="single" w:sz="4" w:space="0" w:color="000000"/>
              <w:right w:val="single" w:sz="4" w:space="0" w:color="000000"/>
            </w:tcBorders>
            <w:vAlign w:val="center"/>
          </w:tcPr>
          <w:p w:rsidR="00D47931" w:rsidRDefault="00D47931" w:rsidP="00F1372A">
            <w:pPr>
              <w:jc w:val="center"/>
              <w:rPr>
                <w:rFonts w:ascii="等线" w:eastAsia="等线" w:hAnsi="等线" w:cs="等线"/>
                <w:color w:val="000000"/>
                <w:sz w:val="20"/>
                <w:szCs w:val="20"/>
              </w:rPr>
            </w:pPr>
            <w:r>
              <w:rPr>
                <w:rFonts w:ascii="等线" w:eastAsia="等线" w:hAnsi="等线" w:cs="等线" w:hint="eastAsia"/>
                <w:color w:val="000000"/>
                <w:sz w:val="20"/>
                <w:szCs w:val="20"/>
              </w:rPr>
              <w:t>2</w:t>
            </w:r>
          </w:p>
        </w:tc>
      </w:tr>
      <w:tr w:rsidR="00D47931" w:rsidTr="00F1372A">
        <w:trPr>
          <w:trHeight w:val="990"/>
        </w:trPr>
        <w:tc>
          <w:tcPr>
            <w:tcW w:w="675" w:type="dxa"/>
            <w:vMerge/>
            <w:tcBorders>
              <w:top w:val="single" w:sz="4" w:space="0" w:color="000000"/>
              <w:left w:val="single" w:sz="4" w:space="0" w:color="000000"/>
              <w:right w:val="single" w:sz="4" w:space="0" w:color="000000"/>
            </w:tcBorders>
            <w:vAlign w:val="center"/>
          </w:tcPr>
          <w:p w:rsidR="00D47931" w:rsidRDefault="00D47931" w:rsidP="00F1372A">
            <w:pPr>
              <w:jc w:val="center"/>
              <w:rPr>
                <w:rFonts w:ascii="等线" w:eastAsia="等线" w:hAnsi="等线" w:cs="等线"/>
                <w:color w:val="000000"/>
                <w:sz w:val="20"/>
                <w:szCs w:val="20"/>
              </w:rPr>
            </w:pPr>
          </w:p>
        </w:tc>
        <w:tc>
          <w:tcPr>
            <w:tcW w:w="786" w:type="dxa"/>
            <w:vMerge/>
            <w:tcBorders>
              <w:top w:val="single" w:sz="4" w:space="0" w:color="000000"/>
              <w:left w:val="single" w:sz="4" w:space="0" w:color="000000"/>
              <w:bottom w:val="single" w:sz="4" w:space="0" w:color="000000"/>
              <w:right w:val="single" w:sz="4" w:space="0" w:color="000000"/>
            </w:tcBorders>
            <w:vAlign w:val="center"/>
          </w:tcPr>
          <w:p w:rsidR="00D47931" w:rsidRDefault="00D47931" w:rsidP="00F1372A">
            <w:pPr>
              <w:jc w:val="center"/>
              <w:rPr>
                <w:rFonts w:ascii="等线" w:eastAsia="等线" w:hAnsi="等线" w:cs="等线"/>
                <w:color w:val="000000"/>
                <w:sz w:val="20"/>
                <w:szCs w:val="20"/>
              </w:rPr>
            </w:pPr>
          </w:p>
        </w:tc>
        <w:tc>
          <w:tcPr>
            <w:tcW w:w="964" w:type="dxa"/>
            <w:vMerge/>
            <w:tcBorders>
              <w:top w:val="single" w:sz="4" w:space="0" w:color="000000"/>
              <w:left w:val="single" w:sz="4" w:space="0" w:color="000000"/>
              <w:bottom w:val="single" w:sz="4" w:space="0" w:color="000000"/>
              <w:right w:val="single" w:sz="4" w:space="0" w:color="000000"/>
            </w:tcBorders>
            <w:vAlign w:val="center"/>
          </w:tcPr>
          <w:p w:rsidR="00D47931" w:rsidRDefault="00D47931" w:rsidP="00F1372A">
            <w:pPr>
              <w:jc w:val="center"/>
              <w:rPr>
                <w:rFonts w:ascii="等线" w:eastAsia="等线" w:hAnsi="等线" w:cs="等线"/>
                <w:color w:val="000000"/>
                <w:sz w:val="20"/>
                <w:szCs w:val="20"/>
              </w:rPr>
            </w:pPr>
          </w:p>
        </w:tc>
        <w:tc>
          <w:tcPr>
            <w:tcW w:w="1273" w:type="dxa"/>
            <w:tcBorders>
              <w:top w:val="single" w:sz="4" w:space="0" w:color="000000"/>
              <w:left w:val="single" w:sz="4" w:space="0" w:color="000000"/>
              <w:bottom w:val="single" w:sz="4" w:space="0" w:color="000000"/>
              <w:right w:val="single" w:sz="4" w:space="0" w:color="000000"/>
            </w:tcBorders>
            <w:vAlign w:val="center"/>
          </w:tcPr>
          <w:p w:rsidR="00D47931" w:rsidRDefault="00D47931" w:rsidP="00F1372A">
            <w:pPr>
              <w:widowControl/>
              <w:jc w:val="center"/>
              <w:textAlignment w:val="center"/>
              <w:rPr>
                <w:rFonts w:ascii="等线" w:eastAsia="等线" w:hAnsi="等线" w:cs="等线"/>
                <w:color w:val="000000"/>
                <w:sz w:val="20"/>
                <w:szCs w:val="20"/>
              </w:rPr>
            </w:pPr>
            <w:r>
              <w:rPr>
                <w:rFonts w:ascii="等线" w:eastAsia="等线" w:hAnsi="等线" w:cs="等线"/>
                <w:color w:val="000000"/>
                <w:kern w:val="0"/>
                <w:sz w:val="20"/>
                <w:szCs w:val="20"/>
              </w:rPr>
              <w:t>工作目标合理性（2分）</w:t>
            </w:r>
          </w:p>
        </w:tc>
        <w:tc>
          <w:tcPr>
            <w:tcW w:w="3022" w:type="dxa"/>
            <w:tcBorders>
              <w:top w:val="single" w:sz="4" w:space="0" w:color="000000"/>
              <w:left w:val="single" w:sz="4" w:space="0" w:color="000000"/>
              <w:bottom w:val="single" w:sz="4" w:space="0" w:color="000000"/>
              <w:right w:val="single" w:sz="4" w:space="0" w:color="000000"/>
            </w:tcBorders>
            <w:vAlign w:val="center"/>
          </w:tcPr>
          <w:p w:rsidR="00D47931" w:rsidRDefault="00D47931" w:rsidP="00F1372A">
            <w:pPr>
              <w:widowControl/>
              <w:jc w:val="left"/>
              <w:textAlignment w:val="center"/>
              <w:rPr>
                <w:rFonts w:ascii="等线" w:eastAsia="等线" w:hAnsi="等线" w:cs="等线"/>
                <w:color w:val="000000"/>
                <w:sz w:val="20"/>
                <w:szCs w:val="20"/>
              </w:rPr>
            </w:pPr>
            <w:r>
              <w:rPr>
                <w:rFonts w:ascii="等线" w:eastAsia="等线" w:hAnsi="等线" w:cs="等线"/>
                <w:color w:val="000000"/>
                <w:kern w:val="0"/>
                <w:sz w:val="20"/>
                <w:szCs w:val="20"/>
              </w:rPr>
              <w:t>①是否符合客观实际是否可实现、可完成；②是否将部门整体的工作目标细化分解，使其为可衡量、可比较。每项达到目标值得1分。</w:t>
            </w:r>
          </w:p>
        </w:tc>
        <w:tc>
          <w:tcPr>
            <w:tcW w:w="908" w:type="dxa"/>
            <w:tcBorders>
              <w:top w:val="single" w:sz="4" w:space="0" w:color="000000"/>
              <w:left w:val="single" w:sz="4" w:space="0" w:color="000000"/>
              <w:bottom w:val="single" w:sz="4" w:space="0" w:color="000000"/>
              <w:right w:val="single" w:sz="4" w:space="0" w:color="000000"/>
            </w:tcBorders>
            <w:vAlign w:val="center"/>
          </w:tcPr>
          <w:p w:rsidR="00D47931" w:rsidRDefault="00D47931" w:rsidP="00F1372A">
            <w:pPr>
              <w:jc w:val="center"/>
              <w:rPr>
                <w:rFonts w:ascii="等线" w:eastAsia="等线" w:hAnsi="等线" w:cs="等线"/>
                <w:color w:val="000000"/>
                <w:sz w:val="20"/>
                <w:szCs w:val="20"/>
              </w:rPr>
            </w:pPr>
            <w:r>
              <w:rPr>
                <w:rFonts w:ascii="等线" w:eastAsia="等线" w:hAnsi="等线" w:cs="等线"/>
                <w:color w:val="000000"/>
                <w:sz w:val="20"/>
                <w:szCs w:val="20"/>
              </w:rPr>
              <w:t>合理</w:t>
            </w:r>
          </w:p>
        </w:tc>
        <w:tc>
          <w:tcPr>
            <w:tcW w:w="708" w:type="dxa"/>
            <w:tcBorders>
              <w:top w:val="single" w:sz="4" w:space="0" w:color="000000"/>
              <w:left w:val="single" w:sz="4" w:space="0" w:color="000000"/>
              <w:bottom w:val="single" w:sz="4" w:space="0" w:color="000000"/>
              <w:right w:val="single" w:sz="4" w:space="0" w:color="000000"/>
            </w:tcBorders>
            <w:vAlign w:val="center"/>
          </w:tcPr>
          <w:p w:rsidR="00D47931" w:rsidRDefault="00D47931" w:rsidP="00F1372A">
            <w:pPr>
              <w:jc w:val="center"/>
              <w:rPr>
                <w:rFonts w:ascii="等线" w:eastAsia="等线" w:hAnsi="等线" w:cs="等线"/>
                <w:color w:val="000000"/>
                <w:sz w:val="20"/>
                <w:szCs w:val="20"/>
              </w:rPr>
            </w:pPr>
            <w:r>
              <w:rPr>
                <w:rFonts w:ascii="等线" w:eastAsia="等线" w:hAnsi="等线" w:cs="等线" w:hint="eastAsia"/>
                <w:color w:val="000000"/>
                <w:sz w:val="20"/>
                <w:szCs w:val="20"/>
              </w:rPr>
              <w:t>2</w:t>
            </w:r>
          </w:p>
        </w:tc>
      </w:tr>
      <w:tr w:rsidR="00D47931" w:rsidTr="00F1372A">
        <w:trPr>
          <w:trHeight w:val="1230"/>
        </w:trPr>
        <w:tc>
          <w:tcPr>
            <w:tcW w:w="675" w:type="dxa"/>
            <w:vMerge/>
            <w:tcBorders>
              <w:top w:val="single" w:sz="4" w:space="0" w:color="000000"/>
              <w:left w:val="single" w:sz="4" w:space="0" w:color="000000"/>
              <w:right w:val="single" w:sz="4" w:space="0" w:color="000000"/>
            </w:tcBorders>
            <w:vAlign w:val="center"/>
          </w:tcPr>
          <w:p w:rsidR="00D47931" w:rsidRDefault="00D47931" w:rsidP="00F1372A">
            <w:pPr>
              <w:jc w:val="center"/>
              <w:rPr>
                <w:rFonts w:ascii="等线" w:eastAsia="等线" w:hAnsi="等线" w:cs="等线"/>
                <w:color w:val="000000"/>
                <w:sz w:val="20"/>
                <w:szCs w:val="20"/>
              </w:rPr>
            </w:pPr>
          </w:p>
        </w:tc>
        <w:tc>
          <w:tcPr>
            <w:tcW w:w="786" w:type="dxa"/>
            <w:vMerge/>
            <w:tcBorders>
              <w:top w:val="single" w:sz="4" w:space="0" w:color="000000"/>
              <w:left w:val="single" w:sz="4" w:space="0" w:color="000000"/>
              <w:bottom w:val="single" w:sz="4" w:space="0" w:color="000000"/>
              <w:right w:val="single" w:sz="4" w:space="0" w:color="000000"/>
            </w:tcBorders>
            <w:vAlign w:val="center"/>
          </w:tcPr>
          <w:p w:rsidR="00D47931" w:rsidRDefault="00D47931" w:rsidP="00F1372A">
            <w:pPr>
              <w:jc w:val="center"/>
              <w:rPr>
                <w:rFonts w:ascii="等线" w:eastAsia="等线" w:hAnsi="等线" w:cs="等线"/>
                <w:color w:val="000000"/>
                <w:sz w:val="20"/>
                <w:szCs w:val="20"/>
              </w:rPr>
            </w:pPr>
          </w:p>
        </w:tc>
        <w:tc>
          <w:tcPr>
            <w:tcW w:w="964" w:type="dxa"/>
            <w:tcBorders>
              <w:top w:val="single" w:sz="4" w:space="0" w:color="000000"/>
              <w:left w:val="single" w:sz="4" w:space="0" w:color="000000"/>
              <w:bottom w:val="single" w:sz="4" w:space="0" w:color="000000"/>
              <w:right w:val="single" w:sz="4" w:space="0" w:color="000000"/>
            </w:tcBorders>
            <w:vAlign w:val="center"/>
          </w:tcPr>
          <w:p w:rsidR="00D47931" w:rsidRDefault="00D47931" w:rsidP="00F1372A">
            <w:pPr>
              <w:widowControl/>
              <w:jc w:val="center"/>
              <w:textAlignment w:val="center"/>
              <w:rPr>
                <w:rFonts w:ascii="等线" w:eastAsia="等线" w:hAnsi="等线" w:cs="等线"/>
                <w:color w:val="000000"/>
                <w:sz w:val="20"/>
                <w:szCs w:val="20"/>
              </w:rPr>
            </w:pPr>
            <w:r>
              <w:rPr>
                <w:rFonts w:ascii="等线" w:eastAsia="等线" w:hAnsi="等线" w:cs="等线"/>
                <w:color w:val="000000"/>
                <w:kern w:val="0"/>
                <w:sz w:val="20"/>
                <w:szCs w:val="20"/>
              </w:rPr>
              <w:t>目标管理（1分）</w:t>
            </w:r>
          </w:p>
        </w:tc>
        <w:tc>
          <w:tcPr>
            <w:tcW w:w="1273" w:type="dxa"/>
            <w:tcBorders>
              <w:top w:val="single" w:sz="4" w:space="0" w:color="000000"/>
              <w:left w:val="single" w:sz="4" w:space="0" w:color="000000"/>
              <w:bottom w:val="single" w:sz="4" w:space="0" w:color="000000"/>
              <w:right w:val="single" w:sz="4" w:space="0" w:color="000000"/>
            </w:tcBorders>
            <w:vAlign w:val="center"/>
          </w:tcPr>
          <w:p w:rsidR="00D47931" w:rsidRDefault="00D47931" w:rsidP="00F1372A">
            <w:pPr>
              <w:widowControl/>
              <w:jc w:val="center"/>
              <w:textAlignment w:val="center"/>
              <w:rPr>
                <w:rFonts w:ascii="等线" w:eastAsia="等线" w:hAnsi="等线" w:cs="等线"/>
                <w:color w:val="000000"/>
                <w:sz w:val="20"/>
                <w:szCs w:val="20"/>
              </w:rPr>
            </w:pPr>
            <w:r>
              <w:rPr>
                <w:rFonts w:ascii="等线" w:eastAsia="等线" w:hAnsi="等线" w:cs="等线"/>
                <w:color w:val="000000"/>
                <w:kern w:val="0"/>
                <w:sz w:val="20"/>
                <w:szCs w:val="20"/>
              </w:rPr>
              <w:t>目标管理有效性（1分）</w:t>
            </w:r>
          </w:p>
        </w:tc>
        <w:tc>
          <w:tcPr>
            <w:tcW w:w="3022" w:type="dxa"/>
            <w:tcBorders>
              <w:top w:val="single" w:sz="4" w:space="0" w:color="000000"/>
              <w:left w:val="single" w:sz="4" w:space="0" w:color="000000"/>
              <w:bottom w:val="single" w:sz="4" w:space="0" w:color="000000"/>
              <w:right w:val="single" w:sz="4" w:space="0" w:color="000000"/>
            </w:tcBorders>
            <w:vAlign w:val="center"/>
          </w:tcPr>
          <w:p w:rsidR="00D47931" w:rsidRDefault="00D47931" w:rsidP="00F1372A">
            <w:pPr>
              <w:widowControl/>
              <w:jc w:val="left"/>
              <w:textAlignment w:val="center"/>
              <w:rPr>
                <w:rFonts w:ascii="等线" w:eastAsia="等线" w:hAnsi="等线" w:cs="等线"/>
                <w:color w:val="000000"/>
                <w:sz w:val="20"/>
                <w:szCs w:val="20"/>
              </w:rPr>
            </w:pPr>
            <w:r>
              <w:rPr>
                <w:rFonts w:ascii="等线" w:eastAsia="等线" w:hAnsi="等线" w:cs="等线"/>
                <w:color w:val="000000"/>
                <w:kern w:val="0"/>
                <w:sz w:val="20"/>
                <w:szCs w:val="20"/>
              </w:rPr>
              <w:t>①是否有对目标进行责任分解的相关工作机制；②目标管理工作机制是否科学、合理，是否能有效保障目标执行和落地。每项达到目标值得0.5分。</w:t>
            </w:r>
          </w:p>
        </w:tc>
        <w:tc>
          <w:tcPr>
            <w:tcW w:w="908" w:type="dxa"/>
            <w:tcBorders>
              <w:top w:val="single" w:sz="4" w:space="0" w:color="000000"/>
              <w:left w:val="single" w:sz="4" w:space="0" w:color="000000"/>
              <w:bottom w:val="single" w:sz="4" w:space="0" w:color="000000"/>
              <w:right w:val="single" w:sz="4" w:space="0" w:color="000000"/>
            </w:tcBorders>
            <w:vAlign w:val="center"/>
          </w:tcPr>
          <w:p w:rsidR="00D47931" w:rsidRDefault="00D47931" w:rsidP="00F1372A">
            <w:pPr>
              <w:jc w:val="center"/>
              <w:rPr>
                <w:rFonts w:ascii="等线" w:eastAsia="等线" w:hAnsi="等线" w:cs="等线"/>
                <w:color w:val="000000"/>
                <w:sz w:val="20"/>
                <w:szCs w:val="20"/>
              </w:rPr>
            </w:pPr>
            <w:r>
              <w:rPr>
                <w:rFonts w:ascii="等线" w:eastAsia="等线" w:hAnsi="等线" w:cs="等线"/>
                <w:color w:val="000000"/>
                <w:sz w:val="20"/>
                <w:szCs w:val="20"/>
              </w:rPr>
              <w:t>有效</w:t>
            </w:r>
          </w:p>
        </w:tc>
        <w:tc>
          <w:tcPr>
            <w:tcW w:w="708" w:type="dxa"/>
            <w:tcBorders>
              <w:top w:val="single" w:sz="4" w:space="0" w:color="000000"/>
              <w:left w:val="single" w:sz="4" w:space="0" w:color="000000"/>
              <w:bottom w:val="single" w:sz="4" w:space="0" w:color="000000"/>
              <w:right w:val="single" w:sz="4" w:space="0" w:color="000000"/>
            </w:tcBorders>
            <w:vAlign w:val="center"/>
          </w:tcPr>
          <w:p w:rsidR="00D47931" w:rsidRDefault="00D47931" w:rsidP="00F1372A">
            <w:pPr>
              <w:jc w:val="center"/>
              <w:rPr>
                <w:rFonts w:ascii="等线" w:eastAsia="等线" w:hAnsi="等线" w:cs="等线"/>
                <w:color w:val="000000"/>
                <w:sz w:val="20"/>
                <w:szCs w:val="20"/>
              </w:rPr>
            </w:pPr>
            <w:r>
              <w:rPr>
                <w:rFonts w:ascii="等线" w:eastAsia="等线" w:hAnsi="等线" w:cs="等线" w:hint="eastAsia"/>
                <w:color w:val="000000"/>
                <w:sz w:val="20"/>
                <w:szCs w:val="20"/>
              </w:rPr>
              <w:t>1</w:t>
            </w:r>
          </w:p>
        </w:tc>
      </w:tr>
      <w:tr w:rsidR="00D47931" w:rsidTr="00F1372A">
        <w:trPr>
          <w:trHeight w:val="900"/>
        </w:trPr>
        <w:tc>
          <w:tcPr>
            <w:tcW w:w="675" w:type="dxa"/>
            <w:vMerge/>
            <w:tcBorders>
              <w:top w:val="single" w:sz="4" w:space="0" w:color="000000"/>
              <w:left w:val="single" w:sz="4" w:space="0" w:color="000000"/>
              <w:right w:val="single" w:sz="4" w:space="0" w:color="000000"/>
            </w:tcBorders>
            <w:vAlign w:val="center"/>
          </w:tcPr>
          <w:p w:rsidR="00D47931" w:rsidRDefault="00D47931" w:rsidP="00F1372A">
            <w:pPr>
              <w:jc w:val="center"/>
              <w:rPr>
                <w:rFonts w:ascii="等线" w:eastAsia="等线" w:hAnsi="等线" w:cs="等线"/>
                <w:color w:val="000000"/>
                <w:sz w:val="20"/>
                <w:szCs w:val="20"/>
              </w:rPr>
            </w:pPr>
          </w:p>
        </w:tc>
        <w:tc>
          <w:tcPr>
            <w:tcW w:w="786" w:type="dxa"/>
            <w:tcBorders>
              <w:top w:val="single" w:sz="4" w:space="0" w:color="000000"/>
              <w:left w:val="single" w:sz="4" w:space="0" w:color="000000"/>
              <w:right w:val="single" w:sz="4" w:space="0" w:color="000000"/>
            </w:tcBorders>
            <w:vAlign w:val="center"/>
          </w:tcPr>
          <w:p w:rsidR="00D47931" w:rsidRDefault="00D47931" w:rsidP="00F1372A">
            <w:pPr>
              <w:widowControl/>
              <w:jc w:val="center"/>
              <w:textAlignment w:val="center"/>
              <w:rPr>
                <w:rFonts w:ascii="等线" w:eastAsia="等线" w:hAnsi="等线" w:cs="等线"/>
                <w:color w:val="000000"/>
                <w:sz w:val="20"/>
                <w:szCs w:val="20"/>
              </w:rPr>
            </w:pPr>
            <w:r>
              <w:rPr>
                <w:rFonts w:ascii="等线" w:eastAsia="等线" w:hAnsi="等线" w:cs="等线"/>
                <w:color w:val="000000"/>
                <w:kern w:val="0"/>
                <w:sz w:val="20"/>
                <w:szCs w:val="20"/>
              </w:rPr>
              <w:t>整体工作（15分）</w:t>
            </w:r>
          </w:p>
        </w:tc>
        <w:tc>
          <w:tcPr>
            <w:tcW w:w="964" w:type="dxa"/>
            <w:tcBorders>
              <w:top w:val="single" w:sz="4" w:space="0" w:color="000000"/>
              <w:left w:val="single" w:sz="4" w:space="0" w:color="000000"/>
              <w:right w:val="single" w:sz="4" w:space="0" w:color="000000"/>
            </w:tcBorders>
            <w:vAlign w:val="center"/>
          </w:tcPr>
          <w:p w:rsidR="00D47931" w:rsidRDefault="00D47931" w:rsidP="00F1372A">
            <w:pPr>
              <w:widowControl/>
              <w:jc w:val="center"/>
              <w:textAlignment w:val="center"/>
              <w:rPr>
                <w:rFonts w:ascii="等线" w:eastAsia="等线" w:hAnsi="等线" w:cs="等线"/>
                <w:color w:val="000000"/>
                <w:sz w:val="20"/>
                <w:szCs w:val="20"/>
              </w:rPr>
            </w:pPr>
            <w:r>
              <w:rPr>
                <w:rFonts w:ascii="等线" w:eastAsia="等线" w:hAnsi="等线" w:cs="等线"/>
                <w:color w:val="000000"/>
                <w:kern w:val="0"/>
                <w:sz w:val="20"/>
                <w:szCs w:val="20"/>
              </w:rPr>
              <w:t>整体工作完成（15分）</w:t>
            </w:r>
          </w:p>
        </w:tc>
        <w:tc>
          <w:tcPr>
            <w:tcW w:w="1273" w:type="dxa"/>
            <w:tcBorders>
              <w:top w:val="single" w:sz="4" w:space="0" w:color="000000"/>
              <w:left w:val="single" w:sz="4" w:space="0" w:color="000000"/>
              <w:bottom w:val="single" w:sz="4" w:space="0" w:color="000000"/>
              <w:right w:val="single" w:sz="4" w:space="0" w:color="000000"/>
            </w:tcBorders>
            <w:vAlign w:val="center"/>
          </w:tcPr>
          <w:p w:rsidR="00D47931" w:rsidRDefault="00D47931" w:rsidP="00F1372A">
            <w:pPr>
              <w:widowControl/>
              <w:jc w:val="center"/>
              <w:textAlignment w:val="center"/>
              <w:rPr>
                <w:rFonts w:ascii="等线" w:eastAsia="等线" w:hAnsi="等线" w:cs="等线"/>
                <w:color w:val="000000"/>
                <w:sz w:val="20"/>
                <w:szCs w:val="20"/>
              </w:rPr>
            </w:pPr>
            <w:r>
              <w:rPr>
                <w:rFonts w:ascii="等线" w:eastAsia="等线" w:hAnsi="等线" w:cs="等线"/>
                <w:color w:val="000000"/>
                <w:kern w:val="0"/>
                <w:sz w:val="20"/>
                <w:szCs w:val="20"/>
              </w:rPr>
              <w:t>总体工作完成率（15分）</w:t>
            </w:r>
          </w:p>
        </w:tc>
        <w:tc>
          <w:tcPr>
            <w:tcW w:w="3022" w:type="dxa"/>
            <w:tcBorders>
              <w:top w:val="single" w:sz="4" w:space="0" w:color="000000"/>
              <w:left w:val="single" w:sz="4" w:space="0" w:color="000000"/>
              <w:bottom w:val="single" w:sz="4" w:space="0" w:color="000000"/>
              <w:right w:val="single" w:sz="4" w:space="0" w:color="000000"/>
            </w:tcBorders>
            <w:vAlign w:val="center"/>
          </w:tcPr>
          <w:p w:rsidR="00D47931" w:rsidRDefault="00D47931" w:rsidP="00F1372A">
            <w:pPr>
              <w:widowControl/>
              <w:jc w:val="left"/>
              <w:textAlignment w:val="center"/>
              <w:rPr>
                <w:rFonts w:ascii="等线" w:eastAsia="等线" w:hAnsi="等线" w:cs="等线"/>
                <w:color w:val="000000"/>
                <w:sz w:val="20"/>
                <w:szCs w:val="20"/>
              </w:rPr>
            </w:pPr>
            <w:r>
              <w:rPr>
                <w:rFonts w:ascii="等线" w:eastAsia="等线" w:hAnsi="等线" w:cs="等线"/>
                <w:color w:val="000000"/>
                <w:kern w:val="0"/>
                <w:sz w:val="20"/>
                <w:szCs w:val="20"/>
              </w:rPr>
              <w:t>总体工作完成率=单位年度工作要点已完成的数量/单位年度工作要点工作总数量；得分=指标实际完成值×15。</w:t>
            </w:r>
          </w:p>
        </w:tc>
        <w:tc>
          <w:tcPr>
            <w:tcW w:w="908" w:type="dxa"/>
            <w:tcBorders>
              <w:top w:val="single" w:sz="4" w:space="0" w:color="000000"/>
              <w:left w:val="single" w:sz="4" w:space="0" w:color="000000"/>
              <w:bottom w:val="single" w:sz="4" w:space="0" w:color="000000"/>
              <w:right w:val="single" w:sz="4" w:space="0" w:color="000000"/>
            </w:tcBorders>
            <w:vAlign w:val="center"/>
          </w:tcPr>
          <w:p w:rsidR="00D47931" w:rsidRDefault="00D47931" w:rsidP="00F1372A">
            <w:pPr>
              <w:jc w:val="center"/>
              <w:rPr>
                <w:rFonts w:ascii="等线" w:eastAsia="等线" w:hAnsi="等线" w:cs="等线"/>
                <w:color w:val="000000"/>
                <w:sz w:val="20"/>
                <w:szCs w:val="20"/>
              </w:rPr>
            </w:pPr>
            <w:r>
              <w:rPr>
                <w:rFonts w:ascii="等线" w:eastAsia="等线" w:hAnsi="等线" w:cs="等线"/>
                <w:color w:val="000000"/>
                <w:sz w:val="20"/>
                <w:szCs w:val="20"/>
              </w:rPr>
              <w:t>完成</w:t>
            </w:r>
          </w:p>
        </w:tc>
        <w:tc>
          <w:tcPr>
            <w:tcW w:w="708" w:type="dxa"/>
            <w:tcBorders>
              <w:top w:val="single" w:sz="4" w:space="0" w:color="000000"/>
              <w:left w:val="single" w:sz="4" w:space="0" w:color="000000"/>
              <w:bottom w:val="single" w:sz="4" w:space="0" w:color="000000"/>
              <w:right w:val="single" w:sz="4" w:space="0" w:color="000000"/>
            </w:tcBorders>
            <w:vAlign w:val="center"/>
          </w:tcPr>
          <w:p w:rsidR="00D47931" w:rsidRDefault="00D47931" w:rsidP="00F1372A">
            <w:pPr>
              <w:jc w:val="center"/>
              <w:rPr>
                <w:rFonts w:ascii="等线" w:eastAsia="等线" w:hAnsi="等线" w:cs="等线"/>
                <w:color w:val="000000"/>
                <w:sz w:val="20"/>
                <w:szCs w:val="20"/>
              </w:rPr>
            </w:pPr>
            <w:r>
              <w:rPr>
                <w:rFonts w:ascii="等线" w:eastAsia="等线" w:hAnsi="等线" w:cs="等线" w:hint="eastAsia"/>
                <w:color w:val="000000"/>
                <w:sz w:val="20"/>
                <w:szCs w:val="20"/>
              </w:rPr>
              <w:t>15</w:t>
            </w:r>
          </w:p>
        </w:tc>
      </w:tr>
      <w:tr w:rsidR="00D47931" w:rsidTr="00F1372A">
        <w:trPr>
          <w:trHeight w:val="315"/>
        </w:trPr>
        <w:tc>
          <w:tcPr>
            <w:tcW w:w="675" w:type="dxa"/>
            <w:vMerge/>
            <w:tcBorders>
              <w:top w:val="single" w:sz="4" w:space="0" w:color="000000"/>
              <w:left w:val="single" w:sz="4" w:space="0" w:color="000000"/>
              <w:right w:val="single" w:sz="4" w:space="0" w:color="000000"/>
            </w:tcBorders>
            <w:vAlign w:val="center"/>
          </w:tcPr>
          <w:p w:rsidR="00D47931" w:rsidRDefault="00D47931" w:rsidP="00F1372A">
            <w:pPr>
              <w:jc w:val="center"/>
              <w:rPr>
                <w:rFonts w:ascii="等线" w:eastAsia="等线" w:hAnsi="等线" w:cs="等线"/>
                <w:color w:val="000000"/>
                <w:sz w:val="20"/>
                <w:szCs w:val="20"/>
              </w:rPr>
            </w:pPr>
          </w:p>
        </w:tc>
        <w:tc>
          <w:tcPr>
            <w:tcW w:w="786" w:type="dxa"/>
            <w:vMerge w:val="restart"/>
            <w:tcBorders>
              <w:top w:val="single" w:sz="4" w:space="0" w:color="000000"/>
              <w:left w:val="single" w:sz="4" w:space="0" w:color="000000"/>
              <w:right w:val="single" w:sz="4" w:space="0" w:color="000000"/>
            </w:tcBorders>
            <w:vAlign w:val="center"/>
          </w:tcPr>
          <w:p w:rsidR="00D47931" w:rsidRDefault="00D47931" w:rsidP="00F1372A">
            <w:pPr>
              <w:widowControl/>
              <w:jc w:val="center"/>
              <w:textAlignment w:val="center"/>
              <w:rPr>
                <w:rFonts w:ascii="等线" w:eastAsia="等线" w:hAnsi="等线" w:cs="等线"/>
                <w:color w:val="000000"/>
                <w:sz w:val="20"/>
                <w:szCs w:val="20"/>
              </w:rPr>
            </w:pPr>
            <w:r>
              <w:rPr>
                <w:rFonts w:ascii="等线" w:eastAsia="等线" w:hAnsi="等线" w:cs="等线"/>
                <w:color w:val="000000"/>
                <w:kern w:val="0"/>
                <w:sz w:val="20"/>
                <w:szCs w:val="20"/>
              </w:rPr>
              <w:t>重点工作（15分）</w:t>
            </w:r>
          </w:p>
        </w:tc>
        <w:tc>
          <w:tcPr>
            <w:tcW w:w="964" w:type="dxa"/>
            <w:tcBorders>
              <w:top w:val="single" w:sz="4" w:space="0" w:color="000000"/>
              <w:left w:val="single" w:sz="4" w:space="0" w:color="000000"/>
              <w:bottom w:val="single" w:sz="4" w:space="0" w:color="000000"/>
              <w:right w:val="single" w:sz="4" w:space="0" w:color="000000"/>
            </w:tcBorders>
            <w:vAlign w:val="center"/>
          </w:tcPr>
          <w:p w:rsidR="00D47931" w:rsidRDefault="00D47931" w:rsidP="00F1372A">
            <w:pPr>
              <w:jc w:val="center"/>
              <w:rPr>
                <w:rFonts w:ascii="等线" w:eastAsia="等线" w:hAnsi="等线" w:cs="等线"/>
                <w:color w:val="000000"/>
                <w:sz w:val="20"/>
                <w:szCs w:val="20"/>
              </w:rPr>
            </w:pPr>
          </w:p>
        </w:tc>
        <w:tc>
          <w:tcPr>
            <w:tcW w:w="1273" w:type="dxa"/>
            <w:tcBorders>
              <w:top w:val="single" w:sz="4" w:space="0" w:color="000000"/>
              <w:left w:val="single" w:sz="4" w:space="0" w:color="000000"/>
              <w:bottom w:val="single" w:sz="4" w:space="0" w:color="000000"/>
              <w:right w:val="single" w:sz="4" w:space="0" w:color="000000"/>
            </w:tcBorders>
            <w:vAlign w:val="center"/>
          </w:tcPr>
          <w:p w:rsidR="00D47931" w:rsidRDefault="00D47931" w:rsidP="00F1372A">
            <w:pPr>
              <w:jc w:val="center"/>
              <w:rPr>
                <w:rFonts w:ascii="等线" w:eastAsia="等线" w:hAnsi="等线" w:cs="等线"/>
                <w:color w:val="000000"/>
                <w:sz w:val="20"/>
                <w:szCs w:val="20"/>
              </w:rPr>
            </w:pPr>
          </w:p>
        </w:tc>
        <w:tc>
          <w:tcPr>
            <w:tcW w:w="3022" w:type="dxa"/>
            <w:tcBorders>
              <w:top w:val="single" w:sz="4" w:space="0" w:color="000000"/>
              <w:left w:val="single" w:sz="4" w:space="0" w:color="000000"/>
              <w:bottom w:val="single" w:sz="4" w:space="0" w:color="000000"/>
              <w:right w:val="single" w:sz="4" w:space="0" w:color="000000"/>
            </w:tcBorders>
            <w:vAlign w:val="center"/>
          </w:tcPr>
          <w:p w:rsidR="00D47931" w:rsidRDefault="00D47931" w:rsidP="00F1372A">
            <w:pPr>
              <w:jc w:val="left"/>
              <w:rPr>
                <w:rFonts w:ascii="等线" w:eastAsia="等线" w:hAnsi="等线" w:cs="等线"/>
                <w:color w:val="000000"/>
                <w:sz w:val="20"/>
                <w:szCs w:val="20"/>
              </w:rPr>
            </w:pPr>
          </w:p>
        </w:tc>
        <w:tc>
          <w:tcPr>
            <w:tcW w:w="908" w:type="dxa"/>
            <w:tcBorders>
              <w:top w:val="single" w:sz="4" w:space="0" w:color="000000"/>
              <w:left w:val="single" w:sz="4" w:space="0" w:color="000000"/>
              <w:bottom w:val="single" w:sz="4" w:space="0" w:color="000000"/>
              <w:right w:val="single" w:sz="4" w:space="0" w:color="000000"/>
            </w:tcBorders>
            <w:vAlign w:val="center"/>
          </w:tcPr>
          <w:p w:rsidR="00D47931" w:rsidRDefault="00D47931" w:rsidP="00F1372A">
            <w:pPr>
              <w:jc w:val="center"/>
              <w:rPr>
                <w:rFonts w:ascii="等线" w:eastAsia="等线" w:hAnsi="等线" w:cs="等线"/>
                <w:color w:val="000000"/>
                <w:sz w:val="20"/>
                <w:szCs w:val="20"/>
              </w:rPr>
            </w:pPr>
          </w:p>
        </w:tc>
        <w:tc>
          <w:tcPr>
            <w:tcW w:w="708" w:type="dxa"/>
            <w:tcBorders>
              <w:top w:val="single" w:sz="4" w:space="0" w:color="000000"/>
              <w:left w:val="single" w:sz="4" w:space="0" w:color="000000"/>
              <w:bottom w:val="single" w:sz="4" w:space="0" w:color="000000"/>
              <w:right w:val="single" w:sz="4" w:space="0" w:color="000000"/>
            </w:tcBorders>
            <w:vAlign w:val="center"/>
          </w:tcPr>
          <w:p w:rsidR="00D47931" w:rsidRDefault="00D47931" w:rsidP="00F1372A">
            <w:pPr>
              <w:rPr>
                <w:rFonts w:ascii="等线" w:eastAsia="等线" w:hAnsi="等线" w:cs="等线"/>
                <w:color w:val="000000"/>
                <w:sz w:val="20"/>
                <w:szCs w:val="20"/>
              </w:rPr>
            </w:pPr>
          </w:p>
        </w:tc>
      </w:tr>
      <w:tr w:rsidR="00D47931" w:rsidTr="00F1372A">
        <w:trPr>
          <w:trHeight w:val="375"/>
        </w:trPr>
        <w:tc>
          <w:tcPr>
            <w:tcW w:w="675" w:type="dxa"/>
            <w:vMerge/>
            <w:tcBorders>
              <w:top w:val="single" w:sz="4" w:space="0" w:color="000000"/>
              <w:left w:val="single" w:sz="4" w:space="0" w:color="000000"/>
              <w:right w:val="single" w:sz="4" w:space="0" w:color="000000"/>
            </w:tcBorders>
            <w:vAlign w:val="center"/>
          </w:tcPr>
          <w:p w:rsidR="00D47931" w:rsidRDefault="00D47931" w:rsidP="00F1372A">
            <w:pPr>
              <w:jc w:val="center"/>
              <w:rPr>
                <w:rFonts w:ascii="等线" w:eastAsia="等线" w:hAnsi="等线" w:cs="等线"/>
                <w:color w:val="000000"/>
                <w:sz w:val="20"/>
                <w:szCs w:val="20"/>
              </w:rPr>
            </w:pPr>
          </w:p>
        </w:tc>
        <w:tc>
          <w:tcPr>
            <w:tcW w:w="786" w:type="dxa"/>
            <w:vMerge/>
            <w:tcBorders>
              <w:top w:val="single" w:sz="4" w:space="0" w:color="000000"/>
              <w:left w:val="single" w:sz="4" w:space="0" w:color="000000"/>
              <w:right w:val="single" w:sz="4" w:space="0" w:color="000000"/>
            </w:tcBorders>
            <w:vAlign w:val="center"/>
          </w:tcPr>
          <w:p w:rsidR="00D47931" w:rsidRDefault="00D47931" w:rsidP="00F1372A">
            <w:pPr>
              <w:jc w:val="center"/>
              <w:rPr>
                <w:rFonts w:ascii="等线" w:eastAsia="等线" w:hAnsi="等线" w:cs="等线"/>
                <w:color w:val="000000"/>
                <w:sz w:val="20"/>
                <w:szCs w:val="20"/>
              </w:rPr>
            </w:pPr>
          </w:p>
        </w:tc>
        <w:tc>
          <w:tcPr>
            <w:tcW w:w="964" w:type="dxa"/>
            <w:tcBorders>
              <w:top w:val="single" w:sz="4" w:space="0" w:color="000000"/>
              <w:left w:val="single" w:sz="4" w:space="0" w:color="000000"/>
              <w:bottom w:val="single" w:sz="4" w:space="0" w:color="000000"/>
              <w:right w:val="single" w:sz="4" w:space="0" w:color="000000"/>
            </w:tcBorders>
            <w:vAlign w:val="center"/>
          </w:tcPr>
          <w:p w:rsidR="00D47931" w:rsidRDefault="00D47931" w:rsidP="00F1372A">
            <w:pPr>
              <w:jc w:val="center"/>
              <w:rPr>
                <w:rFonts w:ascii="等线" w:eastAsia="等线" w:hAnsi="等线" w:cs="等线"/>
                <w:color w:val="000000"/>
                <w:sz w:val="20"/>
                <w:szCs w:val="20"/>
              </w:rPr>
            </w:pPr>
          </w:p>
        </w:tc>
        <w:tc>
          <w:tcPr>
            <w:tcW w:w="1273" w:type="dxa"/>
            <w:tcBorders>
              <w:top w:val="single" w:sz="4" w:space="0" w:color="000000"/>
              <w:left w:val="single" w:sz="4" w:space="0" w:color="000000"/>
              <w:bottom w:val="single" w:sz="4" w:space="0" w:color="000000"/>
              <w:right w:val="single" w:sz="4" w:space="0" w:color="000000"/>
            </w:tcBorders>
            <w:vAlign w:val="center"/>
          </w:tcPr>
          <w:p w:rsidR="00D47931" w:rsidRDefault="00D47931" w:rsidP="00F1372A">
            <w:pPr>
              <w:jc w:val="center"/>
              <w:rPr>
                <w:rFonts w:ascii="等线" w:eastAsia="等线" w:hAnsi="等线" w:cs="等线"/>
                <w:color w:val="000000"/>
                <w:sz w:val="20"/>
                <w:szCs w:val="20"/>
              </w:rPr>
            </w:pPr>
          </w:p>
        </w:tc>
        <w:tc>
          <w:tcPr>
            <w:tcW w:w="3022" w:type="dxa"/>
            <w:tcBorders>
              <w:top w:val="single" w:sz="4" w:space="0" w:color="000000"/>
              <w:left w:val="single" w:sz="4" w:space="0" w:color="000000"/>
              <w:bottom w:val="single" w:sz="4" w:space="0" w:color="000000"/>
              <w:right w:val="single" w:sz="4" w:space="0" w:color="000000"/>
            </w:tcBorders>
            <w:vAlign w:val="center"/>
          </w:tcPr>
          <w:p w:rsidR="00D47931" w:rsidRDefault="00D47931" w:rsidP="00F1372A">
            <w:pPr>
              <w:jc w:val="left"/>
              <w:rPr>
                <w:rFonts w:ascii="等线" w:eastAsia="等线" w:hAnsi="等线" w:cs="等线"/>
                <w:color w:val="000000"/>
                <w:sz w:val="20"/>
                <w:szCs w:val="20"/>
              </w:rPr>
            </w:pPr>
          </w:p>
        </w:tc>
        <w:tc>
          <w:tcPr>
            <w:tcW w:w="908" w:type="dxa"/>
            <w:tcBorders>
              <w:top w:val="single" w:sz="4" w:space="0" w:color="000000"/>
              <w:left w:val="single" w:sz="4" w:space="0" w:color="000000"/>
              <w:bottom w:val="single" w:sz="4" w:space="0" w:color="000000"/>
              <w:right w:val="single" w:sz="4" w:space="0" w:color="000000"/>
            </w:tcBorders>
            <w:vAlign w:val="center"/>
          </w:tcPr>
          <w:p w:rsidR="00D47931" w:rsidRDefault="00D47931" w:rsidP="00F1372A">
            <w:pPr>
              <w:jc w:val="center"/>
              <w:rPr>
                <w:rFonts w:ascii="等线" w:eastAsia="等线" w:hAnsi="等线" w:cs="等线"/>
                <w:color w:val="000000"/>
                <w:sz w:val="20"/>
                <w:szCs w:val="20"/>
              </w:rPr>
            </w:pPr>
          </w:p>
        </w:tc>
        <w:tc>
          <w:tcPr>
            <w:tcW w:w="708" w:type="dxa"/>
            <w:tcBorders>
              <w:top w:val="single" w:sz="4" w:space="0" w:color="000000"/>
              <w:left w:val="single" w:sz="4" w:space="0" w:color="000000"/>
              <w:bottom w:val="single" w:sz="4" w:space="0" w:color="000000"/>
              <w:right w:val="single" w:sz="4" w:space="0" w:color="000000"/>
            </w:tcBorders>
            <w:vAlign w:val="center"/>
          </w:tcPr>
          <w:p w:rsidR="00D47931" w:rsidRDefault="00D47931" w:rsidP="00F1372A">
            <w:pPr>
              <w:rPr>
                <w:rFonts w:ascii="等线" w:eastAsia="等线" w:hAnsi="等线" w:cs="等线"/>
                <w:color w:val="000000"/>
                <w:sz w:val="20"/>
                <w:szCs w:val="20"/>
              </w:rPr>
            </w:pPr>
          </w:p>
        </w:tc>
      </w:tr>
      <w:tr w:rsidR="00D47931" w:rsidTr="00F1372A">
        <w:trPr>
          <w:trHeight w:val="2115"/>
        </w:trPr>
        <w:tc>
          <w:tcPr>
            <w:tcW w:w="675" w:type="dxa"/>
            <w:vMerge w:val="restart"/>
            <w:tcBorders>
              <w:top w:val="single" w:sz="4" w:space="0" w:color="000000"/>
              <w:left w:val="single" w:sz="4" w:space="0" w:color="000000"/>
              <w:bottom w:val="single" w:sz="4" w:space="0" w:color="000000"/>
              <w:right w:val="single" w:sz="4" w:space="0" w:color="000000"/>
            </w:tcBorders>
            <w:vAlign w:val="center"/>
          </w:tcPr>
          <w:p w:rsidR="00D47931" w:rsidRDefault="00D47931" w:rsidP="00F1372A">
            <w:pPr>
              <w:widowControl/>
              <w:jc w:val="center"/>
              <w:textAlignment w:val="center"/>
              <w:rPr>
                <w:rFonts w:ascii="等线" w:eastAsia="等线" w:hAnsi="等线" w:cs="等线"/>
                <w:color w:val="000000"/>
                <w:sz w:val="20"/>
                <w:szCs w:val="20"/>
              </w:rPr>
            </w:pPr>
            <w:r>
              <w:rPr>
                <w:rFonts w:ascii="等线" w:eastAsia="等线" w:hAnsi="等线" w:cs="等线"/>
                <w:color w:val="000000"/>
                <w:kern w:val="0"/>
                <w:sz w:val="20"/>
                <w:szCs w:val="20"/>
              </w:rPr>
              <w:t>管理效率（52分）</w:t>
            </w:r>
          </w:p>
        </w:tc>
        <w:tc>
          <w:tcPr>
            <w:tcW w:w="786" w:type="dxa"/>
            <w:vMerge w:val="restart"/>
            <w:tcBorders>
              <w:top w:val="single" w:sz="4" w:space="0" w:color="000000"/>
              <w:left w:val="single" w:sz="4" w:space="0" w:color="000000"/>
              <w:bottom w:val="single" w:sz="4" w:space="0" w:color="000000"/>
              <w:right w:val="single" w:sz="4" w:space="0" w:color="000000"/>
            </w:tcBorders>
            <w:vAlign w:val="center"/>
          </w:tcPr>
          <w:p w:rsidR="00D47931" w:rsidRDefault="00D47931" w:rsidP="00F1372A">
            <w:pPr>
              <w:widowControl/>
              <w:jc w:val="center"/>
              <w:textAlignment w:val="center"/>
              <w:rPr>
                <w:rFonts w:ascii="等线" w:eastAsia="等线" w:hAnsi="等线" w:cs="等线"/>
                <w:color w:val="000000"/>
                <w:sz w:val="20"/>
                <w:szCs w:val="20"/>
              </w:rPr>
            </w:pPr>
            <w:r>
              <w:rPr>
                <w:rFonts w:ascii="等线" w:eastAsia="等线" w:hAnsi="等线" w:cs="等线"/>
                <w:color w:val="000000"/>
                <w:kern w:val="0"/>
                <w:sz w:val="20"/>
                <w:szCs w:val="20"/>
              </w:rPr>
              <w:t>预算管理（25分）</w:t>
            </w:r>
          </w:p>
        </w:tc>
        <w:tc>
          <w:tcPr>
            <w:tcW w:w="964" w:type="dxa"/>
            <w:vMerge w:val="restart"/>
            <w:tcBorders>
              <w:top w:val="single" w:sz="4" w:space="0" w:color="000000"/>
              <w:left w:val="single" w:sz="4" w:space="0" w:color="000000"/>
              <w:bottom w:val="single" w:sz="4" w:space="0" w:color="000000"/>
              <w:right w:val="single" w:sz="4" w:space="0" w:color="000000"/>
            </w:tcBorders>
            <w:vAlign w:val="center"/>
          </w:tcPr>
          <w:p w:rsidR="00D47931" w:rsidRDefault="00D47931" w:rsidP="00F1372A">
            <w:pPr>
              <w:widowControl/>
              <w:jc w:val="center"/>
              <w:textAlignment w:val="center"/>
              <w:rPr>
                <w:rFonts w:ascii="等线" w:eastAsia="等线" w:hAnsi="等线" w:cs="等线"/>
                <w:color w:val="000000"/>
                <w:sz w:val="20"/>
                <w:szCs w:val="20"/>
              </w:rPr>
            </w:pPr>
            <w:r>
              <w:rPr>
                <w:rFonts w:ascii="等线" w:eastAsia="等线" w:hAnsi="等线" w:cs="等线"/>
                <w:color w:val="000000"/>
                <w:kern w:val="0"/>
                <w:sz w:val="20"/>
                <w:szCs w:val="20"/>
              </w:rPr>
              <w:t>预算编制（6分）</w:t>
            </w:r>
          </w:p>
        </w:tc>
        <w:tc>
          <w:tcPr>
            <w:tcW w:w="1273" w:type="dxa"/>
            <w:tcBorders>
              <w:top w:val="single" w:sz="4" w:space="0" w:color="000000"/>
              <w:left w:val="single" w:sz="4" w:space="0" w:color="000000"/>
              <w:bottom w:val="single" w:sz="4" w:space="0" w:color="000000"/>
              <w:right w:val="single" w:sz="4" w:space="0" w:color="000000"/>
            </w:tcBorders>
            <w:vAlign w:val="center"/>
          </w:tcPr>
          <w:p w:rsidR="00D47931" w:rsidRDefault="00D47931" w:rsidP="00F1372A">
            <w:pPr>
              <w:widowControl/>
              <w:jc w:val="center"/>
              <w:textAlignment w:val="center"/>
              <w:rPr>
                <w:rFonts w:ascii="等线" w:eastAsia="等线" w:hAnsi="等线" w:cs="等线"/>
                <w:color w:val="000000"/>
                <w:sz w:val="20"/>
                <w:szCs w:val="20"/>
              </w:rPr>
            </w:pPr>
            <w:r>
              <w:rPr>
                <w:rFonts w:ascii="等线" w:eastAsia="等线" w:hAnsi="等线" w:cs="等线"/>
                <w:color w:val="000000"/>
                <w:kern w:val="0"/>
                <w:sz w:val="20"/>
                <w:szCs w:val="20"/>
              </w:rPr>
              <w:t>预算编制完整性（4分）</w:t>
            </w:r>
          </w:p>
        </w:tc>
        <w:tc>
          <w:tcPr>
            <w:tcW w:w="3022" w:type="dxa"/>
            <w:tcBorders>
              <w:top w:val="single" w:sz="4" w:space="0" w:color="000000"/>
              <w:left w:val="single" w:sz="4" w:space="0" w:color="000000"/>
              <w:bottom w:val="single" w:sz="4" w:space="0" w:color="000000"/>
              <w:right w:val="single" w:sz="4" w:space="0" w:color="000000"/>
            </w:tcBorders>
            <w:vAlign w:val="center"/>
          </w:tcPr>
          <w:p w:rsidR="00D47931" w:rsidRDefault="00D47931" w:rsidP="00F1372A">
            <w:pPr>
              <w:widowControl/>
              <w:jc w:val="left"/>
              <w:textAlignment w:val="center"/>
              <w:rPr>
                <w:rFonts w:ascii="等线" w:eastAsia="等线" w:hAnsi="等线" w:cs="等线"/>
                <w:color w:val="000000"/>
                <w:sz w:val="20"/>
                <w:szCs w:val="20"/>
              </w:rPr>
            </w:pPr>
            <w:r>
              <w:rPr>
                <w:rFonts w:ascii="等线" w:eastAsia="等线" w:hAnsi="等线" w:cs="等线"/>
                <w:color w:val="000000"/>
                <w:kern w:val="0"/>
                <w:sz w:val="20"/>
                <w:szCs w:val="20"/>
              </w:rPr>
              <w:t>①收入预算编制是否足额，是否将所有部门预算收入全部编入收入预算；②支出预算编制是否科学，是否是按人员经费按标准、日常公用经费按定额、专项经费按项目分别编制。③是否所有财政性资金及其配套资金采购货物、工程和服务支出编制了政府采购预算。④三</w:t>
            </w:r>
            <w:proofErr w:type="gramStart"/>
            <w:r>
              <w:rPr>
                <w:rFonts w:ascii="等线" w:eastAsia="等线" w:hAnsi="等线" w:cs="等线"/>
                <w:color w:val="000000"/>
                <w:kern w:val="0"/>
                <w:sz w:val="20"/>
                <w:szCs w:val="20"/>
              </w:rPr>
              <w:t>公经费</w:t>
            </w:r>
            <w:proofErr w:type="gramEnd"/>
            <w:r>
              <w:rPr>
                <w:rFonts w:ascii="等线" w:eastAsia="等线" w:hAnsi="等线" w:cs="等线"/>
                <w:color w:val="000000"/>
                <w:kern w:val="0"/>
                <w:sz w:val="20"/>
                <w:szCs w:val="20"/>
              </w:rPr>
              <w:t>预算编制只减不增。每项达到目标值得1分。</w:t>
            </w:r>
          </w:p>
        </w:tc>
        <w:tc>
          <w:tcPr>
            <w:tcW w:w="908" w:type="dxa"/>
            <w:tcBorders>
              <w:top w:val="single" w:sz="4" w:space="0" w:color="000000"/>
              <w:left w:val="single" w:sz="4" w:space="0" w:color="000000"/>
              <w:bottom w:val="single" w:sz="4" w:space="0" w:color="000000"/>
              <w:right w:val="single" w:sz="4" w:space="0" w:color="000000"/>
            </w:tcBorders>
            <w:vAlign w:val="center"/>
          </w:tcPr>
          <w:p w:rsidR="00D47931" w:rsidRDefault="00D47931" w:rsidP="00F1372A">
            <w:pPr>
              <w:jc w:val="center"/>
              <w:rPr>
                <w:rFonts w:ascii="等线" w:eastAsia="等线" w:hAnsi="等线" w:cs="等线"/>
                <w:color w:val="000000"/>
                <w:sz w:val="20"/>
                <w:szCs w:val="20"/>
              </w:rPr>
            </w:pPr>
            <w:r>
              <w:rPr>
                <w:rFonts w:ascii="等线" w:eastAsia="等线" w:hAnsi="等线" w:cs="等线"/>
                <w:color w:val="000000"/>
                <w:sz w:val="20"/>
                <w:szCs w:val="20"/>
              </w:rPr>
              <w:t>完整</w:t>
            </w:r>
          </w:p>
        </w:tc>
        <w:tc>
          <w:tcPr>
            <w:tcW w:w="708" w:type="dxa"/>
            <w:tcBorders>
              <w:top w:val="single" w:sz="4" w:space="0" w:color="000000"/>
              <w:left w:val="single" w:sz="4" w:space="0" w:color="000000"/>
              <w:bottom w:val="single" w:sz="4" w:space="0" w:color="000000"/>
              <w:right w:val="single" w:sz="4" w:space="0" w:color="000000"/>
            </w:tcBorders>
            <w:vAlign w:val="center"/>
          </w:tcPr>
          <w:p w:rsidR="00D47931" w:rsidRDefault="00D47931" w:rsidP="00F1372A">
            <w:pPr>
              <w:jc w:val="center"/>
              <w:rPr>
                <w:rFonts w:ascii="等线" w:eastAsia="等线" w:hAnsi="等线" w:cs="等线"/>
                <w:color w:val="000000"/>
                <w:sz w:val="20"/>
                <w:szCs w:val="20"/>
              </w:rPr>
            </w:pPr>
            <w:r>
              <w:rPr>
                <w:rFonts w:ascii="等线" w:eastAsia="等线" w:hAnsi="等线" w:cs="等线" w:hint="eastAsia"/>
                <w:color w:val="000000"/>
                <w:sz w:val="20"/>
                <w:szCs w:val="20"/>
              </w:rPr>
              <w:t>4</w:t>
            </w:r>
          </w:p>
        </w:tc>
      </w:tr>
      <w:tr w:rsidR="00D47931" w:rsidTr="00F1372A">
        <w:trPr>
          <w:trHeight w:val="975"/>
        </w:trPr>
        <w:tc>
          <w:tcPr>
            <w:tcW w:w="675" w:type="dxa"/>
            <w:vMerge/>
            <w:tcBorders>
              <w:top w:val="single" w:sz="4" w:space="0" w:color="000000"/>
              <w:left w:val="single" w:sz="4" w:space="0" w:color="000000"/>
              <w:bottom w:val="single" w:sz="4" w:space="0" w:color="000000"/>
              <w:right w:val="single" w:sz="4" w:space="0" w:color="000000"/>
            </w:tcBorders>
            <w:vAlign w:val="center"/>
          </w:tcPr>
          <w:p w:rsidR="00D47931" w:rsidRDefault="00D47931" w:rsidP="00F1372A">
            <w:pPr>
              <w:jc w:val="center"/>
              <w:rPr>
                <w:rFonts w:ascii="等线" w:eastAsia="等线" w:hAnsi="等线" w:cs="等线"/>
                <w:color w:val="000000"/>
                <w:sz w:val="20"/>
                <w:szCs w:val="20"/>
              </w:rPr>
            </w:pPr>
          </w:p>
        </w:tc>
        <w:tc>
          <w:tcPr>
            <w:tcW w:w="786" w:type="dxa"/>
            <w:vMerge/>
            <w:tcBorders>
              <w:top w:val="single" w:sz="4" w:space="0" w:color="000000"/>
              <w:left w:val="single" w:sz="4" w:space="0" w:color="000000"/>
              <w:bottom w:val="single" w:sz="4" w:space="0" w:color="000000"/>
              <w:right w:val="single" w:sz="4" w:space="0" w:color="000000"/>
            </w:tcBorders>
            <w:vAlign w:val="center"/>
          </w:tcPr>
          <w:p w:rsidR="00D47931" w:rsidRDefault="00D47931" w:rsidP="00F1372A">
            <w:pPr>
              <w:jc w:val="center"/>
              <w:rPr>
                <w:rFonts w:ascii="等线" w:eastAsia="等线" w:hAnsi="等线" w:cs="等线"/>
                <w:color w:val="000000"/>
                <w:sz w:val="20"/>
                <w:szCs w:val="20"/>
              </w:rPr>
            </w:pPr>
          </w:p>
        </w:tc>
        <w:tc>
          <w:tcPr>
            <w:tcW w:w="964" w:type="dxa"/>
            <w:vMerge/>
            <w:tcBorders>
              <w:top w:val="single" w:sz="4" w:space="0" w:color="000000"/>
              <w:left w:val="single" w:sz="4" w:space="0" w:color="000000"/>
              <w:bottom w:val="single" w:sz="4" w:space="0" w:color="000000"/>
              <w:right w:val="single" w:sz="4" w:space="0" w:color="000000"/>
            </w:tcBorders>
            <w:vAlign w:val="center"/>
          </w:tcPr>
          <w:p w:rsidR="00D47931" w:rsidRDefault="00D47931" w:rsidP="00F1372A">
            <w:pPr>
              <w:jc w:val="center"/>
              <w:rPr>
                <w:rFonts w:ascii="等线" w:eastAsia="等线" w:hAnsi="等线" w:cs="等线"/>
                <w:color w:val="000000"/>
                <w:sz w:val="20"/>
                <w:szCs w:val="20"/>
              </w:rPr>
            </w:pPr>
          </w:p>
        </w:tc>
        <w:tc>
          <w:tcPr>
            <w:tcW w:w="1273" w:type="dxa"/>
            <w:tcBorders>
              <w:top w:val="single" w:sz="4" w:space="0" w:color="000000"/>
              <w:left w:val="single" w:sz="4" w:space="0" w:color="000000"/>
              <w:bottom w:val="single" w:sz="4" w:space="0" w:color="000000"/>
              <w:right w:val="single" w:sz="4" w:space="0" w:color="000000"/>
            </w:tcBorders>
            <w:vAlign w:val="center"/>
          </w:tcPr>
          <w:p w:rsidR="00D47931" w:rsidRDefault="00D47931" w:rsidP="00F1372A">
            <w:pPr>
              <w:widowControl/>
              <w:jc w:val="center"/>
              <w:textAlignment w:val="center"/>
              <w:rPr>
                <w:rFonts w:ascii="等线" w:eastAsia="等线" w:hAnsi="等线" w:cs="等线"/>
                <w:color w:val="000000"/>
                <w:sz w:val="20"/>
                <w:szCs w:val="20"/>
              </w:rPr>
            </w:pPr>
            <w:r>
              <w:rPr>
                <w:rFonts w:ascii="等线" w:eastAsia="等线" w:hAnsi="等线" w:cs="等线"/>
                <w:color w:val="000000"/>
                <w:kern w:val="0"/>
                <w:sz w:val="20"/>
                <w:szCs w:val="20"/>
              </w:rPr>
              <w:t>预算科目设置合理性（2分）</w:t>
            </w:r>
          </w:p>
        </w:tc>
        <w:tc>
          <w:tcPr>
            <w:tcW w:w="3022" w:type="dxa"/>
            <w:tcBorders>
              <w:top w:val="single" w:sz="4" w:space="0" w:color="000000"/>
              <w:left w:val="single" w:sz="4" w:space="0" w:color="000000"/>
              <w:bottom w:val="single" w:sz="4" w:space="0" w:color="000000"/>
              <w:right w:val="single" w:sz="4" w:space="0" w:color="000000"/>
            </w:tcBorders>
            <w:vAlign w:val="center"/>
          </w:tcPr>
          <w:p w:rsidR="00D47931" w:rsidRDefault="00D47931" w:rsidP="00F1372A">
            <w:pPr>
              <w:widowControl/>
              <w:jc w:val="left"/>
              <w:textAlignment w:val="center"/>
              <w:rPr>
                <w:rFonts w:ascii="等线" w:eastAsia="等线" w:hAnsi="等线" w:cs="等线"/>
                <w:color w:val="000000"/>
                <w:sz w:val="20"/>
                <w:szCs w:val="20"/>
              </w:rPr>
            </w:pPr>
            <w:r>
              <w:rPr>
                <w:rFonts w:ascii="等线" w:eastAsia="等线" w:hAnsi="等线" w:cs="等线"/>
                <w:color w:val="000000"/>
                <w:kern w:val="0"/>
                <w:sz w:val="20"/>
                <w:szCs w:val="20"/>
              </w:rPr>
              <w:t>①功能科目编制是否科学合理，编制到“项”；②经济科目的编制是否科学合理，编排至“款”。每项达到目标值得1分。</w:t>
            </w:r>
          </w:p>
        </w:tc>
        <w:tc>
          <w:tcPr>
            <w:tcW w:w="908" w:type="dxa"/>
            <w:tcBorders>
              <w:top w:val="single" w:sz="4" w:space="0" w:color="000000"/>
              <w:left w:val="single" w:sz="4" w:space="0" w:color="000000"/>
              <w:bottom w:val="single" w:sz="4" w:space="0" w:color="000000"/>
              <w:right w:val="single" w:sz="4" w:space="0" w:color="000000"/>
            </w:tcBorders>
            <w:vAlign w:val="center"/>
          </w:tcPr>
          <w:p w:rsidR="00D47931" w:rsidRDefault="00D47931" w:rsidP="00F1372A">
            <w:pPr>
              <w:jc w:val="center"/>
              <w:rPr>
                <w:rFonts w:ascii="等线" w:eastAsia="等线" w:hAnsi="等线" w:cs="等线"/>
                <w:color w:val="000000"/>
                <w:sz w:val="20"/>
                <w:szCs w:val="20"/>
              </w:rPr>
            </w:pPr>
            <w:r>
              <w:rPr>
                <w:rFonts w:ascii="等线" w:eastAsia="等线" w:hAnsi="等线" w:cs="等线"/>
                <w:color w:val="000000"/>
                <w:sz w:val="20"/>
                <w:szCs w:val="20"/>
              </w:rPr>
              <w:t>合理</w:t>
            </w:r>
          </w:p>
        </w:tc>
        <w:tc>
          <w:tcPr>
            <w:tcW w:w="708" w:type="dxa"/>
            <w:tcBorders>
              <w:top w:val="single" w:sz="4" w:space="0" w:color="000000"/>
              <w:left w:val="single" w:sz="4" w:space="0" w:color="000000"/>
              <w:bottom w:val="single" w:sz="4" w:space="0" w:color="000000"/>
              <w:right w:val="single" w:sz="4" w:space="0" w:color="000000"/>
            </w:tcBorders>
            <w:vAlign w:val="center"/>
          </w:tcPr>
          <w:p w:rsidR="00D47931" w:rsidRDefault="00D47931" w:rsidP="00F1372A">
            <w:pPr>
              <w:jc w:val="center"/>
              <w:rPr>
                <w:rFonts w:ascii="等线" w:eastAsia="等线" w:hAnsi="等线" w:cs="等线"/>
                <w:color w:val="000000"/>
                <w:sz w:val="20"/>
                <w:szCs w:val="20"/>
              </w:rPr>
            </w:pPr>
            <w:r>
              <w:rPr>
                <w:rFonts w:ascii="等线" w:eastAsia="等线" w:hAnsi="等线" w:cs="等线" w:hint="eastAsia"/>
                <w:color w:val="000000"/>
                <w:sz w:val="20"/>
                <w:szCs w:val="20"/>
              </w:rPr>
              <w:t>2</w:t>
            </w:r>
          </w:p>
        </w:tc>
      </w:tr>
      <w:tr w:rsidR="00D47931" w:rsidTr="00F1372A">
        <w:trPr>
          <w:trHeight w:val="1290"/>
        </w:trPr>
        <w:tc>
          <w:tcPr>
            <w:tcW w:w="675" w:type="dxa"/>
            <w:vMerge/>
            <w:tcBorders>
              <w:top w:val="single" w:sz="4" w:space="0" w:color="000000"/>
              <w:left w:val="single" w:sz="4" w:space="0" w:color="000000"/>
              <w:bottom w:val="single" w:sz="4" w:space="0" w:color="000000"/>
              <w:right w:val="single" w:sz="4" w:space="0" w:color="000000"/>
            </w:tcBorders>
            <w:vAlign w:val="center"/>
          </w:tcPr>
          <w:p w:rsidR="00D47931" w:rsidRDefault="00D47931" w:rsidP="00F1372A">
            <w:pPr>
              <w:jc w:val="center"/>
              <w:rPr>
                <w:rFonts w:ascii="等线" w:eastAsia="等线" w:hAnsi="等线" w:cs="等线"/>
                <w:color w:val="000000"/>
                <w:sz w:val="20"/>
                <w:szCs w:val="20"/>
              </w:rPr>
            </w:pPr>
          </w:p>
        </w:tc>
        <w:tc>
          <w:tcPr>
            <w:tcW w:w="786" w:type="dxa"/>
            <w:vMerge/>
            <w:tcBorders>
              <w:top w:val="single" w:sz="4" w:space="0" w:color="000000"/>
              <w:left w:val="single" w:sz="4" w:space="0" w:color="000000"/>
              <w:bottom w:val="single" w:sz="4" w:space="0" w:color="000000"/>
              <w:right w:val="single" w:sz="4" w:space="0" w:color="000000"/>
            </w:tcBorders>
            <w:vAlign w:val="center"/>
          </w:tcPr>
          <w:p w:rsidR="00D47931" w:rsidRDefault="00D47931" w:rsidP="00F1372A">
            <w:pPr>
              <w:jc w:val="center"/>
              <w:rPr>
                <w:rFonts w:ascii="等线" w:eastAsia="等线" w:hAnsi="等线" w:cs="等线"/>
                <w:color w:val="000000"/>
                <w:sz w:val="20"/>
                <w:szCs w:val="20"/>
              </w:rPr>
            </w:pPr>
          </w:p>
        </w:tc>
        <w:tc>
          <w:tcPr>
            <w:tcW w:w="964" w:type="dxa"/>
            <w:vMerge w:val="restart"/>
            <w:tcBorders>
              <w:top w:val="single" w:sz="4" w:space="0" w:color="000000"/>
              <w:left w:val="single" w:sz="4" w:space="0" w:color="000000"/>
              <w:bottom w:val="single" w:sz="4" w:space="0" w:color="000000"/>
              <w:right w:val="single" w:sz="4" w:space="0" w:color="000000"/>
            </w:tcBorders>
            <w:vAlign w:val="center"/>
          </w:tcPr>
          <w:p w:rsidR="00D47931" w:rsidRDefault="00D47931" w:rsidP="00F1372A">
            <w:pPr>
              <w:widowControl/>
              <w:jc w:val="center"/>
              <w:textAlignment w:val="center"/>
              <w:rPr>
                <w:rFonts w:ascii="等线" w:eastAsia="等线" w:hAnsi="等线" w:cs="等线"/>
                <w:color w:val="000000"/>
                <w:sz w:val="20"/>
                <w:szCs w:val="20"/>
              </w:rPr>
            </w:pPr>
            <w:r>
              <w:rPr>
                <w:rFonts w:ascii="等线" w:eastAsia="等线" w:hAnsi="等线" w:cs="等线"/>
                <w:color w:val="000000"/>
                <w:kern w:val="0"/>
                <w:sz w:val="20"/>
                <w:szCs w:val="20"/>
              </w:rPr>
              <w:t>预算执行（16分）</w:t>
            </w:r>
          </w:p>
        </w:tc>
        <w:tc>
          <w:tcPr>
            <w:tcW w:w="1273" w:type="dxa"/>
            <w:tcBorders>
              <w:top w:val="single" w:sz="4" w:space="0" w:color="000000"/>
              <w:left w:val="single" w:sz="4" w:space="0" w:color="000000"/>
              <w:bottom w:val="single" w:sz="4" w:space="0" w:color="000000"/>
              <w:right w:val="single" w:sz="4" w:space="0" w:color="000000"/>
            </w:tcBorders>
            <w:vAlign w:val="center"/>
          </w:tcPr>
          <w:p w:rsidR="00D47931" w:rsidRDefault="00D47931" w:rsidP="00F1372A">
            <w:pPr>
              <w:widowControl/>
              <w:jc w:val="center"/>
              <w:textAlignment w:val="center"/>
              <w:rPr>
                <w:rFonts w:ascii="等线" w:eastAsia="等线" w:hAnsi="等线" w:cs="等线"/>
                <w:color w:val="000000"/>
                <w:sz w:val="20"/>
                <w:szCs w:val="20"/>
              </w:rPr>
            </w:pPr>
            <w:r>
              <w:rPr>
                <w:rFonts w:ascii="等线" w:eastAsia="等线" w:hAnsi="等线" w:cs="等线"/>
                <w:color w:val="000000"/>
                <w:kern w:val="0"/>
                <w:sz w:val="20"/>
                <w:szCs w:val="20"/>
              </w:rPr>
              <w:t>预算执行率（12分）</w:t>
            </w:r>
          </w:p>
        </w:tc>
        <w:tc>
          <w:tcPr>
            <w:tcW w:w="3022" w:type="dxa"/>
            <w:tcBorders>
              <w:top w:val="single" w:sz="4" w:space="0" w:color="000000"/>
              <w:left w:val="single" w:sz="4" w:space="0" w:color="000000"/>
              <w:bottom w:val="single" w:sz="4" w:space="0" w:color="000000"/>
              <w:right w:val="single" w:sz="4" w:space="0" w:color="000000"/>
            </w:tcBorders>
            <w:vAlign w:val="center"/>
          </w:tcPr>
          <w:p w:rsidR="00D47931" w:rsidRDefault="00D47931" w:rsidP="00F1372A">
            <w:pPr>
              <w:widowControl/>
              <w:jc w:val="left"/>
              <w:textAlignment w:val="center"/>
              <w:rPr>
                <w:rFonts w:ascii="等线" w:eastAsia="等线" w:hAnsi="等线" w:cs="等线"/>
                <w:color w:val="000000"/>
                <w:sz w:val="20"/>
                <w:szCs w:val="20"/>
              </w:rPr>
            </w:pPr>
            <w:r>
              <w:rPr>
                <w:rFonts w:ascii="等线" w:eastAsia="等线" w:hAnsi="等线" w:cs="等线"/>
                <w:color w:val="000000"/>
                <w:kern w:val="0"/>
                <w:sz w:val="20"/>
                <w:szCs w:val="20"/>
              </w:rPr>
              <w:t>预算执行率=（预算执行数/预算数）×100%。得分=指标实际完成值×12。其中，预算执行数指部门本年度实际执行的预算数；预算数指财政部门批复的本年度部门的预算数。</w:t>
            </w:r>
          </w:p>
        </w:tc>
        <w:tc>
          <w:tcPr>
            <w:tcW w:w="908" w:type="dxa"/>
            <w:tcBorders>
              <w:top w:val="single" w:sz="4" w:space="0" w:color="000000"/>
              <w:left w:val="single" w:sz="4" w:space="0" w:color="000000"/>
              <w:bottom w:val="single" w:sz="4" w:space="0" w:color="000000"/>
              <w:right w:val="single" w:sz="4" w:space="0" w:color="000000"/>
            </w:tcBorders>
            <w:vAlign w:val="center"/>
          </w:tcPr>
          <w:p w:rsidR="00D47931" w:rsidRDefault="00D47931" w:rsidP="00F1372A">
            <w:pPr>
              <w:jc w:val="center"/>
              <w:rPr>
                <w:rFonts w:ascii="等线" w:eastAsia="等线" w:hAnsi="等线" w:cs="等线"/>
                <w:color w:val="000000"/>
                <w:sz w:val="20"/>
                <w:szCs w:val="20"/>
              </w:rPr>
            </w:pPr>
          </w:p>
        </w:tc>
        <w:tc>
          <w:tcPr>
            <w:tcW w:w="708" w:type="dxa"/>
            <w:tcBorders>
              <w:top w:val="single" w:sz="4" w:space="0" w:color="000000"/>
              <w:left w:val="single" w:sz="4" w:space="0" w:color="000000"/>
              <w:bottom w:val="single" w:sz="4" w:space="0" w:color="000000"/>
              <w:right w:val="single" w:sz="4" w:space="0" w:color="000000"/>
            </w:tcBorders>
            <w:vAlign w:val="center"/>
          </w:tcPr>
          <w:p w:rsidR="00D47931" w:rsidRDefault="00D47931" w:rsidP="00F1372A">
            <w:pPr>
              <w:jc w:val="center"/>
              <w:rPr>
                <w:rFonts w:ascii="等线" w:eastAsia="等线" w:hAnsi="等线" w:cs="等线"/>
                <w:color w:val="000000"/>
                <w:sz w:val="20"/>
                <w:szCs w:val="20"/>
              </w:rPr>
            </w:pPr>
            <w:r>
              <w:rPr>
                <w:rFonts w:ascii="等线" w:eastAsia="等线" w:hAnsi="等线" w:cs="等线" w:hint="eastAsia"/>
                <w:color w:val="000000"/>
                <w:sz w:val="20"/>
                <w:szCs w:val="20"/>
              </w:rPr>
              <w:t>12</w:t>
            </w:r>
          </w:p>
        </w:tc>
      </w:tr>
      <w:tr w:rsidR="00D47931" w:rsidTr="00F1372A">
        <w:trPr>
          <w:trHeight w:val="2340"/>
        </w:trPr>
        <w:tc>
          <w:tcPr>
            <w:tcW w:w="675" w:type="dxa"/>
            <w:vMerge/>
            <w:tcBorders>
              <w:top w:val="single" w:sz="4" w:space="0" w:color="000000"/>
              <w:left w:val="single" w:sz="4" w:space="0" w:color="000000"/>
              <w:bottom w:val="single" w:sz="4" w:space="0" w:color="000000"/>
              <w:right w:val="single" w:sz="4" w:space="0" w:color="000000"/>
            </w:tcBorders>
            <w:vAlign w:val="center"/>
          </w:tcPr>
          <w:p w:rsidR="00D47931" w:rsidRDefault="00D47931" w:rsidP="00F1372A">
            <w:pPr>
              <w:jc w:val="center"/>
              <w:rPr>
                <w:rFonts w:ascii="等线" w:eastAsia="等线" w:hAnsi="等线" w:cs="等线"/>
                <w:color w:val="000000"/>
                <w:sz w:val="20"/>
                <w:szCs w:val="20"/>
              </w:rPr>
            </w:pPr>
          </w:p>
        </w:tc>
        <w:tc>
          <w:tcPr>
            <w:tcW w:w="786" w:type="dxa"/>
            <w:vMerge/>
            <w:tcBorders>
              <w:top w:val="single" w:sz="4" w:space="0" w:color="000000"/>
              <w:left w:val="single" w:sz="4" w:space="0" w:color="000000"/>
              <w:bottom w:val="single" w:sz="4" w:space="0" w:color="000000"/>
              <w:right w:val="single" w:sz="4" w:space="0" w:color="000000"/>
            </w:tcBorders>
            <w:vAlign w:val="center"/>
          </w:tcPr>
          <w:p w:rsidR="00D47931" w:rsidRDefault="00D47931" w:rsidP="00F1372A">
            <w:pPr>
              <w:jc w:val="center"/>
              <w:rPr>
                <w:rFonts w:ascii="等线" w:eastAsia="等线" w:hAnsi="等线" w:cs="等线"/>
                <w:color w:val="000000"/>
                <w:sz w:val="20"/>
                <w:szCs w:val="20"/>
              </w:rPr>
            </w:pPr>
          </w:p>
        </w:tc>
        <w:tc>
          <w:tcPr>
            <w:tcW w:w="964" w:type="dxa"/>
            <w:vMerge/>
            <w:tcBorders>
              <w:top w:val="single" w:sz="4" w:space="0" w:color="000000"/>
              <w:left w:val="single" w:sz="4" w:space="0" w:color="000000"/>
              <w:bottom w:val="single" w:sz="4" w:space="0" w:color="000000"/>
              <w:right w:val="single" w:sz="4" w:space="0" w:color="000000"/>
            </w:tcBorders>
            <w:vAlign w:val="center"/>
          </w:tcPr>
          <w:p w:rsidR="00D47931" w:rsidRDefault="00D47931" w:rsidP="00F1372A">
            <w:pPr>
              <w:jc w:val="center"/>
              <w:rPr>
                <w:rFonts w:ascii="等线" w:eastAsia="等线" w:hAnsi="等线" w:cs="等线"/>
                <w:color w:val="000000"/>
                <w:sz w:val="20"/>
                <w:szCs w:val="20"/>
              </w:rPr>
            </w:pPr>
          </w:p>
        </w:tc>
        <w:tc>
          <w:tcPr>
            <w:tcW w:w="1273" w:type="dxa"/>
            <w:tcBorders>
              <w:top w:val="single" w:sz="4" w:space="0" w:color="000000"/>
              <w:left w:val="single" w:sz="4" w:space="0" w:color="000000"/>
              <w:bottom w:val="single" w:sz="4" w:space="0" w:color="000000"/>
              <w:right w:val="single" w:sz="4" w:space="0" w:color="000000"/>
            </w:tcBorders>
            <w:vAlign w:val="center"/>
          </w:tcPr>
          <w:p w:rsidR="00D47931" w:rsidRDefault="00D47931" w:rsidP="00F1372A">
            <w:pPr>
              <w:widowControl/>
              <w:jc w:val="center"/>
              <w:textAlignment w:val="center"/>
              <w:rPr>
                <w:rFonts w:ascii="等线" w:eastAsia="等线" w:hAnsi="等线" w:cs="等线"/>
                <w:color w:val="000000"/>
                <w:sz w:val="20"/>
                <w:szCs w:val="20"/>
              </w:rPr>
            </w:pPr>
            <w:r>
              <w:rPr>
                <w:rFonts w:ascii="等线" w:eastAsia="等线" w:hAnsi="等线" w:cs="等线"/>
                <w:color w:val="000000"/>
                <w:kern w:val="0"/>
                <w:sz w:val="20"/>
                <w:szCs w:val="20"/>
              </w:rPr>
              <w:t>预算调整率（2分）</w:t>
            </w:r>
          </w:p>
        </w:tc>
        <w:tc>
          <w:tcPr>
            <w:tcW w:w="3022" w:type="dxa"/>
            <w:tcBorders>
              <w:top w:val="single" w:sz="4" w:space="0" w:color="000000"/>
              <w:left w:val="single" w:sz="4" w:space="0" w:color="000000"/>
              <w:bottom w:val="single" w:sz="4" w:space="0" w:color="000000"/>
              <w:right w:val="single" w:sz="4" w:space="0" w:color="000000"/>
            </w:tcBorders>
            <w:vAlign w:val="center"/>
          </w:tcPr>
          <w:p w:rsidR="00D47931" w:rsidRDefault="00D47931" w:rsidP="00F1372A">
            <w:pPr>
              <w:widowControl/>
              <w:jc w:val="left"/>
              <w:textAlignment w:val="center"/>
              <w:rPr>
                <w:rFonts w:ascii="等线" w:eastAsia="等线" w:hAnsi="等线" w:cs="等线"/>
                <w:color w:val="000000"/>
                <w:sz w:val="20"/>
                <w:szCs w:val="20"/>
              </w:rPr>
            </w:pPr>
            <w:r>
              <w:rPr>
                <w:rFonts w:ascii="等线" w:eastAsia="等线" w:hAnsi="等线" w:cs="等线"/>
                <w:color w:val="000000"/>
                <w:kern w:val="0"/>
                <w:sz w:val="20"/>
                <w:szCs w:val="20"/>
              </w:rPr>
              <w:t>预算调整率=（预算调整数/预算数）×100%。得分=指标实际完成值×2。预算调整数：部门在本年度内涉及预算的追加、追减或结构调整的资金总和（因落实国家政策、发生不可抗力、上级部门或本级党委政府临时交办而产生的调整除外）。比率等于0，得满分；比率在0%-10%之间的，得1.5分；比率在10%-20%之间的，得1分；比率在20%-30%之间的，得0.5分；比率大于30%，得0分。</w:t>
            </w:r>
          </w:p>
        </w:tc>
        <w:tc>
          <w:tcPr>
            <w:tcW w:w="908" w:type="dxa"/>
            <w:tcBorders>
              <w:top w:val="single" w:sz="4" w:space="0" w:color="000000"/>
              <w:left w:val="single" w:sz="4" w:space="0" w:color="000000"/>
              <w:bottom w:val="single" w:sz="4" w:space="0" w:color="000000"/>
              <w:right w:val="single" w:sz="4" w:space="0" w:color="000000"/>
            </w:tcBorders>
            <w:vAlign w:val="center"/>
          </w:tcPr>
          <w:p w:rsidR="00D47931" w:rsidRDefault="00D47931" w:rsidP="00F1372A">
            <w:pPr>
              <w:jc w:val="center"/>
              <w:rPr>
                <w:rFonts w:ascii="等线" w:eastAsia="等线" w:hAnsi="等线" w:cs="等线"/>
                <w:color w:val="000000"/>
                <w:sz w:val="20"/>
                <w:szCs w:val="20"/>
              </w:rPr>
            </w:pPr>
          </w:p>
        </w:tc>
        <w:tc>
          <w:tcPr>
            <w:tcW w:w="708" w:type="dxa"/>
            <w:tcBorders>
              <w:top w:val="single" w:sz="4" w:space="0" w:color="000000"/>
              <w:left w:val="single" w:sz="4" w:space="0" w:color="000000"/>
              <w:bottom w:val="single" w:sz="4" w:space="0" w:color="000000"/>
              <w:right w:val="single" w:sz="4" w:space="0" w:color="000000"/>
            </w:tcBorders>
            <w:vAlign w:val="center"/>
          </w:tcPr>
          <w:p w:rsidR="00D47931" w:rsidRDefault="00D47931" w:rsidP="00F1372A">
            <w:pPr>
              <w:jc w:val="center"/>
              <w:rPr>
                <w:rFonts w:ascii="等线" w:eastAsia="等线" w:hAnsi="等线" w:cs="等线"/>
                <w:color w:val="000000"/>
                <w:sz w:val="20"/>
                <w:szCs w:val="20"/>
              </w:rPr>
            </w:pPr>
            <w:r>
              <w:rPr>
                <w:rFonts w:ascii="等线" w:eastAsia="等线" w:hAnsi="等线" w:cs="等线" w:hint="eastAsia"/>
                <w:color w:val="000000"/>
                <w:sz w:val="20"/>
                <w:szCs w:val="20"/>
              </w:rPr>
              <w:t>2</w:t>
            </w:r>
          </w:p>
        </w:tc>
      </w:tr>
      <w:tr w:rsidR="00D47931" w:rsidTr="00F1372A">
        <w:trPr>
          <w:trHeight w:val="1050"/>
        </w:trPr>
        <w:tc>
          <w:tcPr>
            <w:tcW w:w="675" w:type="dxa"/>
            <w:vMerge/>
            <w:tcBorders>
              <w:top w:val="single" w:sz="4" w:space="0" w:color="000000"/>
              <w:left w:val="single" w:sz="4" w:space="0" w:color="000000"/>
              <w:bottom w:val="single" w:sz="4" w:space="0" w:color="000000"/>
              <w:right w:val="single" w:sz="4" w:space="0" w:color="000000"/>
            </w:tcBorders>
            <w:vAlign w:val="center"/>
          </w:tcPr>
          <w:p w:rsidR="00D47931" w:rsidRDefault="00D47931" w:rsidP="00F1372A">
            <w:pPr>
              <w:jc w:val="center"/>
              <w:rPr>
                <w:rFonts w:ascii="等线" w:eastAsia="等线" w:hAnsi="等线" w:cs="等线"/>
                <w:color w:val="000000"/>
                <w:sz w:val="20"/>
                <w:szCs w:val="20"/>
              </w:rPr>
            </w:pPr>
          </w:p>
        </w:tc>
        <w:tc>
          <w:tcPr>
            <w:tcW w:w="786" w:type="dxa"/>
            <w:vMerge/>
            <w:tcBorders>
              <w:top w:val="single" w:sz="4" w:space="0" w:color="000000"/>
              <w:left w:val="single" w:sz="4" w:space="0" w:color="000000"/>
              <w:bottom w:val="single" w:sz="4" w:space="0" w:color="000000"/>
              <w:right w:val="single" w:sz="4" w:space="0" w:color="000000"/>
            </w:tcBorders>
            <w:vAlign w:val="center"/>
          </w:tcPr>
          <w:p w:rsidR="00D47931" w:rsidRDefault="00D47931" w:rsidP="00F1372A">
            <w:pPr>
              <w:jc w:val="center"/>
              <w:rPr>
                <w:rFonts w:ascii="等线" w:eastAsia="等线" w:hAnsi="等线" w:cs="等线"/>
                <w:color w:val="000000"/>
                <w:sz w:val="20"/>
                <w:szCs w:val="20"/>
              </w:rPr>
            </w:pPr>
          </w:p>
        </w:tc>
        <w:tc>
          <w:tcPr>
            <w:tcW w:w="964" w:type="dxa"/>
            <w:vMerge/>
            <w:tcBorders>
              <w:top w:val="single" w:sz="4" w:space="0" w:color="000000"/>
              <w:left w:val="single" w:sz="4" w:space="0" w:color="000000"/>
              <w:bottom w:val="single" w:sz="4" w:space="0" w:color="000000"/>
              <w:right w:val="single" w:sz="4" w:space="0" w:color="000000"/>
            </w:tcBorders>
            <w:vAlign w:val="center"/>
          </w:tcPr>
          <w:p w:rsidR="00D47931" w:rsidRDefault="00D47931" w:rsidP="00F1372A">
            <w:pPr>
              <w:jc w:val="center"/>
              <w:rPr>
                <w:rFonts w:ascii="等线" w:eastAsia="等线" w:hAnsi="等线" w:cs="等线"/>
                <w:color w:val="000000"/>
                <w:sz w:val="20"/>
                <w:szCs w:val="20"/>
              </w:rPr>
            </w:pPr>
          </w:p>
        </w:tc>
        <w:tc>
          <w:tcPr>
            <w:tcW w:w="1273" w:type="dxa"/>
            <w:tcBorders>
              <w:top w:val="single" w:sz="4" w:space="0" w:color="000000"/>
              <w:left w:val="single" w:sz="4" w:space="0" w:color="000000"/>
              <w:bottom w:val="single" w:sz="4" w:space="0" w:color="000000"/>
              <w:right w:val="single" w:sz="4" w:space="0" w:color="000000"/>
            </w:tcBorders>
            <w:vAlign w:val="center"/>
          </w:tcPr>
          <w:p w:rsidR="00D47931" w:rsidRDefault="00D47931" w:rsidP="00F1372A">
            <w:pPr>
              <w:widowControl/>
              <w:jc w:val="center"/>
              <w:textAlignment w:val="center"/>
              <w:rPr>
                <w:rFonts w:ascii="等线" w:eastAsia="等线" w:hAnsi="等线" w:cs="等线"/>
                <w:color w:val="000000"/>
                <w:sz w:val="20"/>
                <w:szCs w:val="20"/>
              </w:rPr>
            </w:pPr>
            <w:r>
              <w:rPr>
                <w:rFonts w:ascii="等线" w:eastAsia="等线" w:hAnsi="等线" w:cs="等线"/>
                <w:color w:val="000000"/>
                <w:kern w:val="0"/>
                <w:sz w:val="20"/>
                <w:szCs w:val="20"/>
              </w:rPr>
              <w:t>结转结余变动率（2分）</w:t>
            </w:r>
          </w:p>
        </w:tc>
        <w:tc>
          <w:tcPr>
            <w:tcW w:w="3022" w:type="dxa"/>
            <w:tcBorders>
              <w:top w:val="single" w:sz="4" w:space="0" w:color="000000"/>
              <w:left w:val="single" w:sz="4" w:space="0" w:color="000000"/>
              <w:bottom w:val="single" w:sz="4" w:space="0" w:color="000000"/>
              <w:right w:val="single" w:sz="4" w:space="0" w:color="000000"/>
            </w:tcBorders>
            <w:vAlign w:val="center"/>
          </w:tcPr>
          <w:p w:rsidR="00D47931" w:rsidRDefault="00D47931" w:rsidP="00F1372A">
            <w:pPr>
              <w:widowControl/>
              <w:jc w:val="left"/>
              <w:textAlignment w:val="center"/>
              <w:rPr>
                <w:rFonts w:ascii="等线" w:eastAsia="等线" w:hAnsi="等线" w:cs="等线"/>
                <w:color w:val="000000"/>
                <w:sz w:val="20"/>
                <w:szCs w:val="20"/>
              </w:rPr>
            </w:pPr>
            <w:r>
              <w:rPr>
                <w:rFonts w:ascii="等线" w:eastAsia="等线" w:hAnsi="等线" w:cs="等线"/>
                <w:color w:val="000000"/>
                <w:kern w:val="0"/>
                <w:sz w:val="20"/>
                <w:szCs w:val="20"/>
              </w:rPr>
              <w:t>结转结余变动率=[（本年度累计结转结余资金总额-上年度累计结转结余资金总额）/上年度累计结转结余资金总额]×100%；比率小于等于0，得2分；比率大于0，得0分。</w:t>
            </w:r>
          </w:p>
        </w:tc>
        <w:tc>
          <w:tcPr>
            <w:tcW w:w="908" w:type="dxa"/>
            <w:tcBorders>
              <w:top w:val="single" w:sz="4" w:space="0" w:color="000000"/>
              <w:left w:val="single" w:sz="4" w:space="0" w:color="000000"/>
              <w:bottom w:val="single" w:sz="4" w:space="0" w:color="000000"/>
              <w:right w:val="single" w:sz="4" w:space="0" w:color="000000"/>
            </w:tcBorders>
            <w:vAlign w:val="center"/>
          </w:tcPr>
          <w:p w:rsidR="00D47931" w:rsidRDefault="00D47931" w:rsidP="00F1372A">
            <w:pPr>
              <w:jc w:val="center"/>
              <w:rPr>
                <w:rFonts w:ascii="等线" w:eastAsia="等线" w:hAnsi="等线" w:cs="等线"/>
                <w:color w:val="000000"/>
                <w:sz w:val="20"/>
                <w:szCs w:val="20"/>
              </w:rPr>
            </w:pPr>
          </w:p>
        </w:tc>
        <w:tc>
          <w:tcPr>
            <w:tcW w:w="708" w:type="dxa"/>
            <w:tcBorders>
              <w:top w:val="single" w:sz="4" w:space="0" w:color="000000"/>
              <w:left w:val="single" w:sz="4" w:space="0" w:color="000000"/>
              <w:bottom w:val="single" w:sz="4" w:space="0" w:color="000000"/>
              <w:right w:val="single" w:sz="4" w:space="0" w:color="000000"/>
            </w:tcBorders>
            <w:vAlign w:val="center"/>
          </w:tcPr>
          <w:p w:rsidR="00D47931" w:rsidRDefault="00D47931" w:rsidP="00F1372A">
            <w:pPr>
              <w:jc w:val="center"/>
              <w:rPr>
                <w:rFonts w:ascii="等线" w:eastAsia="等线" w:hAnsi="等线" w:cs="等线"/>
                <w:color w:val="000000"/>
                <w:sz w:val="20"/>
                <w:szCs w:val="20"/>
              </w:rPr>
            </w:pPr>
            <w:r>
              <w:rPr>
                <w:rFonts w:ascii="等线" w:eastAsia="等线" w:hAnsi="等线" w:cs="等线" w:hint="eastAsia"/>
                <w:color w:val="000000"/>
                <w:sz w:val="20"/>
                <w:szCs w:val="20"/>
              </w:rPr>
              <w:t>2</w:t>
            </w:r>
          </w:p>
        </w:tc>
      </w:tr>
      <w:tr w:rsidR="00D47931" w:rsidTr="00F1372A">
        <w:trPr>
          <w:trHeight w:val="915"/>
        </w:trPr>
        <w:tc>
          <w:tcPr>
            <w:tcW w:w="675" w:type="dxa"/>
            <w:vMerge/>
            <w:tcBorders>
              <w:top w:val="single" w:sz="4" w:space="0" w:color="000000"/>
              <w:left w:val="single" w:sz="4" w:space="0" w:color="000000"/>
              <w:bottom w:val="single" w:sz="4" w:space="0" w:color="000000"/>
              <w:right w:val="single" w:sz="4" w:space="0" w:color="000000"/>
            </w:tcBorders>
            <w:vAlign w:val="center"/>
          </w:tcPr>
          <w:p w:rsidR="00D47931" w:rsidRDefault="00D47931" w:rsidP="00F1372A">
            <w:pPr>
              <w:jc w:val="center"/>
              <w:rPr>
                <w:rFonts w:ascii="等线" w:eastAsia="等线" w:hAnsi="等线" w:cs="等线"/>
                <w:color w:val="000000"/>
                <w:sz w:val="20"/>
                <w:szCs w:val="20"/>
              </w:rPr>
            </w:pPr>
          </w:p>
        </w:tc>
        <w:tc>
          <w:tcPr>
            <w:tcW w:w="786" w:type="dxa"/>
            <w:vMerge/>
            <w:tcBorders>
              <w:top w:val="single" w:sz="4" w:space="0" w:color="000000"/>
              <w:left w:val="single" w:sz="4" w:space="0" w:color="000000"/>
              <w:bottom w:val="single" w:sz="4" w:space="0" w:color="000000"/>
              <w:right w:val="single" w:sz="4" w:space="0" w:color="000000"/>
            </w:tcBorders>
            <w:vAlign w:val="center"/>
          </w:tcPr>
          <w:p w:rsidR="00D47931" w:rsidRDefault="00D47931" w:rsidP="00F1372A">
            <w:pPr>
              <w:jc w:val="center"/>
              <w:rPr>
                <w:rFonts w:ascii="等线" w:eastAsia="等线" w:hAnsi="等线" w:cs="等线"/>
                <w:color w:val="000000"/>
                <w:sz w:val="20"/>
                <w:szCs w:val="20"/>
              </w:rPr>
            </w:pPr>
          </w:p>
        </w:tc>
        <w:tc>
          <w:tcPr>
            <w:tcW w:w="964" w:type="dxa"/>
            <w:tcBorders>
              <w:top w:val="single" w:sz="4" w:space="0" w:color="000000"/>
              <w:left w:val="single" w:sz="4" w:space="0" w:color="000000"/>
              <w:bottom w:val="single" w:sz="4" w:space="0" w:color="000000"/>
              <w:right w:val="single" w:sz="4" w:space="0" w:color="000000"/>
            </w:tcBorders>
            <w:vAlign w:val="center"/>
          </w:tcPr>
          <w:p w:rsidR="00D47931" w:rsidRDefault="00D47931" w:rsidP="00F1372A">
            <w:pPr>
              <w:widowControl/>
              <w:jc w:val="center"/>
              <w:textAlignment w:val="center"/>
              <w:rPr>
                <w:rFonts w:ascii="等线" w:eastAsia="等线" w:hAnsi="等线" w:cs="等线"/>
                <w:color w:val="000000"/>
                <w:sz w:val="20"/>
                <w:szCs w:val="20"/>
              </w:rPr>
            </w:pPr>
            <w:r>
              <w:rPr>
                <w:rFonts w:ascii="等线" w:eastAsia="等线" w:hAnsi="等线" w:cs="等线"/>
                <w:color w:val="000000"/>
                <w:kern w:val="0"/>
                <w:sz w:val="20"/>
                <w:szCs w:val="20"/>
              </w:rPr>
              <w:t>部门决算（1分）</w:t>
            </w:r>
          </w:p>
        </w:tc>
        <w:tc>
          <w:tcPr>
            <w:tcW w:w="1273" w:type="dxa"/>
            <w:tcBorders>
              <w:top w:val="single" w:sz="4" w:space="0" w:color="000000"/>
              <w:left w:val="single" w:sz="4" w:space="0" w:color="000000"/>
              <w:bottom w:val="single" w:sz="4" w:space="0" w:color="000000"/>
              <w:right w:val="single" w:sz="4" w:space="0" w:color="000000"/>
            </w:tcBorders>
            <w:vAlign w:val="center"/>
          </w:tcPr>
          <w:p w:rsidR="00D47931" w:rsidRDefault="00D47931" w:rsidP="00F1372A">
            <w:pPr>
              <w:widowControl/>
              <w:jc w:val="center"/>
              <w:textAlignment w:val="center"/>
              <w:rPr>
                <w:rFonts w:ascii="等线" w:eastAsia="等线" w:hAnsi="等线" w:cs="等线"/>
                <w:color w:val="000000"/>
                <w:sz w:val="20"/>
                <w:szCs w:val="20"/>
              </w:rPr>
            </w:pPr>
            <w:r>
              <w:rPr>
                <w:rFonts w:ascii="等线" w:eastAsia="等线" w:hAnsi="等线" w:cs="等线"/>
                <w:color w:val="000000"/>
                <w:kern w:val="0"/>
                <w:sz w:val="20"/>
                <w:szCs w:val="20"/>
              </w:rPr>
              <w:t>部门决算编报质量（1分）</w:t>
            </w:r>
          </w:p>
        </w:tc>
        <w:tc>
          <w:tcPr>
            <w:tcW w:w="3022" w:type="dxa"/>
            <w:tcBorders>
              <w:top w:val="single" w:sz="4" w:space="0" w:color="000000"/>
              <w:left w:val="single" w:sz="4" w:space="0" w:color="000000"/>
              <w:bottom w:val="single" w:sz="4" w:space="0" w:color="000000"/>
              <w:right w:val="single" w:sz="4" w:space="0" w:color="000000"/>
            </w:tcBorders>
            <w:vAlign w:val="center"/>
          </w:tcPr>
          <w:p w:rsidR="00D47931" w:rsidRDefault="00D47931" w:rsidP="00F1372A">
            <w:pPr>
              <w:widowControl/>
              <w:jc w:val="left"/>
              <w:textAlignment w:val="center"/>
              <w:rPr>
                <w:rFonts w:ascii="等线" w:eastAsia="等线" w:hAnsi="等线" w:cs="等线"/>
                <w:color w:val="000000"/>
                <w:sz w:val="20"/>
                <w:szCs w:val="20"/>
              </w:rPr>
            </w:pPr>
            <w:r>
              <w:rPr>
                <w:rFonts w:ascii="等线" w:eastAsia="等线" w:hAnsi="等线" w:cs="等线"/>
                <w:color w:val="000000"/>
                <w:kern w:val="0"/>
                <w:sz w:val="20"/>
                <w:szCs w:val="20"/>
              </w:rPr>
              <w:t>①是否按照相关编审要求报送；②部门决算编报的单位范围和资金范围是否符合相关要求。每项达到目标值得0.5分。</w:t>
            </w:r>
          </w:p>
        </w:tc>
        <w:tc>
          <w:tcPr>
            <w:tcW w:w="908" w:type="dxa"/>
            <w:tcBorders>
              <w:top w:val="single" w:sz="4" w:space="0" w:color="000000"/>
              <w:left w:val="single" w:sz="4" w:space="0" w:color="000000"/>
              <w:bottom w:val="single" w:sz="4" w:space="0" w:color="000000"/>
              <w:right w:val="single" w:sz="4" w:space="0" w:color="000000"/>
            </w:tcBorders>
            <w:vAlign w:val="center"/>
          </w:tcPr>
          <w:p w:rsidR="00D47931" w:rsidRDefault="00D47931" w:rsidP="00F1372A">
            <w:pPr>
              <w:jc w:val="center"/>
              <w:rPr>
                <w:rFonts w:ascii="等线" w:eastAsia="等线" w:hAnsi="等线" w:cs="等线"/>
                <w:color w:val="000000"/>
                <w:sz w:val="20"/>
                <w:szCs w:val="20"/>
              </w:rPr>
            </w:pPr>
            <w:r>
              <w:rPr>
                <w:rFonts w:ascii="等线" w:eastAsia="等线" w:hAnsi="等线" w:cs="等线"/>
                <w:color w:val="000000"/>
                <w:sz w:val="20"/>
                <w:szCs w:val="20"/>
              </w:rPr>
              <w:t>达标</w:t>
            </w:r>
          </w:p>
        </w:tc>
        <w:tc>
          <w:tcPr>
            <w:tcW w:w="708" w:type="dxa"/>
            <w:tcBorders>
              <w:top w:val="single" w:sz="4" w:space="0" w:color="000000"/>
              <w:left w:val="single" w:sz="4" w:space="0" w:color="000000"/>
              <w:bottom w:val="single" w:sz="4" w:space="0" w:color="000000"/>
              <w:right w:val="single" w:sz="4" w:space="0" w:color="000000"/>
            </w:tcBorders>
            <w:vAlign w:val="center"/>
          </w:tcPr>
          <w:p w:rsidR="00D47931" w:rsidRDefault="00D47931" w:rsidP="00F1372A">
            <w:pPr>
              <w:jc w:val="center"/>
              <w:rPr>
                <w:rFonts w:ascii="等线" w:eastAsia="等线" w:hAnsi="等线" w:cs="等线"/>
                <w:color w:val="000000"/>
                <w:sz w:val="20"/>
                <w:szCs w:val="20"/>
              </w:rPr>
            </w:pPr>
            <w:r>
              <w:rPr>
                <w:rFonts w:ascii="等线" w:eastAsia="等线" w:hAnsi="等线" w:cs="等线" w:hint="eastAsia"/>
                <w:color w:val="000000"/>
                <w:sz w:val="20"/>
                <w:szCs w:val="20"/>
              </w:rPr>
              <w:t>1</w:t>
            </w:r>
          </w:p>
        </w:tc>
      </w:tr>
      <w:tr w:rsidR="00D47931" w:rsidTr="00F1372A">
        <w:trPr>
          <w:trHeight w:val="555"/>
        </w:trPr>
        <w:tc>
          <w:tcPr>
            <w:tcW w:w="675" w:type="dxa"/>
            <w:vMerge/>
            <w:tcBorders>
              <w:top w:val="single" w:sz="4" w:space="0" w:color="000000"/>
              <w:left w:val="single" w:sz="4" w:space="0" w:color="000000"/>
              <w:bottom w:val="single" w:sz="4" w:space="0" w:color="000000"/>
              <w:right w:val="single" w:sz="4" w:space="0" w:color="000000"/>
            </w:tcBorders>
            <w:vAlign w:val="center"/>
          </w:tcPr>
          <w:p w:rsidR="00D47931" w:rsidRDefault="00D47931" w:rsidP="00F1372A">
            <w:pPr>
              <w:jc w:val="center"/>
              <w:rPr>
                <w:rFonts w:ascii="等线" w:eastAsia="等线" w:hAnsi="等线" w:cs="等线"/>
                <w:color w:val="000000"/>
                <w:sz w:val="20"/>
                <w:szCs w:val="20"/>
              </w:rPr>
            </w:pPr>
          </w:p>
        </w:tc>
        <w:tc>
          <w:tcPr>
            <w:tcW w:w="786" w:type="dxa"/>
            <w:vMerge/>
            <w:tcBorders>
              <w:top w:val="single" w:sz="4" w:space="0" w:color="000000"/>
              <w:left w:val="single" w:sz="4" w:space="0" w:color="000000"/>
              <w:bottom w:val="single" w:sz="4" w:space="0" w:color="000000"/>
              <w:right w:val="single" w:sz="4" w:space="0" w:color="000000"/>
            </w:tcBorders>
            <w:vAlign w:val="center"/>
          </w:tcPr>
          <w:p w:rsidR="00D47931" w:rsidRDefault="00D47931" w:rsidP="00F1372A">
            <w:pPr>
              <w:jc w:val="center"/>
              <w:rPr>
                <w:rFonts w:ascii="等线" w:eastAsia="等线" w:hAnsi="等线" w:cs="等线"/>
                <w:color w:val="000000"/>
                <w:sz w:val="20"/>
                <w:szCs w:val="20"/>
              </w:rPr>
            </w:pPr>
          </w:p>
        </w:tc>
        <w:tc>
          <w:tcPr>
            <w:tcW w:w="964" w:type="dxa"/>
            <w:vMerge w:val="restart"/>
            <w:tcBorders>
              <w:top w:val="single" w:sz="4" w:space="0" w:color="000000"/>
              <w:left w:val="single" w:sz="4" w:space="0" w:color="000000"/>
              <w:bottom w:val="single" w:sz="4" w:space="0" w:color="000000"/>
              <w:right w:val="single" w:sz="4" w:space="0" w:color="000000"/>
            </w:tcBorders>
            <w:vAlign w:val="center"/>
          </w:tcPr>
          <w:p w:rsidR="00D47931" w:rsidRDefault="00D47931" w:rsidP="00F1372A">
            <w:pPr>
              <w:widowControl/>
              <w:jc w:val="center"/>
              <w:textAlignment w:val="center"/>
              <w:rPr>
                <w:rFonts w:ascii="等线" w:eastAsia="等线" w:hAnsi="等线" w:cs="等线"/>
                <w:color w:val="000000"/>
                <w:sz w:val="20"/>
                <w:szCs w:val="20"/>
              </w:rPr>
            </w:pPr>
            <w:r>
              <w:rPr>
                <w:rFonts w:ascii="等线" w:eastAsia="等线" w:hAnsi="等线" w:cs="等线"/>
                <w:color w:val="000000"/>
                <w:kern w:val="0"/>
                <w:sz w:val="20"/>
                <w:szCs w:val="20"/>
              </w:rPr>
              <w:t>预算改革（2分）</w:t>
            </w:r>
          </w:p>
        </w:tc>
        <w:tc>
          <w:tcPr>
            <w:tcW w:w="1273" w:type="dxa"/>
            <w:tcBorders>
              <w:top w:val="single" w:sz="4" w:space="0" w:color="000000"/>
              <w:left w:val="single" w:sz="4" w:space="0" w:color="000000"/>
              <w:bottom w:val="single" w:sz="4" w:space="0" w:color="000000"/>
              <w:right w:val="single" w:sz="4" w:space="0" w:color="000000"/>
            </w:tcBorders>
            <w:vAlign w:val="center"/>
          </w:tcPr>
          <w:p w:rsidR="00D47931" w:rsidRDefault="00D47931" w:rsidP="00F1372A">
            <w:pPr>
              <w:widowControl/>
              <w:jc w:val="center"/>
              <w:textAlignment w:val="center"/>
              <w:rPr>
                <w:rFonts w:ascii="等线" w:eastAsia="等线" w:hAnsi="等线" w:cs="等线"/>
                <w:color w:val="000000"/>
                <w:sz w:val="20"/>
                <w:szCs w:val="20"/>
              </w:rPr>
            </w:pPr>
            <w:r>
              <w:rPr>
                <w:rFonts w:ascii="等线" w:eastAsia="等线" w:hAnsi="等线" w:cs="等线"/>
                <w:color w:val="000000"/>
                <w:kern w:val="0"/>
                <w:sz w:val="20"/>
                <w:szCs w:val="20"/>
              </w:rPr>
              <w:t>三年滚动财政规划（1分）</w:t>
            </w:r>
          </w:p>
        </w:tc>
        <w:tc>
          <w:tcPr>
            <w:tcW w:w="3022" w:type="dxa"/>
            <w:tcBorders>
              <w:top w:val="single" w:sz="4" w:space="0" w:color="000000"/>
              <w:left w:val="single" w:sz="4" w:space="0" w:color="000000"/>
              <w:bottom w:val="single" w:sz="4" w:space="0" w:color="000000"/>
              <w:right w:val="single" w:sz="4" w:space="0" w:color="000000"/>
            </w:tcBorders>
            <w:vAlign w:val="center"/>
          </w:tcPr>
          <w:p w:rsidR="00D47931" w:rsidRDefault="00D47931" w:rsidP="00F1372A">
            <w:pPr>
              <w:widowControl/>
              <w:jc w:val="left"/>
              <w:textAlignment w:val="center"/>
              <w:rPr>
                <w:rFonts w:ascii="等线" w:eastAsia="等线" w:hAnsi="等线" w:cs="等线"/>
                <w:color w:val="000000"/>
                <w:sz w:val="20"/>
                <w:szCs w:val="20"/>
              </w:rPr>
            </w:pPr>
            <w:r>
              <w:rPr>
                <w:rFonts w:ascii="等线" w:eastAsia="等线" w:hAnsi="等线" w:cs="等线"/>
                <w:color w:val="000000"/>
                <w:kern w:val="0"/>
                <w:sz w:val="20"/>
                <w:szCs w:val="20"/>
              </w:rPr>
              <w:t>按文件规定编制了本部门（单位）中期财政规划得1分。</w:t>
            </w:r>
          </w:p>
        </w:tc>
        <w:tc>
          <w:tcPr>
            <w:tcW w:w="908" w:type="dxa"/>
            <w:tcBorders>
              <w:top w:val="single" w:sz="4" w:space="0" w:color="000000"/>
              <w:left w:val="single" w:sz="4" w:space="0" w:color="000000"/>
              <w:bottom w:val="single" w:sz="4" w:space="0" w:color="000000"/>
              <w:right w:val="single" w:sz="4" w:space="0" w:color="000000"/>
            </w:tcBorders>
            <w:vAlign w:val="center"/>
          </w:tcPr>
          <w:p w:rsidR="00D47931" w:rsidRDefault="00D47931" w:rsidP="00F1372A">
            <w:pPr>
              <w:jc w:val="center"/>
              <w:rPr>
                <w:rFonts w:ascii="等线" w:eastAsia="等线" w:hAnsi="等线" w:cs="等线"/>
                <w:color w:val="000000"/>
                <w:sz w:val="20"/>
                <w:szCs w:val="20"/>
              </w:rPr>
            </w:pPr>
            <w:r>
              <w:rPr>
                <w:rFonts w:ascii="等线" w:eastAsia="等线" w:hAnsi="等线" w:cs="等线"/>
                <w:color w:val="000000"/>
                <w:sz w:val="20"/>
                <w:szCs w:val="20"/>
              </w:rPr>
              <w:t>完成</w:t>
            </w:r>
          </w:p>
        </w:tc>
        <w:tc>
          <w:tcPr>
            <w:tcW w:w="708" w:type="dxa"/>
            <w:tcBorders>
              <w:top w:val="single" w:sz="4" w:space="0" w:color="000000"/>
              <w:left w:val="single" w:sz="4" w:space="0" w:color="000000"/>
              <w:bottom w:val="single" w:sz="4" w:space="0" w:color="000000"/>
              <w:right w:val="single" w:sz="4" w:space="0" w:color="000000"/>
            </w:tcBorders>
            <w:vAlign w:val="center"/>
          </w:tcPr>
          <w:p w:rsidR="00D47931" w:rsidRDefault="00D47931" w:rsidP="00F1372A">
            <w:pPr>
              <w:jc w:val="center"/>
              <w:rPr>
                <w:rFonts w:ascii="等线" w:eastAsia="等线" w:hAnsi="等线" w:cs="等线"/>
                <w:color w:val="000000"/>
                <w:sz w:val="20"/>
                <w:szCs w:val="20"/>
              </w:rPr>
            </w:pPr>
            <w:r>
              <w:rPr>
                <w:rFonts w:ascii="等线" w:eastAsia="等线" w:hAnsi="等线" w:cs="等线" w:hint="eastAsia"/>
                <w:color w:val="000000"/>
                <w:sz w:val="20"/>
                <w:szCs w:val="20"/>
              </w:rPr>
              <w:t>1</w:t>
            </w:r>
          </w:p>
        </w:tc>
      </w:tr>
      <w:tr w:rsidR="00D47931" w:rsidTr="00F1372A">
        <w:trPr>
          <w:trHeight w:val="555"/>
        </w:trPr>
        <w:tc>
          <w:tcPr>
            <w:tcW w:w="675" w:type="dxa"/>
            <w:vMerge/>
            <w:tcBorders>
              <w:top w:val="single" w:sz="4" w:space="0" w:color="000000"/>
              <w:left w:val="single" w:sz="4" w:space="0" w:color="000000"/>
              <w:bottom w:val="single" w:sz="4" w:space="0" w:color="000000"/>
              <w:right w:val="single" w:sz="4" w:space="0" w:color="000000"/>
            </w:tcBorders>
            <w:vAlign w:val="center"/>
          </w:tcPr>
          <w:p w:rsidR="00D47931" w:rsidRDefault="00D47931" w:rsidP="00F1372A">
            <w:pPr>
              <w:jc w:val="center"/>
              <w:rPr>
                <w:rFonts w:ascii="等线" w:eastAsia="等线" w:hAnsi="等线" w:cs="等线"/>
                <w:color w:val="000000"/>
                <w:sz w:val="20"/>
                <w:szCs w:val="20"/>
              </w:rPr>
            </w:pPr>
          </w:p>
        </w:tc>
        <w:tc>
          <w:tcPr>
            <w:tcW w:w="786" w:type="dxa"/>
            <w:vMerge/>
            <w:tcBorders>
              <w:top w:val="single" w:sz="4" w:space="0" w:color="000000"/>
              <w:left w:val="single" w:sz="4" w:space="0" w:color="000000"/>
              <w:bottom w:val="single" w:sz="4" w:space="0" w:color="000000"/>
              <w:right w:val="single" w:sz="4" w:space="0" w:color="000000"/>
            </w:tcBorders>
            <w:vAlign w:val="center"/>
          </w:tcPr>
          <w:p w:rsidR="00D47931" w:rsidRDefault="00D47931" w:rsidP="00F1372A">
            <w:pPr>
              <w:jc w:val="center"/>
              <w:rPr>
                <w:rFonts w:ascii="等线" w:eastAsia="等线" w:hAnsi="等线" w:cs="等线"/>
                <w:color w:val="000000"/>
                <w:sz w:val="20"/>
                <w:szCs w:val="20"/>
              </w:rPr>
            </w:pPr>
          </w:p>
        </w:tc>
        <w:tc>
          <w:tcPr>
            <w:tcW w:w="964" w:type="dxa"/>
            <w:vMerge/>
            <w:tcBorders>
              <w:top w:val="single" w:sz="4" w:space="0" w:color="000000"/>
              <w:left w:val="single" w:sz="4" w:space="0" w:color="000000"/>
              <w:bottom w:val="single" w:sz="4" w:space="0" w:color="000000"/>
              <w:right w:val="single" w:sz="4" w:space="0" w:color="000000"/>
            </w:tcBorders>
            <w:vAlign w:val="center"/>
          </w:tcPr>
          <w:p w:rsidR="00D47931" w:rsidRDefault="00D47931" w:rsidP="00F1372A">
            <w:pPr>
              <w:jc w:val="center"/>
              <w:rPr>
                <w:rFonts w:ascii="等线" w:eastAsia="等线" w:hAnsi="等线" w:cs="等线"/>
                <w:color w:val="000000"/>
                <w:sz w:val="20"/>
                <w:szCs w:val="20"/>
              </w:rPr>
            </w:pPr>
          </w:p>
        </w:tc>
        <w:tc>
          <w:tcPr>
            <w:tcW w:w="1273" w:type="dxa"/>
            <w:tcBorders>
              <w:top w:val="single" w:sz="4" w:space="0" w:color="000000"/>
              <w:left w:val="single" w:sz="4" w:space="0" w:color="000000"/>
              <w:bottom w:val="single" w:sz="4" w:space="0" w:color="000000"/>
              <w:right w:val="single" w:sz="4" w:space="0" w:color="000000"/>
            </w:tcBorders>
            <w:vAlign w:val="center"/>
          </w:tcPr>
          <w:p w:rsidR="00D47931" w:rsidRDefault="00D47931" w:rsidP="00F1372A">
            <w:pPr>
              <w:widowControl/>
              <w:jc w:val="center"/>
              <w:textAlignment w:val="center"/>
              <w:rPr>
                <w:rFonts w:ascii="等线" w:eastAsia="等线" w:hAnsi="等线" w:cs="等线"/>
                <w:color w:val="000000"/>
                <w:sz w:val="20"/>
                <w:szCs w:val="20"/>
              </w:rPr>
            </w:pPr>
            <w:r>
              <w:rPr>
                <w:rFonts w:ascii="等线" w:eastAsia="等线" w:hAnsi="等线" w:cs="等线"/>
                <w:color w:val="000000"/>
                <w:kern w:val="0"/>
                <w:sz w:val="20"/>
                <w:szCs w:val="20"/>
              </w:rPr>
              <w:t>政府部门财务报告（1分）</w:t>
            </w:r>
          </w:p>
        </w:tc>
        <w:tc>
          <w:tcPr>
            <w:tcW w:w="3022" w:type="dxa"/>
            <w:tcBorders>
              <w:top w:val="single" w:sz="4" w:space="0" w:color="000000"/>
              <w:left w:val="single" w:sz="4" w:space="0" w:color="000000"/>
              <w:right w:val="single" w:sz="4" w:space="0" w:color="000000"/>
            </w:tcBorders>
            <w:vAlign w:val="center"/>
          </w:tcPr>
          <w:p w:rsidR="00D47931" w:rsidRDefault="00D47931" w:rsidP="00F1372A">
            <w:pPr>
              <w:widowControl/>
              <w:jc w:val="left"/>
              <w:textAlignment w:val="center"/>
              <w:rPr>
                <w:rFonts w:ascii="等线" w:eastAsia="等线" w:hAnsi="等线" w:cs="等线"/>
                <w:color w:val="000000"/>
                <w:sz w:val="20"/>
                <w:szCs w:val="20"/>
              </w:rPr>
            </w:pPr>
            <w:r>
              <w:rPr>
                <w:rFonts w:ascii="等线" w:eastAsia="等线" w:hAnsi="等线" w:cs="等线"/>
                <w:color w:val="000000"/>
                <w:kern w:val="0"/>
                <w:sz w:val="20"/>
                <w:szCs w:val="20"/>
              </w:rPr>
              <w:t>按文件规定编制了政府部门财务报告得1分。</w:t>
            </w:r>
          </w:p>
        </w:tc>
        <w:tc>
          <w:tcPr>
            <w:tcW w:w="908" w:type="dxa"/>
            <w:tcBorders>
              <w:top w:val="single" w:sz="4" w:space="0" w:color="000000"/>
              <w:left w:val="single" w:sz="4" w:space="0" w:color="000000"/>
              <w:bottom w:val="single" w:sz="4" w:space="0" w:color="000000"/>
              <w:right w:val="single" w:sz="4" w:space="0" w:color="000000"/>
            </w:tcBorders>
            <w:vAlign w:val="center"/>
          </w:tcPr>
          <w:p w:rsidR="00D47931" w:rsidRDefault="00D47931" w:rsidP="00F1372A">
            <w:pPr>
              <w:jc w:val="center"/>
              <w:rPr>
                <w:rFonts w:ascii="等线" w:eastAsia="等线" w:hAnsi="等线" w:cs="等线"/>
                <w:color w:val="000000"/>
                <w:sz w:val="20"/>
                <w:szCs w:val="20"/>
              </w:rPr>
            </w:pPr>
            <w:r>
              <w:rPr>
                <w:rFonts w:ascii="等线" w:eastAsia="等线" w:hAnsi="等线" w:cs="等线"/>
                <w:color w:val="000000"/>
                <w:sz w:val="20"/>
                <w:szCs w:val="20"/>
              </w:rPr>
              <w:t>完成</w:t>
            </w:r>
          </w:p>
        </w:tc>
        <w:tc>
          <w:tcPr>
            <w:tcW w:w="708" w:type="dxa"/>
            <w:tcBorders>
              <w:top w:val="single" w:sz="4" w:space="0" w:color="000000"/>
              <w:left w:val="single" w:sz="4" w:space="0" w:color="000000"/>
              <w:bottom w:val="single" w:sz="4" w:space="0" w:color="000000"/>
              <w:right w:val="single" w:sz="4" w:space="0" w:color="000000"/>
            </w:tcBorders>
            <w:vAlign w:val="center"/>
          </w:tcPr>
          <w:p w:rsidR="00D47931" w:rsidRDefault="00D47931" w:rsidP="00F1372A">
            <w:pPr>
              <w:jc w:val="center"/>
              <w:rPr>
                <w:rFonts w:ascii="等线" w:eastAsia="等线" w:hAnsi="等线" w:cs="等线"/>
                <w:color w:val="000000"/>
                <w:sz w:val="20"/>
                <w:szCs w:val="20"/>
              </w:rPr>
            </w:pPr>
            <w:r>
              <w:rPr>
                <w:rFonts w:ascii="等线" w:eastAsia="等线" w:hAnsi="等线" w:cs="等线" w:hint="eastAsia"/>
                <w:color w:val="000000"/>
                <w:sz w:val="20"/>
                <w:szCs w:val="20"/>
              </w:rPr>
              <w:t>1</w:t>
            </w:r>
          </w:p>
        </w:tc>
      </w:tr>
      <w:tr w:rsidR="00D47931" w:rsidTr="00F1372A">
        <w:trPr>
          <w:trHeight w:val="960"/>
        </w:trPr>
        <w:tc>
          <w:tcPr>
            <w:tcW w:w="675" w:type="dxa"/>
            <w:vMerge/>
            <w:tcBorders>
              <w:top w:val="single" w:sz="4" w:space="0" w:color="000000"/>
              <w:left w:val="single" w:sz="4" w:space="0" w:color="000000"/>
              <w:bottom w:val="single" w:sz="4" w:space="0" w:color="000000"/>
              <w:right w:val="single" w:sz="4" w:space="0" w:color="000000"/>
            </w:tcBorders>
            <w:vAlign w:val="center"/>
          </w:tcPr>
          <w:p w:rsidR="00D47931" w:rsidRDefault="00D47931" w:rsidP="00F1372A">
            <w:pPr>
              <w:jc w:val="center"/>
              <w:rPr>
                <w:rFonts w:ascii="等线" w:eastAsia="等线" w:hAnsi="等线" w:cs="等线"/>
                <w:color w:val="000000"/>
                <w:sz w:val="20"/>
                <w:szCs w:val="20"/>
              </w:rPr>
            </w:pPr>
          </w:p>
        </w:tc>
        <w:tc>
          <w:tcPr>
            <w:tcW w:w="786" w:type="dxa"/>
            <w:vMerge w:val="restart"/>
            <w:tcBorders>
              <w:top w:val="single" w:sz="4" w:space="0" w:color="000000"/>
              <w:left w:val="single" w:sz="4" w:space="0" w:color="000000"/>
              <w:bottom w:val="single" w:sz="4" w:space="0" w:color="000000"/>
              <w:right w:val="single" w:sz="4" w:space="0" w:color="000000"/>
            </w:tcBorders>
            <w:vAlign w:val="center"/>
          </w:tcPr>
          <w:p w:rsidR="00D47931" w:rsidRDefault="00D47931" w:rsidP="00F1372A">
            <w:pPr>
              <w:widowControl/>
              <w:jc w:val="center"/>
              <w:textAlignment w:val="center"/>
              <w:rPr>
                <w:rFonts w:ascii="等线" w:eastAsia="等线" w:hAnsi="等线" w:cs="等线"/>
                <w:color w:val="000000"/>
                <w:sz w:val="20"/>
                <w:szCs w:val="20"/>
              </w:rPr>
            </w:pPr>
            <w:r>
              <w:rPr>
                <w:rFonts w:ascii="等线" w:eastAsia="等线" w:hAnsi="等线" w:cs="等线"/>
                <w:color w:val="000000"/>
                <w:kern w:val="0"/>
                <w:sz w:val="20"/>
                <w:szCs w:val="20"/>
              </w:rPr>
              <w:t>收支管理（5分）</w:t>
            </w:r>
          </w:p>
        </w:tc>
        <w:tc>
          <w:tcPr>
            <w:tcW w:w="964" w:type="dxa"/>
            <w:tcBorders>
              <w:top w:val="single" w:sz="4" w:space="0" w:color="000000"/>
              <w:left w:val="single" w:sz="4" w:space="0" w:color="000000"/>
              <w:bottom w:val="single" w:sz="4" w:space="0" w:color="000000"/>
              <w:right w:val="single" w:sz="4" w:space="0" w:color="000000"/>
            </w:tcBorders>
            <w:vAlign w:val="center"/>
          </w:tcPr>
          <w:p w:rsidR="00D47931" w:rsidRDefault="00D47931" w:rsidP="00F1372A">
            <w:pPr>
              <w:widowControl/>
              <w:jc w:val="center"/>
              <w:textAlignment w:val="center"/>
              <w:rPr>
                <w:rFonts w:ascii="等线" w:eastAsia="等线" w:hAnsi="等线" w:cs="等线"/>
                <w:color w:val="000000"/>
                <w:sz w:val="20"/>
                <w:szCs w:val="20"/>
              </w:rPr>
            </w:pPr>
            <w:r>
              <w:rPr>
                <w:rFonts w:ascii="等线" w:eastAsia="等线" w:hAnsi="等线" w:cs="等线"/>
                <w:color w:val="000000"/>
                <w:kern w:val="0"/>
                <w:sz w:val="20"/>
                <w:szCs w:val="20"/>
              </w:rPr>
              <w:t>收入管理（2分）</w:t>
            </w:r>
          </w:p>
        </w:tc>
        <w:tc>
          <w:tcPr>
            <w:tcW w:w="1273" w:type="dxa"/>
            <w:tcBorders>
              <w:top w:val="single" w:sz="4" w:space="0" w:color="000000"/>
              <w:left w:val="single" w:sz="4" w:space="0" w:color="000000"/>
              <w:bottom w:val="single" w:sz="4" w:space="0" w:color="000000"/>
              <w:right w:val="single" w:sz="4" w:space="0" w:color="000000"/>
            </w:tcBorders>
            <w:vAlign w:val="center"/>
          </w:tcPr>
          <w:p w:rsidR="00D47931" w:rsidRDefault="00D47931" w:rsidP="00F1372A">
            <w:pPr>
              <w:widowControl/>
              <w:jc w:val="center"/>
              <w:textAlignment w:val="center"/>
              <w:rPr>
                <w:rFonts w:ascii="等线" w:eastAsia="等线" w:hAnsi="等线" w:cs="等线"/>
                <w:color w:val="000000"/>
                <w:sz w:val="20"/>
                <w:szCs w:val="20"/>
              </w:rPr>
            </w:pPr>
            <w:r>
              <w:rPr>
                <w:rFonts w:ascii="等线" w:eastAsia="等线" w:hAnsi="等线" w:cs="等线"/>
                <w:color w:val="000000"/>
                <w:kern w:val="0"/>
                <w:sz w:val="20"/>
                <w:szCs w:val="20"/>
              </w:rPr>
              <w:t>收入管理规范性（2分）</w:t>
            </w:r>
          </w:p>
        </w:tc>
        <w:tc>
          <w:tcPr>
            <w:tcW w:w="3022" w:type="dxa"/>
            <w:tcBorders>
              <w:top w:val="single" w:sz="4" w:space="0" w:color="000000"/>
              <w:left w:val="single" w:sz="4" w:space="0" w:color="000000"/>
              <w:bottom w:val="single" w:sz="4" w:space="0" w:color="000000"/>
              <w:right w:val="single" w:sz="4" w:space="0" w:color="000000"/>
            </w:tcBorders>
            <w:vAlign w:val="center"/>
          </w:tcPr>
          <w:p w:rsidR="00D47931" w:rsidRDefault="00D47931" w:rsidP="00F1372A">
            <w:pPr>
              <w:widowControl/>
              <w:jc w:val="left"/>
              <w:textAlignment w:val="center"/>
              <w:rPr>
                <w:rFonts w:ascii="等线" w:eastAsia="等线" w:hAnsi="等线" w:cs="等线"/>
                <w:color w:val="000000"/>
                <w:sz w:val="20"/>
                <w:szCs w:val="20"/>
              </w:rPr>
            </w:pPr>
            <w:r>
              <w:rPr>
                <w:rFonts w:ascii="等线" w:eastAsia="等线" w:hAnsi="等线" w:cs="等线"/>
                <w:color w:val="000000"/>
                <w:kern w:val="0"/>
                <w:sz w:val="20"/>
                <w:szCs w:val="20"/>
              </w:rPr>
              <w:t>财政拨款收入、事业收入、上级补助收入、下属单位上缴收入、经营收入及其他收入管理是否符合财务规定。达到目标值得2分。</w:t>
            </w:r>
          </w:p>
        </w:tc>
        <w:tc>
          <w:tcPr>
            <w:tcW w:w="908" w:type="dxa"/>
            <w:tcBorders>
              <w:top w:val="single" w:sz="4" w:space="0" w:color="000000"/>
              <w:left w:val="single" w:sz="4" w:space="0" w:color="000000"/>
              <w:bottom w:val="single" w:sz="4" w:space="0" w:color="000000"/>
              <w:right w:val="single" w:sz="4" w:space="0" w:color="000000"/>
            </w:tcBorders>
            <w:vAlign w:val="center"/>
          </w:tcPr>
          <w:p w:rsidR="00D47931" w:rsidRDefault="00D47931" w:rsidP="00F1372A">
            <w:pPr>
              <w:jc w:val="center"/>
              <w:rPr>
                <w:rFonts w:ascii="等线" w:eastAsia="等线" w:hAnsi="等线" w:cs="等线"/>
                <w:color w:val="000000"/>
                <w:sz w:val="20"/>
                <w:szCs w:val="20"/>
              </w:rPr>
            </w:pPr>
            <w:r>
              <w:rPr>
                <w:rFonts w:ascii="等线" w:eastAsia="等线" w:hAnsi="等线" w:cs="等线"/>
                <w:color w:val="000000"/>
                <w:sz w:val="20"/>
                <w:szCs w:val="20"/>
              </w:rPr>
              <w:t>规范</w:t>
            </w:r>
          </w:p>
        </w:tc>
        <w:tc>
          <w:tcPr>
            <w:tcW w:w="708" w:type="dxa"/>
            <w:tcBorders>
              <w:top w:val="single" w:sz="4" w:space="0" w:color="000000"/>
              <w:left w:val="single" w:sz="4" w:space="0" w:color="000000"/>
              <w:bottom w:val="single" w:sz="4" w:space="0" w:color="000000"/>
              <w:right w:val="single" w:sz="4" w:space="0" w:color="000000"/>
            </w:tcBorders>
            <w:vAlign w:val="center"/>
          </w:tcPr>
          <w:p w:rsidR="00D47931" w:rsidRDefault="00D47931" w:rsidP="00F1372A">
            <w:pPr>
              <w:jc w:val="center"/>
              <w:rPr>
                <w:rFonts w:ascii="等线" w:eastAsia="等线" w:hAnsi="等线" w:cs="等线"/>
                <w:color w:val="000000"/>
                <w:sz w:val="20"/>
                <w:szCs w:val="20"/>
              </w:rPr>
            </w:pPr>
            <w:r>
              <w:rPr>
                <w:rFonts w:ascii="等线" w:eastAsia="等线" w:hAnsi="等线" w:cs="等线" w:hint="eastAsia"/>
                <w:color w:val="000000"/>
                <w:sz w:val="20"/>
                <w:szCs w:val="20"/>
              </w:rPr>
              <w:t>2</w:t>
            </w:r>
          </w:p>
        </w:tc>
      </w:tr>
      <w:tr w:rsidR="00D47931" w:rsidTr="00F1372A">
        <w:trPr>
          <w:trHeight w:val="720"/>
        </w:trPr>
        <w:tc>
          <w:tcPr>
            <w:tcW w:w="675" w:type="dxa"/>
            <w:vMerge/>
            <w:tcBorders>
              <w:top w:val="single" w:sz="4" w:space="0" w:color="000000"/>
              <w:left w:val="single" w:sz="4" w:space="0" w:color="000000"/>
              <w:bottom w:val="single" w:sz="4" w:space="0" w:color="000000"/>
              <w:right w:val="single" w:sz="4" w:space="0" w:color="000000"/>
            </w:tcBorders>
            <w:vAlign w:val="center"/>
          </w:tcPr>
          <w:p w:rsidR="00D47931" w:rsidRDefault="00D47931" w:rsidP="00F1372A">
            <w:pPr>
              <w:jc w:val="center"/>
              <w:rPr>
                <w:rFonts w:ascii="等线" w:eastAsia="等线" w:hAnsi="等线" w:cs="等线"/>
                <w:color w:val="000000"/>
                <w:sz w:val="20"/>
                <w:szCs w:val="20"/>
              </w:rPr>
            </w:pPr>
          </w:p>
        </w:tc>
        <w:tc>
          <w:tcPr>
            <w:tcW w:w="786" w:type="dxa"/>
            <w:vMerge/>
            <w:tcBorders>
              <w:top w:val="single" w:sz="4" w:space="0" w:color="000000"/>
              <w:left w:val="single" w:sz="4" w:space="0" w:color="000000"/>
              <w:bottom w:val="single" w:sz="4" w:space="0" w:color="000000"/>
              <w:right w:val="single" w:sz="4" w:space="0" w:color="000000"/>
            </w:tcBorders>
            <w:vAlign w:val="center"/>
          </w:tcPr>
          <w:p w:rsidR="00D47931" w:rsidRDefault="00D47931" w:rsidP="00F1372A">
            <w:pPr>
              <w:jc w:val="center"/>
              <w:rPr>
                <w:rFonts w:ascii="等线" w:eastAsia="等线" w:hAnsi="等线" w:cs="等线"/>
                <w:color w:val="000000"/>
                <w:sz w:val="20"/>
                <w:szCs w:val="20"/>
              </w:rPr>
            </w:pPr>
          </w:p>
        </w:tc>
        <w:tc>
          <w:tcPr>
            <w:tcW w:w="964" w:type="dxa"/>
            <w:vMerge w:val="restart"/>
            <w:tcBorders>
              <w:top w:val="single" w:sz="4" w:space="0" w:color="000000"/>
              <w:left w:val="single" w:sz="4" w:space="0" w:color="000000"/>
              <w:bottom w:val="single" w:sz="4" w:space="0" w:color="000000"/>
              <w:right w:val="single" w:sz="4" w:space="0" w:color="000000"/>
            </w:tcBorders>
            <w:vAlign w:val="center"/>
          </w:tcPr>
          <w:p w:rsidR="00D47931" w:rsidRDefault="00D47931" w:rsidP="00F1372A">
            <w:pPr>
              <w:widowControl/>
              <w:jc w:val="center"/>
              <w:textAlignment w:val="center"/>
              <w:rPr>
                <w:rFonts w:ascii="等线" w:eastAsia="等线" w:hAnsi="等线" w:cs="等线"/>
                <w:color w:val="000000"/>
                <w:sz w:val="20"/>
                <w:szCs w:val="20"/>
              </w:rPr>
            </w:pPr>
            <w:r>
              <w:rPr>
                <w:rFonts w:ascii="等线" w:eastAsia="等线" w:hAnsi="等线" w:cs="等线"/>
                <w:color w:val="000000"/>
                <w:kern w:val="0"/>
                <w:sz w:val="20"/>
                <w:szCs w:val="20"/>
              </w:rPr>
              <w:t>支出管理（3分）</w:t>
            </w:r>
          </w:p>
        </w:tc>
        <w:tc>
          <w:tcPr>
            <w:tcW w:w="1273" w:type="dxa"/>
            <w:tcBorders>
              <w:top w:val="single" w:sz="4" w:space="0" w:color="000000"/>
              <w:left w:val="single" w:sz="4" w:space="0" w:color="000000"/>
              <w:bottom w:val="single" w:sz="4" w:space="0" w:color="000000"/>
              <w:right w:val="single" w:sz="4" w:space="0" w:color="000000"/>
            </w:tcBorders>
            <w:vAlign w:val="center"/>
          </w:tcPr>
          <w:p w:rsidR="00D47931" w:rsidRDefault="00D47931" w:rsidP="00F1372A">
            <w:pPr>
              <w:widowControl/>
              <w:jc w:val="center"/>
              <w:textAlignment w:val="center"/>
              <w:rPr>
                <w:rFonts w:ascii="等线" w:eastAsia="等线" w:hAnsi="等线" w:cs="等线"/>
                <w:color w:val="000000"/>
                <w:sz w:val="20"/>
                <w:szCs w:val="20"/>
              </w:rPr>
            </w:pPr>
            <w:r>
              <w:rPr>
                <w:rFonts w:ascii="等线" w:eastAsia="等线" w:hAnsi="等线" w:cs="等线"/>
                <w:color w:val="000000"/>
                <w:kern w:val="0"/>
                <w:sz w:val="20"/>
                <w:szCs w:val="20"/>
              </w:rPr>
              <w:t>支出管理规范性（2分）</w:t>
            </w:r>
          </w:p>
        </w:tc>
        <w:tc>
          <w:tcPr>
            <w:tcW w:w="3022" w:type="dxa"/>
            <w:tcBorders>
              <w:top w:val="single" w:sz="4" w:space="0" w:color="000000"/>
              <w:left w:val="single" w:sz="4" w:space="0" w:color="000000"/>
              <w:bottom w:val="single" w:sz="4" w:space="0" w:color="000000"/>
              <w:right w:val="single" w:sz="4" w:space="0" w:color="000000"/>
            </w:tcBorders>
            <w:vAlign w:val="center"/>
          </w:tcPr>
          <w:p w:rsidR="00D47931" w:rsidRDefault="00D47931" w:rsidP="00F1372A">
            <w:pPr>
              <w:widowControl/>
              <w:jc w:val="left"/>
              <w:textAlignment w:val="center"/>
              <w:rPr>
                <w:rFonts w:ascii="等线" w:eastAsia="等线" w:hAnsi="等线" w:cs="等线"/>
                <w:color w:val="000000"/>
                <w:sz w:val="20"/>
                <w:szCs w:val="20"/>
              </w:rPr>
            </w:pPr>
            <w:r>
              <w:rPr>
                <w:rFonts w:ascii="等线" w:eastAsia="等线" w:hAnsi="等线" w:cs="等线"/>
                <w:color w:val="000000"/>
                <w:kern w:val="0"/>
                <w:sz w:val="20"/>
                <w:szCs w:val="20"/>
              </w:rPr>
              <w:t>基本支出和项目支出是否符合财务规定及相关制度办法的有关规定。达到目标值得2分。</w:t>
            </w:r>
          </w:p>
        </w:tc>
        <w:tc>
          <w:tcPr>
            <w:tcW w:w="908" w:type="dxa"/>
            <w:tcBorders>
              <w:top w:val="single" w:sz="4" w:space="0" w:color="000000"/>
              <w:left w:val="single" w:sz="4" w:space="0" w:color="000000"/>
              <w:bottom w:val="single" w:sz="4" w:space="0" w:color="000000"/>
              <w:right w:val="single" w:sz="4" w:space="0" w:color="000000"/>
            </w:tcBorders>
            <w:vAlign w:val="center"/>
          </w:tcPr>
          <w:p w:rsidR="00D47931" w:rsidRDefault="00D47931" w:rsidP="00F1372A">
            <w:pPr>
              <w:jc w:val="center"/>
              <w:rPr>
                <w:rFonts w:ascii="等线" w:eastAsia="等线" w:hAnsi="等线" w:cs="等线"/>
                <w:color w:val="000000"/>
                <w:sz w:val="20"/>
                <w:szCs w:val="20"/>
              </w:rPr>
            </w:pPr>
            <w:r>
              <w:rPr>
                <w:rFonts w:ascii="等线" w:eastAsia="等线" w:hAnsi="等线" w:cs="等线"/>
                <w:color w:val="000000"/>
                <w:sz w:val="20"/>
                <w:szCs w:val="20"/>
              </w:rPr>
              <w:t>符合</w:t>
            </w:r>
          </w:p>
        </w:tc>
        <w:tc>
          <w:tcPr>
            <w:tcW w:w="708" w:type="dxa"/>
            <w:tcBorders>
              <w:top w:val="single" w:sz="4" w:space="0" w:color="000000"/>
              <w:left w:val="single" w:sz="4" w:space="0" w:color="000000"/>
              <w:bottom w:val="single" w:sz="4" w:space="0" w:color="000000"/>
              <w:right w:val="single" w:sz="4" w:space="0" w:color="000000"/>
            </w:tcBorders>
            <w:vAlign w:val="center"/>
          </w:tcPr>
          <w:p w:rsidR="00D47931" w:rsidRDefault="00D47931" w:rsidP="00F1372A">
            <w:pPr>
              <w:jc w:val="center"/>
              <w:rPr>
                <w:rFonts w:ascii="等线" w:eastAsia="等线" w:hAnsi="等线" w:cs="等线"/>
                <w:color w:val="000000"/>
                <w:sz w:val="20"/>
                <w:szCs w:val="20"/>
              </w:rPr>
            </w:pPr>
            <w:r>
              <w:rPr>
                <w:rFonts w:ascii="等线" w:eastAsia="等线" w:hAnsi="等线" w:cs="等线" w:hint="eastAsia"/>
                <w:color w:val="000000"/>
                <w:sz w:val="20"/>
                <w:szCs w:val="20"/>
              </w:rPr>
              <w:t>2</w:t>
            </w:r>
          </w:p>
        </w:tc>
      </w:tr>
      <w:tr w:rsidR="00D47931" w:rsidTr="00F1372A">
        <w:trPr>
          <w:trHeight w:val="930"/>
        </w:trPr>
        <w:tc>
          <w:tcPr>
            <w:tcW w:w="675" w:type="dxa"/>
            <w:vMerge/>
            <w:tcBorders>
              <w:top w:val="single" w:sz="4" w:space="0" w:color="000000"/>
              <w:left w:val="single" w:sz="4" w:space="0" w:color="000000"/>
              <w:bottom w:val="single" w:sz="4" w:space="0" w:color="000000"/>
              <w:right w:val="single" w:sz="4" w:space="0" w:color="000000"/>
            </w:tcBorders>
            <w:vAlign w:val="center"/>
          </w:tcPr>
          <w:p w:rsidR="00D47931" w:rsidRDefault="00D47931" w:rsidP="00F1372A">
            <w:pPr>
              <w:jc w:val="center"/>
              <w:rPr>
                <w:rFonts w:ascii="等线" w:eastAsia="等线" w:hAnsi="等线" w:cs="等线"/>
                <w:color w:val="000000"/>
                <w:sz w:val="20"/>
                <w:szCs w:val="20"/>
              </w:rPr>
            </w:pPr>
          </w:p>
        </w:tc>
        <w:tc>
          <w:tcPr>
            <w:tcW w:w="786" w:type="dxa"/>
            <w:vMerge/>
            <w:tcBorders>
              <w:top w:val="single" w:sz="4" w:space="0" w:color="000000"/>
              <w:left w:val="single" w:sz="4" w:space="0" w:color="000000"/>
              <w:bottom w:val="single" w:sz="4" w:space="0" w:color="000000"/>
              <w:right w:val="single" w:sz="4" w:space="0" w:color="000000"/>
            </w:tcBorders>
            <w:vAlign w:val="center"/>
          </w:tcPr>
          <w:p w:rsidR="00D47931" w:rsidRDefault="00D47931" w:rsidP="00F1372A">
            <w:pPr>
              <w:jc w:val="center"/>
              <w:rPr>
                <w:rFonts w:ascii="等线" w:eastAsia="等线" w:hAnsi="等线" w:cs="等线"/>
                <w:color w:val="000000"/>
                <w:sz w:val="20"/>
                <w:szCs w:val="20"/>
              </w:rPr>
            </w:pPr>
          </w:p>
        </w:tc>
        <w:tc>
          <w:tcPr>
            <w:tcW w:w="964" w:type="dxa"/>
            <w:vMerge/>
            <w:tcBorders>
              <w:top w:val="single" w:sz="4" w:space="0" w:color="000000"/>
              <w:left w:val="single" w:sz="4" w:space="0" w:color="000000"/>
              <w:bottom w:val="single" w:sz="4" w:space="0" w:color="000000"/>
              <w:right w:val="single" w:sz="4" w:space="0" w:color="000000"/>
            </w:tcBorders>
            <w:vAlign w:val="center"/>
          </w:tcPr>
          <w:p w:rsidR="00D47931" w:rsidRDefault="00D47931" w:rsidP="00F1372A">
            <w:pPr>
              <w:jc w:val="center"/>
              <w:rPr>
                <w:rFonts w:ascii="等线" w:eastAsia="等线" w:hAnsi="等线" w:cs="等线"/>
                <w:color w:val="000000"/>
                <w:sz w:val="20"/>
                <w:szCs w:val="20"/>
              </w:rPr>
            </w:pPr>
          </w:p>
        </w:tc>
        <w:tc>
          <w:tcPr>
            <w:tcW w:w="1273" w:type="dxa"/>
            <w:tcBorders>
              <w:top w:val="single" w:sz="4" w:space="0" w:color="000000"/>
              <w:left w:val="single" w:sz="4" w:space="0" w:color="000000"/>
              <w:bottom w:val="single" w:sz="4" w:space="0" w:color="000000"/>
              <w:right w:val="single" w:sz="4" w:space="0" w:color="000000"/>
            </w:tcBorders>
            <w:vAlign w:val="center"/>
          </w:tcPr>
          <w:p w:rsidR="00D47931" w:rsidRDefault="00D47931" w:rsidP="00F1372A">
            <w:pPr>
              <w:widowControl/>
              <w:jc w:val="center"/>
              <w:textAlignment w:val="center"/>
              <w:rPr>
                <w:rFonts w:ascii="等线" w:eastAsia="等线" w:hAnsi="等线" w:cs="等线"/>
                <w:color w:val="000000"/>
                <w:sz w:val="20"/>
                <w:szCs w:val="20"/>
              </w:rPr>
            </w:pPr>
            <w:r>
              <w:rPr>
                <w:rFonts w:ascii="等线" w:eastAsia="等线" w:hAnsi="等线" w:cs="等线"/>
                <w:color w:val="000000"/>
                <w:kern w:val="0"/>
                <w:sz w:val="20"/>
                <w:szCs w:val="20"/>
              </w:rPr>
              <w:t>重点支出结构合理性（1分）</w:t>
            </w:r>
          </w:p>
        </w:tc>
        <w:tc>
          <w:tcPr>
            <w:tcW w:w="3022" w:type="dxa"/>
            <w:tcBorders>
              <w:top w:val="single" w:sz="4" w:space="0" w:color="000000"/>
              <w:left w:val="single" w:sz="4" w:space="0" w:color="000000"/>
              <w:bottom w:val="single" w:sz="4" w:space="0" w:color="000000"/>
              <w:right w:val="single" w:sz="4" w:space="0" w:color="000000"/>
            </w:tcBorders>
            <w:vAlign w:val="center"/>
          </w:tcPr>
          <w:p w:rsidR="00D47931" w:rsidRDefault="00D47931" w:rsidP="00F1372A">
            <w:pPr>
              <w:widowControl/>
              <w:jc w:val="left"/>
              <w:textAlignment w:val="center"/>
              <w:rPr>
                <w:rFonts w:ascii="等线" w:eastAsia="等线" w:hAnsi="等线" w:cs="等线"/>
                <w:color w:val="000000"/>
                <w:sz w:val="20"/>
                <w:szCs w:val="20"/>
              </w:rPr>
            </w:pPr>
            <w:r>
              <w:rPr>
                <w:rFonts w:ascii="等线" w:eastAsia="等线" w:hAnsi="等线" w:cs="等线"/>
                <w:color w:val="000000"/>
                <w:kern w:val="0"/>
                <w:sz w:val="20"/>
                <w:szCs w:val="20"/>
              </w:rPr>
              <w:t>重点项目支出是否合理（重点支出保障率=（重点项目支出/项目总支出）×100%）；得分=指标实际完成值×1。</w:t>
            </w:r>
          </w:p>
        </w:tc>
        <w:tc>
          <w:tcPr>
            <w:tcW w:w="908" w:type="dxa"/>
            <w:tcBorders>
              <w:top w:val="single" w:sz="4" w:space="0" w:color="000000"/>
              <w:left w:val="single" w:sz="4" w:space="0" w:color="000000"/>
              <w:bottom w:val="single" w:sz="4" w:space="0" w:color="000000"/>
              <w:right w:val="single" w:sz="4" w:space="0" w:color="000000"/>
            </w:tcBorders>
            <w:vAlign w:val="center"/>
          </w:tcPr>
          <w:p w:rsidR="00D47931" w:rsidRDefault="00D47931" w:rsidP="00F1372A">
            <w:pPr>
              <w:jc w:val="center"/>
              <w:rPr>
                <w:rFonts w:ascii="等线" w:eastAsia="等线" w:hAnsi="等线" w:cs="等线"/>
                <w:color w:val="000000"/>
                <w:sz w:val="20"/>
                <w:szCs w:val="20"/>
              </w:rPr>
            </w:pPr>
            <w:r>
              <w:rPr>
                <w:rFonts w:ascii="等线" w:eastAsia="等线" w:hAnsi="等线" w:cs="等线"/>
                <w:color w:val="000000"/>
                <w:sz w:val="20"/>
                <w:szCs w:val="20"/>
              </w:rPr>
              <w:t>合理</w:t>
            </w:r>
          </w:p>
        </w:tc>
        <w:tc>
          <w:tcPr>
            <w:tcW w:w="708" w:type="dxa"/>
            <w:tcBorders>
              <w:top w:val="single" w:sz="4" w:space="0" w:color="000000"/>
              <w:left w:val="single" w:sz="4" w:space="0" w:color="000000"/>
              <w:bottom w:val="single" w:sz="4" w:space="0" w:color="000000"/>
              <w:right w:val="single" w:sz="4" w:space="0" w:color="000000"/>
            </w:tcBorders>
            <w:vAlign w:val="center"/>
          </w:tcPr>
          <w:p w:rsidR="00D47931" w:rsidRDefault="00D47931" w:rsidP="00F1372A">
            <w:pPr>
              <w:jc w:val="center"/>
              <w:rPr>
                <w:rFonts w:ascii="等线" w:eastAsia="等线" w:hAnsi="等线" w:cs="等线"/>
                <w:color w:val="000000"/>
                <w:sz w:val="20"/>
                <w:szCs w:val="20"/>
              </w:rPr>
            </w:pPr>
            <w:r>
              <w:rPr>
                <w:rFonts w:ascii="等线" w:eastAsia="等线" w:hAnsi="等线" w:cs="等线" w:hint="eastAsia"/>
                <w:color w:val="000000"/>
                <w:sz w:val="20"/>
                <w:szCs w:val="20"/>
              </w:rPr>
              <w:t>1</w:t>
            </w:r>
          </w:p>
        </w:tc>
      </w:tr>
      <w:tr w:rsidR="00D47931" w:rsidTr="00F1372A">
        <w:trPr>
          <w:trHeight w:val="1800"/>
        </w:trPr>
        <w:tc>
          <w:tcPr>
            <w:tcW w:w="675" w:type="dxa"/>
            <w:vMerge w:val="restart"/>
            <w:tcBorders>
              <w:top w:val="single" w:sz="4" w:space="0" w:color="000000"/>
              <w:left w:val="single" w:sz="4" w:space="0" w:color="000000"/>
              <w:right w:val="single" w:sz="4" w:space="0" w:color="000000"/>
            </w:tcBorders>
            <w:vAlign w:val="center"/>
          </w:tcPr>
          <w:p w:rsidR="00D47931" w:rsidRDefault="00D47931" w:rsidP="00F1372A">
            <w:pPr>
              <w:widowControl/>
              <w:jc w:val="center"/>
              <w:textAlignment w:val="center"/>
              <w:rPr>
                <w:rFonts w:ascii="等线" w:eastAsia="等线" w:hAnsi="等线" w:cs="等线"/>
                <w:color w:val="000000"/>
                <w:sz w:val="20"/>
                <w:szCs w:val="20"/>
              </w:rPr>
            </w:pPr>
            <w:r>
              <w:rPr>
                <w:rFonts w:ascii="等线" w:eastAsia="等线" w:hAnsi="等线" w:cs="等线"/>
                <w:color w:val="000000"/>
                <w:kern w:val="0"/>
                <w:sz w:val="20"/>
                <w:szCs w:val="20"/>
              </w:rPr>
              <w:lastRenderedPageBreak/>
              <w:t>管理效率（52分）</w:t>
            </w:r>
          </w:p>
        </w:tc>
        <w:tc>
          <w:tcPr>
            <w:tcW w:w="786" w:type="dxa"/>
            <w:vMerge w:val="restart"/>
            <w:tcBorders>
              <w:top w:val="single" w:sz="4" w:space="0" w:color="000000"/>
              <w:left w:val="single" w:sz="4" w:space="0" w:color="000000"/>
              <w:bottom w:val="single" w:sz="4" w:space="0" w:color="000000"/>
              <w:right w:val="single" w:sz="4" w:space="0" w:color="000000"/>
            </w:tcBorders>
            <w:vAlign w:val="center"/>
          </w:tcPr>
          <w:p w:rsidR="00D47931" w:rsidRDefault="00D47931" w:rsidP="00F1372A">
            <w:pPr>
              <w:widowControl/>
              <w:jc w:val="center"/>
              <w:textAlignment w:val="center"/>
              <w:rPr>
                <w:rFonts w:ascii="等线" w:eastAsia="等线" w:hAnsi="等线" w:cs="等线"/>
                <w:color w:val="000000"/>
                <w:sz w:val="20"/>
                <w:szCs w:val="20"/>
              </w:rPr>
            </w:pPr>
            <w:r>
              <w:rPr>
                <w:rFonts w:ascii="等线" w:eastAsia="等线" w:hAnsi="等线" w:cs="等线"/>
                <w:color w:val="000000"/>
                <w:kern w:val="0"/>
                <w:sz w:val="20"/>
                <w:szCs w:val="20"/>
              </w:rPr>
              <w:t>财务管理（6分）</w:t>
            </w:r>
          </w:p>
        </w:tc>
        <w:tc>
          <w:tcPr>
            <w:tcW w:w="964" w:type="dxa"/>
            <w:tcBorders>
              <w:top w:val="single" w:sz="4" w:space="0" w:color="000000"/>
              <w:left w:val="single" w:sz="4" w:space="0" w:color="000000"/>
              <w:bottom w:val="single" w:sz="4" w:space="0" w:color="000000"/>
              <w:right w:val="single" w:sz="4" w:space="0" w:color="000000"/>
            </w:tcBorders>
            <w:vAlign w:val="center"/>
          </w:tcPr>
          <w:p w:rsidR="00D47931" w:rsidRDefault="00D47931" w:rsidP="00F1372A">
            <w:pPr>
              <w:widowControl/>
              <w:jc w:val="center"/>
              <w:textAlignment w:val="center"/>
              <w:rPr>
                <w:rFonts w:ascii="等线" w:eastAsia="等线" w:hAnsi="等线" w:cs="等线"/>
                <w:color w:val="000000"/>
                <w:sz w:val="20"/>
                <w:szCs w:val="20"/>
              </w:rPr>
            </w:pPr>
            <w:r>
              <w:rPr>
                <w:rFonts w:ascii="等线" w:eastAsia="等线" w:hAnsi="等线" w:cs="等线"/>
                <w:color w:val="000000"/>
                <w:kern w:val="0"/>
                <w:sz w:val="20"/>
                <w:szCs w:val="20"/>
              </w:rPr>
              <w:t>制度完备（1.5分）</w:t>
            </w:r>
          </w:p>
        </w:tc>
        <w:tc>
          <w:tcPr>
            <w:tcW w:w="1273" w:type="dxa"/>
            <w:tcBorders>
              <w:top w:val="single" w:sz="4" w:space="0" w:color="000000"/>
              <w:left w:val="single" w:sz="4" w:space="0" w:color="000000"/>
              <w:bottom w:val="single" w:sz="4" w:space="0" w:color="000000"/>
              <w:right w:val="single" w:sz="4" w:space="0" w:color="000000"/>
            </w:tcBorders>
            <w:vAlign w:val="center"/>
          </w:tcPr>
          <w:p w:rsidR="00D47931" w:rsidRDefault="00D47931" w:rsidP="00F1372A">
            <w:pPr>
              <w:widowControl/>
              <w:jc w:val="center"/>
              <w:textAlignment w:val="center"/>
              <w:rPr>
                <w:rFonts w:ascii="等线" w:eastAsia="等线" w:hAnsi="等线" w:cs="等线"/>
                <w:color w:val="000000"/>
                <w:sz w:val="20"/>
                <w:szCs w:val="20"/>
              </w:rPr>
            </w:pPr>
            <w:r>
              <w:rPr>
                <w:rFonts w:ascii="等线" w:eastAsia="等线" w:hAnsi="等线" w:cs="等线"/>
                <w:color w:val="000000"/>
                <w:kern w:val="0"/>
                <w:sz w:val="20"/>
                <w:szCs w:val="20"/>
              </w:rPr>
              <w:t>财务管理制度的完备性（1.5分）</w:t>
            </w:r>
          </w:p>
        </w:tc>
        <w:tc>
          <w:tcPr>
            <w:tcW w:w="3022" w:type="dxa"/>
            <w:tcBorders>
              <w:top w:val="single" w:sz="4" w:space="0" w:color="000000"/>
              <w:left w:val="single" w:sz="4" w:space="0" w:color="000000"/>
              <w:bottom w:val="single" w:sz="4" w:space="0" w:color="000000"/>
              <w:right w:val="single" w:sz="4" w:space="0" w:color="000000"/>
            </w:tcBorders>
            <w:vAlign w:val="center"/>
          </w:tcPr>
          <w:p w:rsidR="00D47931" w:rsidRDefault="00D47931" w:rsidP="00F1372A">
            <w:pPr>
              <w:widowControl/>
              <w:jc w:val="left"/>
              <w:textAlignment w:val="center"/>
              <w:rPr>
                <w:rFonts w:ascii="等线" w:eastAsia="等线" w:hAnsi="等线" w:cs="等线"/>
                <w:color w:val="000000"/>
                <w:sz w:val="20"/>
                <w:szCs w:val="20"/>
              </w:rPr>
            </w:pPr>
            <w:r>
              <w:rPr>
                <w:rFonts w:ascii="等线" w:eastAsia="等线" w:hAnsi="等线" w:cs="等线"/>
                <w:color w:val="000000"/>
                <w:kern w:val="0"/>
                <w:sz w:val="20"/>
                <w:szCs w:val="20"/>
              </w:rPr>
              <w:t>①资金的拨付和使用是否有比较完整的审批程序和手续；②财务核算符合财经法规和财务管理制度及专项资金管理有关规定；③部门基础数据信息和会计信息资料的真实性、完整性、准确性，能否对预算管理工作起到很好的支撑作用。每项达到目标值得0.5分。</w:t>
            </w:r>
          </w:p>
        </w:tc>
        <w:tc>
          <w:tcPr>
            <w:tcW w:w="908" w:type="dxa"/>
            <w:tcBorders>
              <w:top w:val="single" w:sz="4" w:space="0" w:color="000000"/>
              <w:left w:val="single" w:sz="4" w:space="0" w:color="000000"/>
              <w:bottom w:val="single" w:sz="4" w:space="0" w:color="000000"/>
              <w:right w:val="single" w:sz="4" w:space="0" w:color="000000"/>
            </w:tcBorders>
            <w:vAlign w:val="center"/>
          </w:tcPr>
          <w:p w:rsidR="00D47931" w:rsidRDefault="00D47931" w:rsidP="00F1372A">
            <w:pPr>
              <w:jc w:val="center"/>
              <w:rPr>
                <w:rFonts w:ascii="等线" w:eastAsia="等线" w:hAnsi="等线" w:cs="等线"/>
                <w:color w:val="000000"/>
                <w:sz w:val="20"/>
                <w:szCs w:val="20"/>
              </w:rPr>
            </w:pPr>
            <w:r>
              <w:rPr>
                <w:rFonts w:ascii="等线" w:eastAsia="等线" w:hAnsi="等线" w:cs="等线"/>
                <w:color w:val="000000"/>
                <w:sz w:val="20"/>
                <w:szCs w:val="20"/>
              </w:rPr>
              <w:t>完备</w:t>
            </w:r>
          </w:p>
        </w:tc>
        <w:tc>
          <w:tcPr>
            <w:tcW w:w="708" w:type="dxa"/>
            <w:tcBorders>
              <w:top w:val="single" w:sz="4" w:space="0" w:color="000000"/>
              <w:left w:val="single" w:sz="4" w:space="0" w:color="000000"/>
              <w:bottom w:val="single" w:sz="4" w:space="0" w:color="000000"/>
              <w:right w:val="single" w:sz="4" w:space="0" w:color="000000"/>
            </w:tcBorders>
            <w:vAlign w:val="center"/>
          </w:tcPr>
          <w:p w:rsidR="00D47931" w:rsidRDefault="00D47931" w:rsidP="00F1372A">
            <w:pPr>
              <w:jc w:val="center"/>
              <w:rPr>
                <w:rFonts w:ascii="等线" w:eastAsia="等线" w:hAnsi="等线" w:cs="等线"/>
                <w:color w:val="000000"/>
                <w:sz w:val="20"/>
                <w:szCs w:val="20"/>
              </w:rPr>
            </w:pPr>
            <w:r>
              <w:rPr>
                <w:rFonts w:ascii="等线" w:eastAsia="等线" w:hAnsi="等线" w:cs="等线" w:hint="eastAsia"/>
                <w:color w:val="000000"/>
                <w:sz w:val="20"/>
                <w:szCs w:val="20"/>
              </w:rPr>
              <w:t>1.5</w:t>
            </w:r>
          </w:p>
        </w:tc>
      </w:tr>
      <w:tr w:rsidR="00D47931" w:rsidTr="00F1372A">
        <w:trPr>
          <w:trHeight w:val="780"/>
        </w:trPr>
        <w:tc>
          <w:tcPr>
            <w:tcW w:w="675" w:type="dxa"/>
            <w:vMerge/>
            <w:tcBorders>
              <w:top w:val="single" w:sz="4" w:space="0" w:color="000000"/>
              <w:left w:val="single" w:sz="4" w:space="0" w:color="000000"/>
              <w:right w:val="single" w:sz="4" w:space="0" w:color="000000"/>
            </w:tcBorders>
            <w:vAlign w:val="center"/>
          </w:tcPr>
          <w:p w:rsidR="00D47931" w:rsidRDefault="00D47931" w:rsidP="00F1372A">
            <w:pPr>
              <w:jc w:val="center"/>
              <w:rPr>
                <w:rFonts w:ascii="等线" w:eastAsia="等线" w:hAnsi="等线" w:cs="等线"/>
                <w:color w:val="000000"/>
                <w:sz w:val="20"/>
                <w:szCs w:val="20"/>
              </w:rPr>
            </w:pPr>
          </w:p>
        </w:tc>
        <w:tc>
          <w:tcPr>
            <w:tcW w:w="786" w:type="dxa"/>
            <w:vMerge/>
            <w:tcBorders>
              <w:top w:val="single" w:sz="4" w:space="0" w:color="000000"/>
              <w:left w:val="single" w:sz="4" w:space="0" w:color="000000"/>
              <w:bottom w:val="single" w:sz="4" w:space="0" w:color="000000"/>
              <w:right w:val="single" w:sz="4" w:space="0" w:color="000000"/>
            </w:tcBorders>
            <w:vAlign w:val="center"/>
          </w:tcPr>
          <w:p w:rsidR="00D47931" w:rsidRDefault="00D47931" w:rsidP="00F1372A">
            <w:pPr>
              <w:jc w:val="center"/>
              <w:rPr>
                <w:rFonts w:ascii="等线" w:eastAsia="等线" w:hAnsi="等线" w:cs="等线"/>
                <w:color w:val="000000"/>
                <w:sz w:val="20"/>
                <w:szCs w:val="20"/>
              </w:rPr>
            </w:pPr>
          </w:p>
        </w:tc>
        <w:tc>
          <w:tcPr>
            <w:tcW w:w="964" w:type="dxa"/>
            <w:tcBorders>
              <w:top w:val="single" w:sz="4" w:space="0" w:color="000000"/>
              <w:left w:val="single" w:sz="4" w:space="0" w:color="000000"/>
              <w:bottom w:val="single" w:sz="4" w:space="0" w:color="000000"/>
              <w:right w:val="single" w:sz="4" w:space="0" w:color="000000"/>
            </w:tcBorders>
            <w:vAlign w:val="center"/>
          </w:tcPr>
          <w:p w:rsidR="00D47931" w:rsidRDefault="00D47931" w:rsidP="00F1372A">
            <w:pPr>
              <w:widowControl/>
              <w:jc w:val="center"/>
              <w:textAlignment w:val="center"/>
              <w:rPr>
                <w:rFonts w:ascii="等线" w:eastAsia="等线" w:hAnsi="等线" w:cs="等线"/>
                <w:color w:val="000000"/>
                <w:sz w:val="20"/>
                <w:szCs w:val="20"/>
              </w:rPr>
            </w:pPr>
            <w:r>
              <w:rPr>
                <w:rFonts w:ascii="等线" w:eastAsia="等线" w:hAnsi="等线" w:cs="等线"/>
                <w:color w:val="000000"/>
                <w:kern w:val="0"/>
                <w:sz w:val="20"/>
                <w:szCs w:val="20"/>
              </w:rPr>
              <w:t>采购管理（2分）</w:t>
            </w:r>
          </w:p>
        </w:tc>
        <w:tc>
          <w:tcPr>
            <w:tcW w:w="1273" w:type="dxa"/>
            <w:tcBorders>
              <w:top w:val="single" w:sz="4" w:space="0" w:color="000000"/>
              <w:left w:val="single" w:sz="4" w:space="0" w:color="000000"/>
              <w:bottom w:val="single" w:sz="4" w:space="0" w:color="000000"/>
              <w:right w:val="single" w:sz="4" w:space="0" w:color="000000"/>
            </w:tcBorders>
            <w:vAlign w:val="center"/>
          </w:tcPr>
          <w:p w:rsidR="00D47931" w:rsidRDefault="00D47931" w:rsidP="00F1372A">
            <w:pPr>
              <w:widowControl/>
              <w:jc w:val="center"/>
              <w:textAlignment w:val="center"/>
              <w:rPr>
                <w:rFonts w:ascii="等线" w:eastAsia="等线" w:hAnsi="等线" w:cs="等线"/>
                <w:color w:val="000000"/>
                <w:sz w:val="20"/>
                <w:szCs w:val="20"/>
              </w:rPr>
            </w:pPr>
            <w:r>
              <w:rPr>
                <w:rFonts w:ascii="等线" w:eastAsia="等线" w:hAnsi="等线" w:cs="等线"/>
                <w:color w:val="000000"/>
                <w:kern w:val="0"/>
                <w:sz w:val="20"/>
                <w:szCs w:val="20"/>
              </w:rPr>
              <w:t>政府采购执行率（2分）</w:t>
            </w:r>
          </w:p>
        </w:tc>
        <w:tc>
          <w:tcPr>
            <w:tcW w:w="3022" w:type="dxa"/>
            <w:tcBorders>
              <w:top w:val="single" w:sz="4" w:space="0" w:color="000000"/>
              <w:left w:val="single" w:sz="4" w:space="0" w:color="000000"/>
              <w:bottom w:val="single" w:sz="4" w:space="0" w:color="000000"/>
              <w:right w:val="single" w:sz="4" w:space="0" w:color="000000"/>
            </w:tcBorders>
            <w:vAlign w:val="center"/>
          </w:tcPr>
          <w:p w:rsidR="00D47931" w:rsidRDefault="00D47931" w:rsidP="00F1372A">
            <w:pPr>
              <w:widowControl/>
              <w:jc w:val="left"/>
              <w:textAlignment w:val="center"/>
              <w:rPr>
                <w:rFonts w:ascii="等线" w:eastAsia="等线" w:hAnsi="等线" w:cs="等线"/>
                <w:color w:val="000000"/>
                <w:sz w:val="20"/>
                <w:szCs w:val="20"/>
              </w:rPr>
            </w:pPr>
            <w:r>
              <w:rPr>
                <w:rFonts w:ascii="等线" w:eastAsia="等线" w:hAnsi="等线" w:cs="等线"/>
                <w:color w:val="000000"/>
                <w:kern w:val="0"/>
                <w:sz w:val="20"/>
                <w:szCs w:val="20"/>
              </w:rPr>
              <w:t>政府采购执行率=（实际政府采购金额/政府采购预算数）×100%；得分=指标实际完成值×2。</w:t>
            </w:r>
          </w:p>
        </w:tc>
        <w:tc>
          <w:tcPr>
            <w:tcW w:w="908" w:type="dxa"/>
            <w:tcBorders>
              <w:top w:val="single" w:sz="4" w:space="0" w:color="000000"/>
              <w:left w:val="single" w:sz="4" w:space="0" w:color="000000"/>
              <w:bottom w:val="single" w:sz="4" w:space="0" w:color="000000"/>
              <w:right w:val="single" w:sz="4" w:space="0" w:color="000000"/>
            </w:tcBorders>
            <w:vAlign w:val="center"/>
          </w:tcPr>
          <w:p w:rsidR="00D47931" w:rsidRDefault="00D47931" w:rsidP="00F1372A">
            <w:pPr>
              <w:jc w:val="center"/>
              <w:rPr>
                <w:rFonts w:ascii="等线" w:eastAsia="等线" w:hAnsi="等线" w:cs="等线"/>
                <w:color w:val="000000"/>
                <w:sz w:val="20"/>
                <w:szCs w:val="20"/>
              </w:rPr>
            </w:pPr>
            <w:r>
              <w:rPr>
                <w:rFonts w:ascii="等线" w:eastAsia="等线" w:hAnsi="等线" w:cs="等线"/>
                <w:color w:val="000000"/>
                <w:sz w:val="20"/>
                <w:szCs w:val="20"/>
              </w:rPr>
              <w:t>完成</w:t>
            </w:r>
          </w:p>
        </w:tc>
        <w:tc>
          <w:tcPr>
            <w:tcW w:w="708" w:type="dxa"/>
            <w:tcBorders>
              <w:top w:val="single" w:sz="4" w:space="0" w:color="000000"/>
              <w:left w:val="single" w:sz="4" w:space="0" w:color="000000"/>
              <w:bottom w:val="single" w:sz="4" w:space="0" w:color="000000"/>
              <w:right w:val="single" w:sz="4" w:space="0" w:color="000000"/>
            </w:tcBorders>
            <w:vAlign w:val="center"/>
          </w:tcPr>
          <w:p w:rsidR="00D47931" w:rsidRDefault="00D47931" w:rsidP="00F1372A">
            <w:pPr>
              <w:jc w:val="center"/>
              <w:rPr>
                <w:rFonts w:ascii="等线" w:eastAsia="等线" w:hAnsi="等线" w:cs="等线"/>
                <w:color w:val="000000"/>
                <w:sz w:val="20"/>
                <w:szCs w:val="20"/>
              </w:rPr>
            </w:pPr>
            <w:r>
              <w:rPr>
                <w:rFonts w:ascii="等线" w:eastAsia="等线" w:hAnsi="等线" w:cs="等线" w:hint="eastAsia"/>
                <w:color w:val="000000"/>
                <w:sz w:val="20"/>
                <w:szCs w:val="20"/>
              </w:rPr>
              <w:t>2</w:t>
            </w:r>
          </w:p>
        </w:tc>
      </w:tr>
      <w:tr w:rsidR="00D47931" w:rsidTr="00F1372A">
        <w:trPr>
          <w:trHeight w:val="2820"/>
        </w:trPr>
        <w:tc>
          <w:tcPr>
            <w:tcW w:w="675" w:type="dxa"/>
            <w:vMerge/>
            <w:tcBorders>
              <w:top w:val="single" w:sz="4" w:space="0" w:color="000000"/>
              <w:left w:val="single" w:sz="4" w:space="0" w:color="000000"/>
              <w:right w:val="single" w:sz="4" w:space="0" w:color="000000"/>
            </w:tcBorders>
            <w:vAlign w:val="center"/>
          </w:tcPr>
          <w:p w:rsidR="00D47931" w:rsidRDefault="00D47931" w:rsidP="00F1372A">
            <w:pPr>
              <w:jc w:val="center"/>
              <w:rPr>
                <w:rFonts w:ascii="等线" w:eastAsia="等线" w:hAnsi="等线" w:cs="等线"/>
                <w:color w:val="000000"/>
                <w:sz w:val="20"/>
                <w:szCs w:val="20"/>
              </w:rPr>
            </w:pPr>
          </w:p>
        </w:tc>
        <w:tc>
          <w:tcPr>
            <w:tcW w:w="786" w:type="dxa"/>
            <w:vMerge/>
            <w:tcBorders>
              <w:top w:val="single" w:sz="4" w:space="0" w:color="000000"/>
              <w:left w:val="single" w:sz="4" w:space="0" w:color="000000"/>
              <w:bottom w:val="single" w:sz="4" w:space="0" w:color="000000"/>
              <w:right w:val="single" w:sz="4" w:space="0" w:color="000000"/>
            </w:tcBorders>
            <w:vAlign w:val="center"/>
          </w:tcPr>
          <w:p w:rsidR="00D47931" w:rsidRDefault="00D47931" w:rsidP="00F1372A">
            <w:pPr>
              <w:jc w:val="center"/>
              <w:rPr>
                <w:rFonts w:ascii="等线" w:eastAsia="等线" w:hAnsi="等线" w:cs="等线"/>
                <w:color w:val="000000"/>
                <w:sz w:val="20"/>
                <w:szCs w:val="20"/>
              </w:rPr>
            </w:pPr>
          </w:p>
        </w:tc>
        <w:tc>
          <w:tcPr>
            <w:tcW w:w="964" w:type="dxa"/>
            <w:tcBorders>
              <w:top w:val="single" w:sz="4" w:space="0" w:color="000000"/>
              <w:left w:val="single" w:sz="4" w:space="0" w:color="000000"/>
              <w:bottom w:val="single" w:sz="4" w:space="0" w:color="000000"/>
              <w:right w:val="single" w:sz="4" w:space="0" w:color="000000"/>
            </w:tcBorders>
            <w:vAlign w:val="center"/>
          </w:tcPr>
          <w:p w:rsidR="00D47931" w:rsidRDefault="00D47931" w:rsidP="00F1372A">
            <w:pPr>
              <w:widowControl/>
              <w:jc w:val="center"/>
              <w:textAlignment w:val="center"/>
              <w:rPr>
                <w:rFonts w:ascii="等线" w:eastAsia="等线" w:hAnsi="等线" w:cs="等线"/>
                <w:color w:val="000000"/>
                <w:sz w:val="20"/>
                <w:szCs w:val="20"/>
              </w:rPr>
            </w:pPr>
            <w:r>
              <w:rPr>
                <w:rFonts w:ascii="等线" w:eastAsia="等线" w:hAnsi="等线" w:cs="等线"/>
                <w:color w:val="000000"/>
                <w:kern w:val="0"/>
                <w:sz w:val="20"/>
                <w:szCs w:val="20"/>
              </w:rPr>
              <w:t>内部控制（2.5分）</w:t>
            </w:r>
          </w:p>
        </w:tc>
        <w:tc>
          <w:tcPr>
            <w:tcW w:w="1273" w:type="dxa"/>
            <w:tcBorders>
              <w:top w:val="single" w:sz="4" w:space="0" w:color="000000"/>
              <w:left w:val="single" w:sz="4" w:space="0" w:color="000000"/>
              <w:bottom w:val="single" w:sz="4" w:space="0" w:color="000000"/>
              <w:right w:val="single" w:sz="4" w:space="0" w:color="000000"/>
            </w:tcBorders>
            <w:vAlign w:val="center"/>
          </w:tcPr>
          <w:p w:rsidR="00D47931" w:rsidRDefault="00D47931" w:rsidP="00F1372A">
            <w:pPr>
              <w:widowControl/>
              <w:jc w:val="center"/>
              <w:textAlignment w:val="center"/>
              <w:rPr>
                <w:rFonts w:ascii="等线" w:eastAsia="等线" w:hAnsi="等线" w:cs="等线"/>
                <w:color w:val="000000"/>
                <w:sz w:val="20"/>
                <w:szCs w:val="20"/>
              </w:rPr>
            </w:pPr>
            <w:r>
              <w:rPr>
                <w:rFonts w:ascii="等线" w:eastAsia="等线" w:hAnsi="等线" w:cs="等线"/>
                <w:color w:val="000000"/>
                <w:kern w:val="0"/>
                <w:sz w:val="20"/>
                <w:szCs w:val="20"/>
              </w:rPr>
              <w:t>内控制度有效性（2.5分）</w:t>
            </w:r>
          </w:p>
        </w:tc>
        <w:tc>
          <w:tcPr>
            <w:tcW w:w="3022" w:type="dxa"/>
            <w:tcBorders>
              <w:top w:val="single" w:sz="4" w:space="0" w:color="000000"/>
              <w:left w:val="single" w:sz="4" w:space="0" w:color="000000"/>
              <w:bottom w:val="single" w:sz="4" w:space="0" w:color="000000"/>
              <w:right w:val="single" w:sz="4" w:space="0" w:color="000000"/>
            </w:tcBorders>
            <w:vAlign w:val="center"/>
          </w:tcPr>
          <w:p w:rsidR="00D47931" w:rsidRDefault="00D47931" w:rsidP="00F1372A">
            <w:pPr>
              <w:widowControl/>
              <w:jc w:val="left"/>
              <w:textAlignment w:val="center"/>
              <w:rPr>
                <w:rFonts w:ascii="等线" w:eastAsia="等线" w:hAnsi="等线" w:cs="等线"/>
                <w:color w:val="000000"/>
                <w:sz w:val="20"/>
                <w:szCs w:val="20"/>
              </w:rPr>
            </w:pPr>
            <w:r>
              <w:rPr>
                <w:rFonts w:ascii="等线" w:eastAsia="等线" w:hAnsi="等线" w:cs="等线"/>
                <w:color w:val="000000"/>
                <w:kern w:val="0"/>
                <w:sz w:val="20"/>
                <w:szCs w:val="20"/>
              </w:rPr>
              <w:t>①预算业务控制：单位是否建立健全预算编制、审批、执行、决算与评价等预算内部管理制度；②收支业务控制：单位是否建立健全收入、支出内部管理制度；③政府采购业务控制：单位是否建立健全政府采购预算与计划管理、政府采购活动管理、验收管理等政府采购内部管理制度；④资产控制：单位是否建立健全资产内部管理制度；上述每项达到目标值得0.5分。⑤上述内部控制管理制度是否执行到位有效。达到目标值得0.5分。</w:t>
            </w:r>
          </w:p>
        </w:tc>
        <w:tc>
          <w:tcPr>
            <w:tcW w:w="908" w:type="dxa"/>
            <w:tcBorders>
              <w:top w:val="single" w:sz="4" w:space="0" w:color="000000"/>
              <w:left w:val="single" w:sz="4" w:space="0" w:color="000000"/>
              <w:bottom w:val="single" w:sz="4" w:space="0" w:color="000000"/>
              <w:right w:val="single" w:sz="4" w:space="0" w:color="000000"/>
            </w:tcBorders>
            <w:vAlign w:val="center"/>
          </w:tcPr>
          <w:p w:rsidR="00D47931" w:rsidRDefault="00D47931" w:rsidP="00F1372A">
            <w:pPr>
              <w:jc w:val="center"/>
              <w:rPr>
                <w:rFonts w:ascii="等线" w:eastAsia="等线" w:hAnsi="等线" w:cs="等线"/>
                <w:color w:val="000000"/>
                <w:sz w:val="20"/>
                <w:szCs w:val="20"/>
              </w:rPr>
            </w:pPr>
            <w:r>
              <w:rPr>
                <w:rFonts w:ascii="等线" w:eastAsia="等线" w:hAnsi="等线" w:cs="等线"/>
                <w:color w:val="000000"/>
                <w:sz w:val="20"/>
                <w:szCs w:val="20"/>
              </w:rPr>
              <w:t>有效</w:t>
            </w:r>
          </w:p>
        </w:tc>
        <w:tc>
          <w:tcPr>
            <w:tcW w:w="708" w:type="dxa"/>
            <w:tcBorders>
              <w:top w:val="single" w:sz="4" w:space="0" w:color="000000"/>
              <w:left w:val="single" w:sz="4" w:space="0" w:color="000000"/>
              <w:bottom w:val="single" w:sz="4" w:space="0" w:color="000000"/>
              <w:right w:val="single" w:sz="4" w:space="0" w:color="000000"/>
            </w:tcBorders>
            <w:vAlign w:val="center"/>
          </w:tcPr>
          <w:p w:rsidR="00D47931" w:rsidRDefault="00D47931" w:rsidP="00F1372A">
            <w:pPr>
              <w:jc w:val="center"/>
              <w:rPr>
                <w:rFonts w:ascii="等线" w:eastAsia="等线" w:hAnsi="等线" w:cs="等线"/>
                <w:color w:val="000000"/>
                <w:sz w:val="20"/>
                <w:szCs w:val="20"/>
              </w:rPr>
            </w:pPr>
            <w:r>
              <w:rPr>
                <w:rFonts w:ascii="等线" w:eastAsia="等线" w:hAnsi="等线" w:cs="等线" w:hint="eastAsia"/>
                <w:color w:val="000000"/>
                <w:sz w:val="20"/>
                <w:szCs w:val="20"/>
              </w:rPr>
              <w:t>2.5</w:t>
            </w:r>
          </w:p>
        </w:tc>
      </w:tr>
      <w:tr w:rsidR="00D47931" w:rsidTr="00F1372A">
        <w:trPr>
          <w:trHeight w:val="2010"/>
        </w:trPr>
        <w:tc>
          <w:tcPr>
            <w:tcW w:w="675" w:type="dxa"/>
            <w:vMerge/>
            <w:tcBorders>
              <w:top w:val="single" w:sz="4" w:space="0" w:color="000000"/>
              <w:left w:val="single" w:sz="4" w:space="0" w:color="000000"/>
              <w:right w:val="single" w:sz="4" w:space="0" w:color="000000"/>
            </w:tcBorders>
            <w:vAlign w:val="center"/>
          </w:tcPr>
          <w:p w:rsidR="00D47931" w:rsidRDefault="00D47931" w:rsidP="00F1372A">
            <w:pPr>
              <w:jc w:val="center"/>
              <w:rPr>
                <w:rFonts w:ascii="等线" w:eastAsia="等线" w:hAnsi="等线" w:cs="等线"/>
                <w:color w:val="000000"/>
                <w:sz w:val="20"/>
                <w:szCs w:val="20"/>
              </w:rPr>
            </w:pPr>
          </w:p>
        </w:tc>
        <w:tc>
          <w:tcPr>
            <w:tcW w:w="786" w:type="dxa"/>
            <w:vMerge w:val="restart"/>
            <w:tcBorders>
              <w:top w:val="single" w:sz="4" w:space="0" w:color="000000"/>
              <w:left w:val="single" w:sz="4" w:space="0" w:color="000000"/>
              <w:bottom w:val="single" w:sz="4" w:space="0" w:color="000000"/>
              <w:right w:val="single" w:sz="4" w:space="0" w:color="000000"/>
            </w:tcBorders>
            <w:vAlign w:val="center"/>
          </w:tcPr>
          <w:p w:rsidR="00D47931" w:rsidRDefault="00D47931" w:rsidP="00F1372A">
            <w:pPr>
              <w:widowControl/>
              <w:jc w:val="center"/>
              <w:textAlignment w:val="center"/>
              <w:rPr>
                <w:rFonts w:ascii="等线" w:eastAsia="等线" w:hAnsi="等线" w:cs="等线"/>
                <w:color w:val="000000"/>
                <w:sz w:val="20"/>
                <w:szCs w:val="20"/>
              </w:rPr>
            </w:pPr>
            <w:r>
              <w:rPr>
                <w:rFonts w:ascii="等线" w:eastAsia="等线" w:hAnsi="等线" w:cs="等线"/>
                <w:color w:val="000000"/>
                <w:kern w:val="0"/>
                <w:sz w:val="20"/>
                <w:szCs w:val="20"/>
              </w:rPr>
              <w:t>资产管理（4分）</w:t>
            </w:r>
          </w:p>
        </w:tc>
        <w:tc>
          <w:tcPr>
            <w:tcW w:w="964" w:type="dxa"/>
            <w:tcBorders>
              <w:top w:val="single" w:sz="4" w:space="0" w:color="000000"/>
              <w:left w:val="single" w:sz="4" w:space="0" w:color="000000"/>
              <w:bottom w:val="single" w:sz="4" w:space="0" w:color="000000"/>
              <w:right w:val="single" w:sz="4" w:space="0" w:color="000000"/>
            </w:tcBorders>
            <w:vAlign w:val="center"/>
          </w:tcPr>
          <w:p w:rsidR="00D47931" w:rsidRDefault="00D47931" w:rsidP="00F1372A">
            <w:pPr>
              <w:widowControl/>
              <w:jc w:val="center"/>
              <w:textAlignment w:val="center"/>
              <w:rPr>
                <w:rFonts w:ascii="等线" w:eastAsia="等线" w:hAnsi="等线" w:cs="等线"/>
                <w:color w:val="000000"/>
                <w:sz w:val="20"/>
                <w:szCs w:val="20"/>
              </w:rPr>
            </w:pPr>
            <w:r>
              <w:rPr>
                <w:rFonts w:ascii="等线" w:eastAsia="等线" w:hAnsi="等线" w:cs="等线"/>
                <w:color w:val="000000"/>
                <w:kern w:val="0"/>
                <w:sz w:val="20"/>
                <w:szCs w:val="20"/>
              </w:rPr>
              <w:t>规范管理（2分）</w:t>
            </w:r>
          </w:p>
        </w:tc>
        <w:tc>
          <w:tcPr>
            <w:tcW w:w="1273" w:type="dxa"/>
            <w:tcBorders>
              <w:top w:val="single" w:sz="4" w:space="0" w:color="000000"/>
              <w:left w:val="single" w:sz="4" w:space="0" w:color="000000"/>
              <w:bottom w:val="single" w:sz="4" w:space="0" w:color="000000"/>
              <w:right w:val="single" w:sz="4" w:space="0" w:color="000000"/>
            </w:tcBorders>
            <w:vAlign w:val="center"/>
          </w:tcPr>
          <w:p w:rsidR="00D47931" w:rsidRDefault="00D47931" w:rsidP="00F1372A">
            <w:pPr>
              <w:widowControl/>
              <w:jc w:val="center"/>
              <w:textAlignment w:val="center"/>
              <w:rPr>
                <w:rFonts w:ascii="等线" w:eastAsia="等线" w:hAnsi="等线" w:cs="等线"/>
                <w:color w:val="000000"/>
                <w:sz w:val="20"/>
                <w:szCs w:val="20"/>
              </w:rPr>
            </w:pPr>
            <w:r>
              <w:rPr>
                <w:rFonts w:ascii="等线" w:eastAsia="等线" w:hAnsi="等线" w:cs="等线"/>
                <w:color w:val="000000"/>
                <w:kern w:val="0"/>
                <w:sz w:val="20"/>
                <w:szCs w:val="20"/>
              </w:rPr>
              <w:t>资产管理规范性（2分）</w:t>
            </w:r>
          </w:p>
        </w:tc>
        <w:tc>
          <w:tcPr>
            <w:tcW w:w="3022" w:type="dxa"/>
            <w:tcBorders>
              <w:top w:val="single" w:sz="4" w:space="0" w:color="000000"/>
              <w:left w:val="single" w:sz="4" w:space="0" w:color="000000"/>
              <w:bottom w:val="single" w:sz="4" w:space="0" w:color="000000"/>
              <w:right w:val="single" w:sz="4" w:space="0" w:color="000000"/>
            </w:tcBorders>
            <w:vAlign w:val="center"/>
          </w:tcPr>
          <w:p w:rsidR="00D47931" w:rsidRDefault="00D47931" w:rsidP="00F1372A">
            <w:pPr>
              <w:widowControl/>
              <w:jc w:val="left"/>
              <w:textAlignment w:val="center"/>
              <w:rPr>
                <w:rFonts w:ascii="等线" w:eastAsia="等线" w:hAnsi="等线" w:cs="等线"/>
                <w:color w:val="000000"/>
                <w:sz w:val="20"/>
                <w:szCs w:val="20"/>
              </w:rPr>
            </w:pPr>
            <w:r>
              <w:rPr>
                <w:rFonts w:ascii="等线" w:eastAsia="等线" w:hAnsi="等线" w:cs="等线"/>
                <w:color w:val="000000"/>
                <w:kern w:val="0"/>
                <w:sz w:val="20"/>
                <w:szCs w:val="20"/>
              </w:rPr>
              <w:t>①资产保存是否完整，是否定期对固定资产进行清查，是否有因管理不当发生严重资产损失和丢失的情况；②是否存在超标准配置资产；③资产使用是否规范，是否存在未经批准擅自出租、出借资产行为；④资产处置是否规范，是否存在不按要求进行报批或资产不公开处置行为。达到目标值得0.5分。</w:t>
            </w:r>
          </w:p>
        </w:tc>
        <w:tc>
          <w:tcPr>
            <w:tcW w:w="908" w:type="dxa"/>
            <w:tcBorders>
              <w:top w:val="single" w:sz="4" w:space="0" w:color="000000"/>
              <w:left w:val="single" w:sz="4" w:space="0" w:color="000000"/>
              <w:bottom w:val="single" w:sz="4" w:space="0" w:color="000000"/>
              <w:right w:val="single" w:sz="4" w:space="0" w:color="000000"/>
            </w:tcBorders>
            <w:vAlign w:val="center"/>
          </w:tcPr>
          <w:p w:rsidR="00D47931" w:rsidRDefault="00D47931" w:rsidP="00F1372A">
            <w:pPr>
              <w:jc w:val="center"/>
              <w:rPr>
                <w:rFonts w:ascii="等线" w:eastAsia="等线" w:hAnsi="等线" w:cs="等线"/>
                <w:color w:val="000000"/>
                <w:sz w:val="20"/>
                <w:szCs w:val="20"/>
              </w:rPr>
            </w:pPr>
            <w:r>
              <w:rPr>
                <w:rFonts w:ascii="等线" w:eastAsia="等线" w:hAnsi="等线" w:cs="等线"/>
                <w:color w:val="000000"/>
                <w:sz w:val="20"/>
                <w:szCs w:val="20"/>
              </w:rPr>
              <w:t>规范</w:t>
            </w:r>
          </w:p>
        </w:tc>
        <w:tc>
          <w:tcPr>
            <w:tcW w:w="708" w:type="dxa"/>
            <w:tcBorders>
              <w:top w:val="single" w:sz="4" w:space="0" w:color="000000"/>
              <w:left w:val="single" w:sz="4" w:space="0" w:color="000000"/>
              <w:bottom w:val="single" w:sz="4" w:space="0" w:color="000000"/>
              <w:right w:val="single" w:sz="4" w:space="0" w:color="000000"/>
            </w:tcBorders>
            <w:vAlign w:val="center"/>
          </w:tcPr>
          <w:p w:rsidR="00D47931" w:rsidRDefault="00D47931" w:rsidP="00F1372A">
            <w:pPr>
              <w:jc w:val="center"/>
              <w:rPr>
                <w:rFonts w:ascii="等线" w:eastAsia="等线" w:hAnsi="等线" w:cs="等线"/>
                <w:color w:val="000000"/>
                <w:sz w:val="20"/>
                <w:szCs w:val="20"/>
              </w:rPr>
            </w:pPr>
            <w:r>
              <w:rPr>
                <w:rFonts w:ascii="等线" w:eastAsia="等线" w:hAnsi="等线" w:cs="等线" w:hint="eastAsia"/>
                <w:color w:val="000000"/>
                <w:sz w:val="20"/>
                <w:szCs w:val="20"/>
              </w:rPr>
              <w:t>2</w:t>
            </w:r>
          </w:p>
        </w:tc>
      </w:tr>
      <w:tr w:rsidR="00D47931" w:rsidTr="00F1372A">
        <w:trPr>
          <w:trHeight w:val="1140"/>
        </w:trPr>
        <w:tc>
          <w:tcPr>
            <w:tcW w:w="675" w:type="dxa"/>
            <w:vMerge/>
            <w:tcBorders>
              <w:top w:val="single" w:sz="4" w:space="0" w:color="000000"/>
              <w:left w:val="single" w:sz="4" w:space="0" w:color="000000"/>
              <w:right w:val="single" w:sz="4" w:space="0" w:color="000000"/>
            </w:tcBorders>
            <w:vAlign w:val="center"/>
          </w:tcPr>
          <w:p w:rsidR="00D47931" w:rsidRDefault="00D47931" w:rsidP="00F1372A">
            <w:pPr>
              <w:jc w:val="center"/>
              <w:rPr>
                <w:rFonts w:ascii="等线" w:eastAsia="等线" w:hAnsi="等线" w:cs="等线"/>
                <w:color w:val="000000"/>
                <w:sz w:val="20"/>
                <w:szCs w:val="20"/>
              </w:rPr>
            </w:pPr>
          </w:p>
        </w:tc>
        <w:tc>
          <w:tcPr>
            <w:tcW w:w="786" w:type="dxa"/>
            <w:vMerge/>
            <w:tcBorders>
              <w:top w:val="single" w:sz="4" w:space="0" w:color="000000"/>
              <w:left w:val="single" w:sz="4" w:space="0" w:color="000000"/>
              <w:bottom w:val="single" w:sz="4" w:space="0" w:color="000000"/>
              <w:right w:val="single" w:sz="4" w:space="0" w:color="000000"/>
            </w:tcBorders>
            <w:vAlign w:val="center"/>
          </w:tcPr>
          <w:p w:rsidR="00D47931" w:rsidRDefault="00D47931" w:rsidP="00F1372A">
            <w:pPr>
              <w:jc w:val="center"/>
              <w:rPr>
                <w:rFonts w:ascii="等线" w:eastAsia="等线" w:hAnsi="等线" w:cs="等线"/>
                <w:color w:val="000000"/>
                <w:sz w:val="20"/>
                <w:szCs w:val="20"/>
              </w:rPr>
            </w:pPr>
          </w:p>
        </w:tc>
        <w:tc>
          <w:tcPr>
            <w:tcW w:w="964" w:type="dxa"/>
            <w:tcBorders>
              <w:top w:val="single" w:sz="4" w:space="0" w:color="000000"/>
              <w:left w:val="single" w:sz="4" w:space="0" w:color="000000"/>
              <w:bottom w:val="single" w:sz="4" w:space="0" w:color="000000"/>
              <w:right w:val="single" w:sz="4" w:space="0" w:color="000000"/>
            </w:tcBorders>
            <w:vAlign w:val="center"/>
          </w:tcPr>
          <w:p w:rsidR="00D47931" w:rsidRDefault="00D47931" w:rsidP="00F1372A">
            <w:pPr>
              <w:widowControl/>
              <w:jc w:val="center"/>
              <w:textAlignment w:val="center"/>
              <w:rPr>
                <w:rFonts w:ascii="等线" w:eastAsia="等线" w:hAnsi="等线" w:cs="等线"/>
                <w:color w:val="000000"/>
                <w:sz w:val="20"/>
                <w:szCs w:val="20"/>
              </w:rPr>
            </w:pPr>
            <w:r>
              <w:rPr>
                <w:rFonts w:ascii="等线" w:eastAsia="等线" w:hAnsi="等线" w:cs="等线"/>
                <w:color w:val="000000"/>
                <w:kern w:val="0"/>
                <w:sz w:val="20"/>
                <w:szCs w:val="20"/>
              </w:rPr>
              <w:t>有效使用（2分）</w:t>
            </w:r>
          </w:p>
        </w:tc>
        <w:tc>
          <w:tcPr>
            <w:tcW w:w="1273" w:type="dxa"/>
            <w:tcBorders>
              <w:top w:val="single" w:sz="4" w:space="0" w:color="000000"/>
              <w:left w:val="single" w:sz="4" w:space="0" w:color="000000"/>
              <w:bottom w:val="single" w:sz="4" w:space="0" w:color="000000"/>
              <w:right w:val="single" w:sz="4" w:space="0" w:color="000000"/>
            </w:tcBorders>
            <w:vAlign w:val="center"/>
          </w:tcPr>
          <w:p w:rsidR="00D47931" w:rsidRDefault="00D47931" w:rsidP="00F1372A">
            <w:pPr>
              <w:widowControl/>
              <w:jc w:val="center"/>
              <w:textAlignment w:val="center"/>
              <w:rPr>
                <w:rFonts w:ascii="等线" w:eastAsia="等线" w:hAnsi="等线" w:cs="等线"/>
                <w:color w:val="000000"/>
                <w:sz w:val="20"/>
                <w:szCs w:val="20"/>
              </w:rPr>
            </w:pPr>
            <w:r>
              <w:rPr>
                <w:rFonts w:ascii="等线" w:eastAsia="等线" w:hAnsi="等线" w:cs="等线"/>
                <w:color w:val="000000"/>
                <w:kern w:val="0"/>
                <w:sz w:val="20"/>
                <w:szCs w:val="20"/>
              </w:rPr>
              <w:t>部门固定资产利用率（2分）</w:t>
            </w:r>
          </w:p>
        </w:tc>
        <w:tc>
          <w:tcPr>
            <w:tcW w:w="3022" w:type="dxa"/>
            <w:tcBorders>
              <w:top w:val="single" w:sz="4" w:space="0" w:color="000000"/>
              <w:left w:val="single" w:sz="4" w:space="0" w:color="000000"/>
              <w:bottom w:val="single" w:sz="4" w:space="0" w:color="000000"/>
              <w:right w:val="single" w:sz="4" w:space="0" w:color="000000"/>
            </w:tcBorders>
            <w:vAlign w:val="center"/>
          </w:tcPr>
          <w:p w:rsidR="00D47931" w:rsidRDefault="00D47931" w:rsidP="00F1372A">
            <w:pPr>
              <w:widowControl/>
              <w:jc w:val="left"/>
              <w:textAlignment w:val="center"/>
              <w:rPr>
                <w:rFonts w:ascii="等线" w:eastAsia="等线" w:hAnsi="等线" w:cs="等线"/>
                <w:color w:val="000000"/>
                <w:sz w:val="20"/>
                <w:szCs w:val="20"/>
              </w:rPr>
            </w:pPr>
            <w:r>
              <w:rPr>
                <w:rFonts w:ascii="等线" w:eastAsia="等线" w:hAnsi="等线" w:cs="等线"/>
                <w:color w:val="000000"/>
                <w:kern w:val="0"/>
                <w:sz w:val="20"/>
                <w:szCs w:val="20"/>
              </w:rPr>
              <w:t>部门固定资产利用率=（部门实际在用固定资产总额/部门所有固定资产总额）×100%；得分=指标实际完成值×2。</w:t>
            </w:r>
          </w:p>
        </w:tc>
        <w:tc>
          <w:tcPr>
            <w:tcW w:w="908" w:type="dxa"/>
            <w:tcBorders>
              <w:top w:val="single" w:sz="4" w:space="0" w:color="000000"/>
              <w:left w:val="single" w:sz="4" w:space="0" w:color="000000"/>
              <w:bottom w:val="single" w:sz="4" w:space="0" w:color="000000"/>
              <w:right w:val="single" w:sz="4" w:space="0" w:color="000000"/>
            </w:tcBorders>
            <w:vAlign w:val="center"/>
          </w:tcPr>
          <w:p w:rsidR="00D47931" w:rsidRDefault="00D47931" w:rsidP="00F1372A">
            <w:pPr>
              <w:jc w:val="center"/>
              <w:rPr>
                <w:rFonts w:ascii="等线" w:eastAsia="等线" w:hAnsi="等线" w:cs="等线"/>
                <w:color w:val="000000"/>
                <w:sz w:val="20"/>
                <w:szCs w:val="20"/>
              </w:rPr>
            </w:pPr>
            <w:r>
              <w:rPr>
                <w:rFonts w:ascii="等线" w:eastAsia="等线" w:hAnsi="等线" w:cs="等线"/>
                <w:color w:val="000000"/>
                <w:sz w:val="20"/>
                <w:szCs w:val="20"/>
              </w:rPr>
              <w:t>达标</w:t>
            </w:r>
          </w:p>
        </w:tc>
        <w:tc>
          <w:tcPr>
            <w:tcW w:w="708" w:type="dxa"/>
            <w:tcBorders>
              <w:top w:val="single" w:sz="4" w:space="0" w:color="000000"/>
              <w:left w:val="single" w:sz="4" w:space="0" w:color="000000"/>
              <w:bottom w:val="single" w:sz="4" w:space="0" w:color="000000"/>
              <w:right w:val="single" w:sz="4" w:space="0" w:color="000000"/>
            </w:tcBorders>
            <w:vAlign w:val="center"/>
          </w:tcPr>
          <w:p w:rsidR="00D47931" w:rsidRDefault="00D47931" w:rsidP="00F1372A">
            <w:pPr>
              <w:jc w:val="center"/>
              <w:rPr>
                <w:rFonts w:ascii="等线" w:eastAsia="等线" w:hAnsi="等线" w:cs="等线"/>
                <w:color w:val="000000"/>
                <w:sz w:val="20"/>
                <w:szCs w:val="20"/>
              </w:rPr>
            </w:pPr>
            <w:r>
              <w:rPr>
                <w:rFonts w:ascii="等线" w:eastAsia="等线" w:hAnsi="等线" w:cs="等线" w:hint="eastAsia"/>
                <w:color w:val="000000"/>
                <w:sz w:val="20"/>
                <w:szCs w:val="20"/>
              </w:rPr>
              <w:t>2</w:t>
            </w:r>
          </w:p>
        </w:tc>
      </w:tr>
      <w:tr w:rsidR="00D47931" w:rsidTr="00F1372A">
        <w:trPr>
          <w:trHeight w:val="1050"/>
        </w:trPr>
        <w:tc>
          <w:tcPr>
            <w:tcW w:w="675" w:type="dxa"/>
            <w:vMerge/>
            <w:tcBorders>
              <w:top w:val="single" w:sz="4" w:space="0" w:color="000000"/>
              <w:left w:val="single" w:sz="4" w:space="0" w:color="000000"/>
              <w:right w:val="single" w:sz="4" w:space="0" w:color="000000"/>
            </w:tcBorders>
            <w:vAlign w:val="center"/>
          </w:tcPr>
          <w:p w:rsidR="00D47931" w:rsidRDefault="00D47931" w:rsidP="00F1372A">
            <w:pPr>
              <w:jc w:val="center"/>
              <w:rPr>
                <w:rFonts w:ascii="等线" w:eastAsia="等线" w:hAnsi="等线" w:cs="等线"/>
                <w:color w:val="000000"/>
                <w:sz w:val="20"/>
                <w:szCs w:val="20"/>
              </w:rPr>
            </w:pPr>
          </w:p>
        </w:tc>
        <w:tc>
          <w:tcPr>
            <w:tcW w:w="786" w:type="dxa"/>
            <w:vMerge w:val="restart"/>
            <w:tcBorders>
              <w:top w:val="single" w:sz="4" w:space="0" w:color="000000"/>
              <w:left w:val="single" w:sz="4" w:space="0" w:color="000000"/>
              <w:bottom w:val="single" w:sz="4" w:space="0" w:color="000000"/>
              <w:right w:val="single" w:sz="4" w:space="0" w:color="000000"/>
            </w:tcBorders>
            <w:vAlign w:val="center"/>
          </w:tcPr>
          <w:p w:rsidR="00D47931" w:rsidRDefault="00D47931" w:rsidP="00F1372A">
            <w:pPr>
              <w:widowControl/>
              <w:jc w:val="center"/>
              <w:textAlignment w:val="center"/>
              <w:rPr>
                <w:rFonts w:ascii="等线" w:eastAsia="等线" w:hAnsi="等线" w:cs="等线"/>
                <w:color w:val="000000"/>
                <w:sz w:val="20"/>
                <w:szCs w:val="20"/>
              </w:rPr>
            </w:pPr>
            <w:r>
              <w:rPr>
                <w:rFonts w:ascii="等线" w:eastAsia="等线" w:hAnsi="等线" w:cs="等线"/>
                <w:color w:val="000000"/>
                <w:kern w:val="0"/>
                <w:sz w:val="20"/>
                <w:szCs w:val="20"/>
              </w:rPr>
              <w:t>成本控制（12分）</w:t>
            </w:r>
          </w:p>
        </w:tc>
        <w:tc>
          <w:tcPr>
            <w:tcW w:w="964" w:type="dxa"/>
            <w:vMerge w:val="restart"/>
            <w:tcBorders>
              <w:top w:val="single" w:sz="4" w:space="0" w:color="000000"/>
              <w:left w:val="single" w:sz="4" w:space="0" w:color="000000"/>
              <w:bottom w:val="single" w:sz="4" w:space="0" w:color="000000"/>
              <w:right w:val="single" w:sz="4" w:space="0" w:color="000000"/>
            </w:tcBorders>
            <w:vAlign w:val="center"/>
          </w:tcPr>
          <w:p w:rsidR="00D47931" w:rsidRDefault="00D47931" w:rsidP="00F1372A">
            <w:pPr>
              <w:widowControl/>
              <w:jc w:val="center"/>
              <w:textAlignment w:val="center"/>
              <w:rPr>
                <w:rFonts w:ascii="等线" w:eastAsia="等线" w:hAnsi="等线" w:cs="等线"/>
                <w:color w:val="000000"/>
                <w:sz w:val="20"/>
                <w:szCs w:val="20"/>
              </w:rPr>
            </w:pPr>
            <w:r>
              <w:rPr>
                <w:rFonts w:ascii="等线" w:eastAsia="等线" w:hAnsi="等线" w:cs="等线"/>
                <w:color w:val="000000"/>
                <w:kern w:val="0"/>
                <w:sz w:val="20"/>
                <w:szCs w:val="20"/>
              </w:rPr>
              <w:t>机构运转成本调控（12分）</w:t>
            </w:r>
          </w:p>
        </w:tc>
        <w:tc>
          <w:tcPr>
            <w:tcW w:w="1273" w:type="dxa"/>
            <w:tcBorders>
              <w:top w:val="single" w:sz="4" w:space="0" w:color="000000"/>
              <w:left w:val="single" w:sz="4" w:space="0" w:color="000000"/>
              <w:bottom w:val="single" w:sz="4" w:space="0" w:color="000000"/>
              <w:right w:val="single" w:sz="4" w:space="0" w:color="000000"/>
            </w:tcBorders>
            <w:vAlign w:val="center"/>
          </w:tcPr>
          <w:p w:rsidR="00D47931" w:rsidRDefault="00D47931" w:rsidP="00F1372A">
            <w:pPr>
              <w:widowControl/>
              <w:jc w:val="center"/>
              <w:textAlignment w:val="center"/>
              <w:rPr>
                <w:rFonts w:ascii="等线" w:eastAsia="等线" w:hAnsi="等线" w:cs="等线"/>
                <w:color w:val="000000"/>
                <w:sz w:val="20"/>
                <w:szCs w:val="20"/>
              </w:rPr>
            </w:pPr>
            <w:r>
              <w:rPr>
                <w:rFonts w:ascii="等线" w:eastAsia="等线" w:hAnsi="等线" w:cs="等线"/>
                <w:color w:val="000000"/>
                <w:kern w:val="0"/>
                <w:sz w:val="20"/>
                <w:szCs w:val="20"/>
              </w:rPr>
              <w:t>一般性支出变动率（5分）</w:t>
            </w:r>
          </w:p>
        </w:tc>
        <w:tc>
          <w:tcPr>
            <w:tcW w:w="3022" w:type="dxa"/>
            <w:tcBorders>
              <w:top w:val="single" w:sz="4" w:space="0" w:color="000000"/>
              <w:left w:val="single" w:sz="4" w:space="0" w:color="000000"/>
              <w:bottom w:val="single" w:sz="4" w:space="0" w:color="000000"/>
              <w:right w:val="single" w:sz="4" w:space="0" w:color="000000"/>
            </w:tcBorders>
            <w:vAlign w:val="center"/>
          </w:tcPr>
          <w:p w:rsidR="00D47931" w:rsidRDefault="00D47931" w:rsidP="00F1372A">
            <w:pPr>
              <w:widowControl/>
              <w:jc w:val="left"/>
              <w:textAlignment w:val="center"/>
              <w:rPr>
                <w:rFonts w:ascii="等线" w:eastAsia="等线" w:hAnsi="等线" w:cs="等线"/>
                <w:color w:val="000000"/>
                <w:sz w:val="20"/>
                <w:szCs w:val="20"/>
              </w:rPr>
            </w:pPr>
            <w:r>
              <w:rPr>
                <w:rFonts w:ascii="等线" w:eastAsia="等线" w:hAnsi="等线" w:cs="等线"/>
                <w:color w:val="000000"/>
                <w:kern w:val="0"/>
                <w:sz w:val="20"/>
                <w:szCs w:val="20"/>
              </w:rPr>
              <w:t>一般性支出变动率=[（本年度一般性支出-上年度一般性支出） /本年度一般性支出]×100%；比率小于等于0，得5分；比率大于0，得0分。</w:t>
            </w:r>
          </w:p>
        </w:tc>
        <w:tc>
          <w:tcPr>
            <w:tcW w:w="908" w:type="dxa"/>
            <w:tcBorders>
              <w:top w:val="single" w:sz="4" w:space="0" w:color="000000"/>
              <w:left w:val="single" w:sz="4" w:space="0" w:color="000000"/>
              <w:bottom w:val="single" w:sz="4" w:space="0" w:color="000000"/>
              <w:right w:val="single" w:sz="4" w:space="0" w:color="000000"/>
            </w:tcBorders>
            <w:vAlign w:val="center"/>
          </w:tcPr>
          <w:p w:rsidR="00D47931" w:rsidRDefault="00D47931" w:rsidP="00F1372A">
            <w:pPr>
              <w:jc w:val="center"/>
              <w:rPr>
                <w:rFonts w:ascii="等线" w:eastAsia="等线" w:hAnsi="等线" w:cs="等线"/>
                <w:color w:val="000000"/>
                <w:sz w:val="20"/>
                <w:szCs w:val="20"/>
              </w:rPr>
            </w:pPr>
          </w:p>
        </w:tc>
        <w:tc>
          <w:tcPr>
            <w:tcW w:w="708" w:type="dxa"/>
            <w:tcBorders>
              <w:top w:val="single" w:sz="4" w:space="0" w:color="000000"/>
              <w:left w:val="single" w:sz="4" w:space="0" w:color="000000"/>
              <w:bottom w:val="single" w:sz="4" w:space="0" w:color="000000"/>
              <w:right w:val="single" w:sz="4" w:space="0" w:color="000000"/>
            </w:tcBorders>
            <w:vAlign w:val="center"/>
          </w:tcPr>
          <w:p w:rsidR="00D47931" w:rsidRDefault="00D47931" w:rsidP="00F1372A">
            <w:pPr>
              <w:jc w:val="center"/>
              <w:rPr>
                <w:rFonts w:ascii="等线" w:eastAsia="等线" w:hAnsi="等线" w:cs="等线"/>
                <w:color w:val="000000"/>
                <w:sz w:val="20"/>
                <w:szCs w:val="20"/>
              </w:rPr>
            </w:pPr>
            <w:r>
              <w:rPr>
                <w:rFonts w:ascii="等线" w:eastAsia="等线" w:hAnsi="等线" w:cs="等线" w:hint="eastAsia"/>
                <w:color w:val="000000"/>
                <w:sz w:val="20"/>
                <w:szCs w:val="20"/>
              </w:rPr>
              <w:t>5</w:t>
            </w:r>
          </w:p>
        </w:tc>
      </w:tr>
      <w:tr w:rsidR="00D47931" w:rsidTr="00F1372A">
        <w:trPr>
          <w:trHeight w:val="990"/>
        </w:trPr>
        <w:tc>
          <w:tcPr>
            <w:tcW w:w="675" w:type="dxa"/>
            <w:vMerge/>
            <w:tcBorders>
              <w:top w:val="single" w:sz="4" w:space="0" w:color="000000"/>
              <w:left w:val="single" w:sz="4" w:space="0" w:color="000000"/>
              <w:right w:val="single" w:sz="4" w:space="0" w:color="000000"/>
            </w:tcBorders>
            <w:vAlign w:val="center"/>
          </w:tcPr>
          <w:p w:rsidR="00D47931" w:rsidRDefault="00D47931" w:rsidP="00F1372A">
            <w:pPr>
              <w:jc w:val="center"/>
              <w:rPr>
                <w:rFonts w:ascii="等线" w:eastAsia="等线" w:hAnsi="等线" w:cs="等线"/>
                <w:color w:val="000000"/>
                <w:sz w:val="20"/>
                <w:szCs w:val="20"/>
              </w:rPr>
            </w:pPr>
          </w:p>
        </w:tc>
        <w:tc>
          <w:tcPr>
            <w:tcW w:w="786" w:type="dxa"/>
            <w:vMerge/>
            <w:tcBorders>
              <w:top w:val="single" w:sz="4" w:space="0" w:color="000000"/>
              <w:left w:val="single" w:sz="4" w:space="0" w:color="000000"/>
              <w:bottom w:val="single" w:sz="4" w:space="0" w:color="000000"/>
              <w:right w:val="single" w:sz="4" w:space="0" w:color="000000"/>
            </w:tcBorders>
            <w:vAlign w:val="center"/>
          </w:tcPr>
          <w:p w:rsidR="00D47931" w:rsidRDefault="00D47931" w:rsidP="00F1372A">
            <w:pPr>
              <w:jc w:val="center"/>
              <w:rPr>
                <w:rFonts w:ascii="等线" w:eastAsia="等线" w:hAnsi="等线" w:cs="等线"/>
                <w:color w:val="000000"/>
                <w:sz w:val="20"/>
                <w:szCs w:val="20"/>
              </w:rPr>
            </w:pPr>
          </w:p>
        </w:tc>
        <w:tc>
          <w:tcPr>
            <w:tcW w:w="964" w:type="dxa"/>
            <w:vMerge/>
            <w:tcBorders>
              <w:top w:val="single" w:sz="4" w:space="0" w:color="000000"/>
              <w:left w:val="single" w:sz="4" w:space="0" w:color="000000"/>
              <w:bottom w:val="single" w:sz="4" w:space="0" w:color="000000"/>
              <w:right w:val="single" w:sz="4" w:space="0" w:color="000000"/>
            </w:tcBorders>
            <w:vAlign w:val="center"/>
          </w:tcPr>
          <w:p w:rsidR="00D47931" w:rsidRDefault="00D47931" w:rsidP="00F1372A">
            <w:pPr>
              <w:jc w:val="center"/>
              <w:rPr>
                <w:rFonts w:ascii="等线" w:eastAsia="等线" w:hAnsi="等线" w:cs="等线"/>
                <w:color w:val="000000"/>
                <w:sz w:val="20"/>
                <w:szCs w:val="20"/>
              </w:rPr>
            </w:pPr>
          </w:p>
        </w:tc>
        <w:tc>
          <w:tcPr>
            <w:tcW w:w="1273" w:type="dxa"/>
            <w:tcBorders>
              <w:top w:val="single" w:sz="4" w:space="0" w:color="000000"/>
              <w:left w:val="single" w:sz="4" w:space="0" w:color="000000"/>
              <w:bottom w:val="single" w:sz="4" w:space="0" w:color="000000"/>
              <w:right w:val="single" w:sz="4" w:space="0" w:color="000000"/>
            </w:tcBorders>
            <w:vAlign w:val="center"/>
          </w:tcPr>
          <w:p w:rsidR="00D47931" w:rsidRDefault="00D47931" w:rsidP="00F1372A">
            <w:pPr>
              <w:widowControl/>
              <w:jc w:val="center"/>
              <w:textAlignment w:val="center"/>
              <w:rPr>
                <w:rFonts w:ascii="等线" w:eastAsia="等线" w:hAnsi="等线" w:cs="等线"/>
                <w:color w:val="000000"/>
                <w:sz w:val="20"/>
                <w:szCs w:val="20"/>
              </w:rPr>
            </w:pPr>
            <w:r>
              <w:rPr>
                <w:rFonts w:ascii="等线" w:eastAsia="等线" w:hAnsi="等线" w:cs="等线"/>
                <w:color w:val="000000"/>
                <w:kern w:val="0"/>
                <w:sz w:val="20"/>
                <w:szCs w:val="20"/>
              </w:rPr>
              <w:t>人均公用经费变动率（3分）</w:t>
            </w:r>
          </w:p>
        </w:tc>
        <w:tc>
          <w:tcPr>
            <w:tcW w:w="3022" w:type="dxa"/>
            <w:tcBorders>
              <w:top w:val="single" w:sz="4" w:space="0" w:color="000000"/>
              <w:left w:val="single" w:sz="4" w:space="0" w:color="000000"/>
              <w:bottom w:val="single" w:sz="4" w:space="0" w:color="000000"/>
              <w:right w:val="single" w:sz="4" w:space="0" w:color="000000"/>
            </w:tcBorders>
            <w:vAlign w:val="center"/>
          </w:tcPr>
          <w:p w:rsidR="00D47931" w:rsidRDefault="00D47931" w:rsidP="00F1372A">
            <w:pPr>
              <w:widowControl/>
              <w:jc w:val="left"/>
              <w:textAlignment w:val="center"/>
              <w:rPr>
                <w:rFonts w:ascii="等线" w:eastAsia="等线" w:hAnsi="等线" w:cs="等线"/>
                <w:color w:val="000000"/>
                <w:sz w:val="20"/>
                <w:szCs w:val="20"/>
              </w:rPr>
            </w:pPr>
            <w:r>
              <w:rPr>
                <w:rFonts w:ascii="等线" w:eastAsia="等线" w:hAnsi="等线" w:cs="等线"/>
                <w:color w:val="000000"/>
                <w:kern w:val="0"/>
                <w:sz w:val="20"/>
                <w:szCs w:val="20"/>
              </w:rPr>
              <w:t>人均公用经费变动率=[（本年度人均公用经费-上年度人均公用经费） /上年度人均公用经费]×100%；比率小于等于0，得3分；比率大于0，得0分。</w:t>
            </w:r>
          </w:p>
        </w:tc>
        <w:tc>
          <w:tcPr>
            <w:tcW w:w="908" w:type="dxa"/>
            <w:tcBorders>
              <w:top w:val="single" w:sz="4" w:space="0" w:color="000000"/>
              <w:left w:val="single" w:sz="4" w:space="0" w:color="000000"/>
              <w:bottom w:val="single" w:sz="4" w:space="0" w:color="000000"/>
              <w:right w:val="single" w:sz="4" w:space="0" w:color="000000"/>
            </w:tcBorders>
            <w:vAlign w:val="center"/>
          </w:tcPr>
          <w:p w:rsidR="00D47931" w:rsidRDefault="00D47931" w:rsidP="00F1372A">
            <w:pPr>
              <w:jc w:val="center"/>
              <w:rPr>
                <w:rFonts w:ascii="等线" w:eastAsia="等线" w:hAnsi="等线" w:cs="等线"/>
                <w:color w:val="000000"/>
                <w:sz w:val="20"/>
                <w:szCs w:val="20"/>
              </w:rPr>
            </w:pPr>
          </w:p>
        </w:tc>
        <w:tc>
          <w:tcPr>
            <w:tcW w:w="708" w:type="dxa"/>
            <w:tcBorders>
              <w:top w:val="single" w:sz="4" w:space="0" w:color="000000"/>
              <w:left w:val="single" w:sz="4" w:space="0" w:color="000000"/>
              <w:bottom w:val="single" w:sz="4" w:space="0" w:color="000000"/>
              <w:right w:val="single" w:sz="4" w:space="0" w:color="000000"/>
            </w:tcBorders>
            <w:vAlign w:val="center"/>
          </w:tcPr>
          <w:p w:rsidR="00D47931" w:rsidRDefault="00D47931" w:rsidP="00F1372A">
            <w:pPr>
              <w:jc w:val="center"/>
              <w:rPr>
                <w:rFonts w:ascii="等线" w:eastAsia="等线" w:hAnsi="等线" w:cs="等线"/>
                <w:color w:val="000000"/>
                <w:sz w:val="20"/>
                <w:szCs w:val="20"/>
              </w:rPr>
            </w:pPr>
            <w:r>
              <w:rPr>
                <w:rFonts w:ascii="等线" w:eastAsia="等线" w:hAnsi="等线" w:cs="等线" w:hint="eastAsia"/>
                <w:color w:val="000000"/>
                <w:sz w:val="20"/>
                <w:szCs w:val="20"/>
              </w:rPr>
              <w:t>3</w:t>
            </w:r>
          </w:p>
        </w:tc>
      </w:tr>
      <w:tr w:rsidR="00D47931" w:rsidTr="00F1372A">
        <w:trPr>
          <w:trHeight w:val="1215"/>
        </w:trPr>
        <w:tc>
          <w:tcPr>
            <w:tcW w:w="675" w:type="dxa"/>
            <w:vMerge/>
            <w:tcBorders>
              <w:top w:val="single" w:sz="4" w:space="0" w:color="000000"/>
              <w:left w:val="single" w:sz="4" w:space="0" w:color="000000"/>
              <w:right w:val="single" w:sz="4" w:space="0" w:color="000000"/>
            </w:tcBorders>
            <w:vAlign w:val="center"/>
          </w:tcPr>
          <w:p w:rsidR="00D47931" w:rsidRDefault="00D47931" w:rsidP="00F1372A">
            <w:pPr>
              <w:jc w:val="center"/>
              <w:rPr>
                <w:rFonts w:ascii="等线" w:eastAsia="等线" w:hAnsi="等线" w:cs="等线"/>
                <w:color w:val="000000"/>
                <w:sz w:val="20"/>
                <w:szCs w:val="20"/>
              </w:rPr>
            </w:pPr>
          </w:p>
        </w:tc>
        <w:tc>
          <w:tcPr>
            <w:tcW w:w="786" w:type="dxa"/>
            <w:vMerge/>
            <w:tcBorders>
              <w:top w:val="single" w:sz="4" w:space="0" w:color="000000"/>
              <w:left w:val="single" w:sz="4" w:space="0" w:color="000000"/>
              <w:bottom w:val="single" w:sz="4" w:space="0" w:color="000000"/>
              <w:right w:val="single" w:sz="4" w:space="0" w:color="000000"/>
            </w:tcBorders>
            <w:vAlign w:val="center"/>
          </w:tcPr>
          <w:p w:rsidR="00D47931" w:rsidRDefault="00D47931" w:rsidP="00F1372A">
            <w:pPr>
              <w:jc w:val="center"/>
              <w:rPr>
                <w:rFonts w:ascii="等线" w:eastAsia="等线" w:hAnsi="等线" w:cs="等线"/>
                <w:color w:val="000000"/>
                <w:sz w:val="20"/>
                <w:szCs w:val="20"/>
              </w:rPr>
            </w:pPr>
          </w:p>
        </w:tc>
        <w:tc>
          <w:tcPr>
            <w:tcW w:w="964" w:type="dxa"/>
            <w:vMerge/>
            <w:tcBorders>
              <w:top w:val="single" w:sz="4" w:space="0" w:color="000000"/>
              <w:left w:val="single" w:sz="4" w:space="0" w:color="000000"/>
              <w:bottom w:val="single" w:sz="4" w:space="0" w:color="000000"/>
              <w:right w:val="single" w:sz="4" w:space="0" w:color="000000"/>
            </w:tcBorders>
            <w:vAlign w:val="center"/>
          </w:tcPr>
          <w:p w:rsidR="00D47931" w:rsidRDefault="00D47931" w:rsidP="00F1372A">
            <w:pPr>
              <w:jc w:val="center"/>
              <w:rPr>
                <w:rFonts w:ascii="等线" w:eastAsia="等线" w:hAnsi="等线" w:cs="等线"/>
                <w:color w:val="000000"/>
                <w:sz w:val="20"/>
                <w:szCs w:val="20"/>
              </w:rPr>
            </w:pPr>
          </w:p>
        </w:tc>
        <w:tc>
          <w:tcPr>
            <w:tcW w:w="1273" w:type="dxa"/>
            <w:tcBorders>
              <w:top w:val="single" w:sz="4" w:space="0" w:color="000000"/>
              <w:left w:val="single" w:sz="4" w:space="0" w:color="000000"/>
              <w:bottom w:val="single" w:sz="4" w:space="0" w:color="000000"/>
              <w:right w:val="single" w:sz="4" w:space="0" w:color="000000"/>
            </w:tcBorders>
            <w:vAlign w:val="center"/>
          </w:tcPr>
          <w:p w:rsidR="00D47931" w:rsidRDefault="00D47931" w:rsidP="00F1372A">
            <w:pPr>
              <w:widowControl/>
              <w:jc w:val="center"/>
              <w:textAlignment w:val="center"/>
              <w:rPr>
                <w:rFonts w:ascii="等线" w:eastAsia="等线" w:hAnsi="等线" w:cs="等线"/>
                <w:color w:val="000000"/>
                <w:sz w:val="20"/>
                <w:szCs w:val="20"/>
              </w:rPr>
            </w:pPr>
            <w:r>
              <w:rPr>
                <w:rFonts w:ascii="等线" w:eastAsia="等线" w:hAnsi="等线" w:cs="等线"/>
                <w:color w:val="000000"/>
                <w:kern w:val="0"/>
                <w:sz w:val="20"/>
                <w:szCs w:val="20"/>
              </w:rPr>
              <w:t>“三公经费”变动率（4分）</w:t>
            </w:r>
          </w:p>
        </w:tc>
        <w:tc>
          <w:tcPr>
            <w:tcW w:w="3022" w:type="dxa"/>
            <w:tcBorders>
              <w:top w:val="single" w:sz="4" w:space="0" w:color="000000"/>
              <w:left w:val="single" w:sz="4" w:space="0" w:color="000000"/>
              <w:bottom w:val="single" w:sz="4" w:space="0" w:color="000000"/>
              <w:right w:val="single" w:sz="4" w:space="0" w:color="000000"/>
            </w:tcBorders>
            <w:vAlign w:val="center"/>
          </w:tcPr>
          <w:p w:rsidR="00D47931" w:rsidRDefault="00D47931" w:rsidP="00F1372A">
            <w:pPr>
              <w:widowControl/>
              <w:jc w:val="left"/>
              <w:textAlignment w:val="center"/>
              <w:rPr>
                <w:rFonts w:ascii="等线" w:eastAsia="等线" w:hAnsi="等线" w:cs="等线"/>
                <w:color w:val="000000"/>
                <w:sz w:val="20"/>
                <w:szCs w:val="20"/>
              </w:rPr>
            </w:pPr>
            <w:r>
              <w:rPr>
                <w:rFonts w:ascii="等线" w:eastAsia="等线" w:hAnsi="等线" w:cs="等线"/>
                <w:color w:val="000000"/>
                <w:kern w:val="0"/>
                <w:sz w:val="20"/>
                <w:szCs w:val="20"/>
              </w:rPr>
              <w:t>“三公经费”变动率=[（本年度“三公经费”总额-上年度“三公经费”总额） /上年度“三公经费”总额]×100%；比率小于等于0，得4分；比率大于0，得0分。</w:t>
            </w:r>
          </w:p>
        </w:tc>
        <w:tc>
          <w:tcPr>
            <w:tcW w:w="908" w:type="dxa"/>
            <w:tcBorders>
              <w:top w:val="single" w:sz="4" w:space="0" w:color="000000"/>
              <w:left w:val="single" w:sz="4" w:space="0" w:color="000000"/>
              <w:bottom w:val="single" w:sz="4" w:space="0" w:color="000000"/>
              <w:right w:val="single" w:sz="4" w:space="0" w:color="000000"/>
            </w:tcBorders>
            <w:vAlign w:val="center"/>
          </w:tcPr>
          <w:p w:rsidR="00D47931" w:rsidRDefault="00D47931" w:rsidP="00F1372A">
            <w:pPr>
              <w:jc w:val="center"/>
              <w:rPr>
                <w:rFonts w:ascii="等线" w:eastAsia="等线" w:hAnsi="等线" w:cs="等线"/>
                <w:color w:val="000000"/>
                <w:sz w:val="20"/>
                <w:szCs w:val="20"/>
              </w:rPr>
            </w:pPr>
          </w:p>
        </w:tc>
        <w:tc>
          <w:tcPr>
            <w:tcW w:w="708" w:type="dxa"/>
            <w:tcBorders>
              <w:top w:val="single" w:sz="4" w:space="0" w:color="000000"/>
              <w:left w:val="single" w:sz="4" w:space="0" w:color="000000"/>
              <w:bottom w:val="single" w:sz="4" w:space="0" w:color="000000"/>
              <w:right w:val="single" w:sz="4" w:space="0" w:color="000000"/>
            </w:tcBorders>
            <w:vAlign w:val="center"/>
          </w:tcPr>
          <w:p w:rsidR="00D47931" w:rsidRDefault="00D47931" w:rsidP="00F1372A">
            <w:pPr>
              <w:jc w:val="center"/>
              <w:rPr>
                <w:rFonts w:ascii="等线" w:eastAsia="等线" w:hAnsi="等线" w:cs="等线"/>
                <w:color w:val="000000"/>
                <w:sz w:val="20"/>
                <w:szCs w:val="20"/>
              </w:rPr>
            </w:pPr>
            <w:r>
              <w:rPr>
                <w:rFonts w:ascii="等线" w:eastAsia="等线" w:hAnsi="等线" w:cs="等线" w:hint="eastAsia"/>
                <w:color w:val="000000"/>
                <w:sz w:val="20"/>
                <w:szCs w:val="20"/>
              </w:rPr>
              <w:t>4</w:t>
            </w:r>
          </w:p>
        </w:tc>
      </w:tr>
      <w:tr w:rsidR="00D47931" w:rsidTr="00F1372A">
        <w:trPr>
          <w:trHeight w:val="480"/>
        </w:trPr>
        <w:tc>
          <w:tcPr>
            <w:tcW w:w="675" w:type="dxa"/>
            <w:vMerge w:val="restart"/>
            <w:tcBorders>
              <w:top w:val="single" w:sz="4" w:space="0" w:color="000000"/>
              <w:left w:val="single" w:sz="4" w:space="0" w:color="000000"/>
              <w:right w:val="single" w:sz="4" w:space="0" w:color="000000"/>
            </w:tcBorders>
            <w:vAlign w:val="center"/>
          </w:tcPr>
          <w:p w:rsidR="00D47931" w:rsidRDefault="00D47931" w:rsidP="00F1372A">
            <w:pPr>
              <w:widowControl/>
              <w:jc w:val="center"/>
              <w:textAlignment w:val="center"/>
              <w:rPr>
                <w:rFonts w:ascii="等线" w:eastAsia="等线" w:hAnsi="等线" w:cs="等线"/>
                <w:color w:val="000000"/>
                <w:sz w:val="20"/>
                <w:szCs w:val="20"/>
              </w:rPr>
            </w:pPr>
            <w:r>
              <w:rPr>
                <w:rFonts w:ascii="等线" w:eastAsia="等线" w:hAnsi="等线" w:cs="等线"/>
                <w:color w:val="000000"/>
                <w:kern w:val="0"/>
                <w:sz w:val="20"/>
                <w:szCs w:val="20"/>
              </w:rPr>
              <w:t>服务满意（8分）</w:t>
            </w:r>
          </w:p>
        </w:tc>
        <w:tc>
          <w:tcPr>
            <w:tcW w:w="786" w:type="dxa"/>
            <w:tcBorders>
              <w:top w:val="single" w:sz="4" w:space="0" w:color="000000"/>
              <w:left w:val="single" w:sz="4" w:space="0" w:color="000000"/>
              <w:right w:val="single" w:sz="4" w:space="0" w:color="000000"/>
            </w:tcBorders>
            <w:vAlign w:val="center"/>
          </w:tcPr>
          <w:p w:rsidR="00D47931" w:rsidRDefault="00D47931" w:rsidP="00F1372A">
            <w:pPr>
              <w:widowControl/>
              <w:jc w:val="center"/>
              <w:textAlignment w:val="center"/>
              <w:rPr>
                <w:rFonts w:ascii="等线" w:eastAsia="等线" w:hAnsi="等线" w:cs="等线"/>
                <w:color w:val="000000"/>
                <w:sz w:val="20"/>
                <w:szCs w:val="20"/>
              </w:rPr>
            </w:pPr>
            <w:r>
              <w:rPr>
                <w:rFonts w:ascii="等线" w:eastAsia="等线" w:hAnsi="等线" w:cs="等线"/>
                <w:color w:val="000000"/>
                <w:kern w:val="0"/>
                <w:sz w:val="20"/>
                <w:szCs w:val="20"/>
              </w:rPr>
              <w:t>服务对象满意</w:t>
            </w:r>
          </w:p>
        </w:tc>
        <w:tc>
          <w:tcPr>
            <w:tcW w:w="964" w:type="dxa"/>
            <w:tcBorders>
              <w:top w:val="single" w:sz="4" w:space="0" w:color="000000"/>
              <w:left w:val="single" w:sz="4" w:space="0" w:color="000000"/>
              <w:right w:val="single" w:sz="4" w:space="0" w:color="000000"/>
            </w:tcBorders>
            <w:vAlign w:val="center"/>
          </w:tcPr>
          <w:p w:rsidR="00D47931" w:rsidRDefault="00D47931" w:rsidP="00F1372A">
            <w:pPr>
              <w:jc w:val="center"/>
              <w:rPr>
                <w:rFonts w:ascii="等线" w:eastAsia="等线" w:hAnsi="等线" w:cs="等线"/>
                <w:color w:val="000000"/>
                <w:sz w:val="20"/>
                <w:szCs w:val="20"/>
              </w:rPr>
            </w:pPr>
          </w:p>
        </w:tc>
        <w:tc>
          <w:tcPr>
            <w:tcW w:w="1273" w:type="dxa"/>
            <w:tcBorders>
              <w:top w:val="single" w:sz="4" w:space="0" w:color="000000"/>
              <w:left w:val="single" w:sz="4" w:space="0" w:color="000000"/>
              <w:bottom w:val="single" w:sz="4" w:space="0" w:color="000000"/>
              <w:right w:val="single" w:sz="4" w:space="0" w:color="000000"/>
            </w:tcBorders>
            <w:vAlign w:val="center"/>
          </w:tcPr>
          <w:p w:rsidR="00D47931" w:rsidRDefault="00D47931" w:rsidP="00F1372A">
            <w:pPr>
              <w:jc w:val="center"/>
              <w:rPr>
                <w:rFonts w:ascii="等线" w:eastAsia="等线" w:hAnsi="等线" w:cs="等线"/>
                <w:color w:val="000000"/>
                <w:sz w:val="20"/>
                <w:szCs w:val="20"/>
              </w:rPr>
            </w:pPr>
          </w:p>
        </w:tc>
        <w:tc>
          <w:tcPr>
            <w:tcW w:w="3022" w:type="dxa"/>
            <w:tcBorders>
              <w:top w:val="single" w:sz="4" w:space="0" w:color="000000"/>
              <w:left w:val="single" w:sz="4" w:space="0" w:color="000000"/>
              <w:bottom w:val="single" w:sz="4" w:space="0" w:color="000000"/>
              <w:right w:val="single" w:sz="4" w:space="0" w:color="000000"/>
            </w:tcBorders>
            <w:vAlign w:val="center"/>
          </w:tcPr>
          <w:p w:rsidR="00D47931" w:rsidRDefault="00D47931" w:rsidP="00F1372A">
            <w:pPr>
              <w:jc w:val="left"/>
              <w:rPr>
                <w:rFonts w:ascii="等线" w:eastAsia="等线" w:hAnsi="等线" w:cs="等线"/>
                <w:color w:val="000000"/>
                <w:sz w:val="20"/>
                <w:szCs w:val="20"/>
              </w:rPr>
            </w:pPr>
          </w:p>
        </w:tc>
        <w:tc>
          <w:tcPr>
            <w:tcW w:w="908" w:type="dxa"/>
            <w:tcBorders>
              <w:top w:val="single" w:sz="4" w:space="0" w:color="000000"/>
              <w:left w:val="single" w:sz="4" w:space="0" w:color="000000"/>
              <w:bottom w:val="single" w:sz="4" w:space="0" w:color="000000"/>
              <w:right w:val="single" w:sz="4" w:space="0" w:color="000000"/>
            </w:tcBorders>
            <w:vAlign w:val="center"/>
          </w:tcPr>
          <w:p w:rsidR="00D47931" w:rsidRDefault="00D47931" w:rsidP="00F1372A">
            <w:pPr>
              <w:jc w:val="center"/>
              <w:rPr>
                <w:rFonts w:ascii="等线" w:eastAsia="等线" w:hAnsi="等线" w:cs="等线"/>
                <w:color w:val="000000"/>
                <w:sz w:val="20"/>
                <w:szCs w:val="20"/>
              </w:rPr>
            </w:pPr>
            <w:r>
              <w:rPr>
                <w:rFonts w:ascii="等线" w:eastAsia="等线" w:hAnsi="等线" w:cs="等线"/>
                <w:color w:val="000000"/>
                <w:sz w:val="20"/>
                <w:szCs w:val="20"/>
              </w:rPr>
              <w:t>满意</w:t>
            </w:r>
          </w:p>
        </w:tc>
        <w:tc>
          <w:tcPr>
            <w:tcW w:w="708" w:type="dxa"/>
            <w:tcBorders>
              <w:top w:val="single" w:sz="4" w:space="0" w:color="000000"/>
              <w:left w:val="single" w:sz="4" w:space="0" w:color="000000"/>
              <w:bottom w:val="single" w:sz="4" w:space="0" w:color="000000"/>
              <w:right w:val="single" w:sz="4" w:space="0" w:color="000000"/>
            </w:tcBorders>
            <w:vAlign w:val="center"/>
          </w:tcPr>
          <w:p w:rsidR="00D47931" w:rsidRDefault="00D47931" w:rsidP="00F1372A">
            <w:pPr>
              <w:jc w:val="center"/>
              <w:rPr>
                <w:rFonts w:ascii="等线" w:eastAsia="等线" w:hAnsi="等线" w:cs="等线"/>
                <w:color w:val="000000"/>
                <w:sz w:val="20"/>
                <w:szCs w:val="20"/>
              </w:rPr>
            </w:pPr>
            <w:r>
              <w:rPr>
                <w:rFonts w:ascii="等线" w:eastAsia="等线" w:hAnsi="等线" w:cs="等线" w:hint="eastAsia"/>
                <w:color w:val="000000"/>
                <w:sz w:val="20"/>
                <w:szCs w:val="20"/>
              </w:rPr>
              <w:t>4</w:t>
            </w:r>
          </w:p>
        </w:tc>
      </w:tr>
      <w:tr w:rsidR="00D47931" w:rsidTr="00F1372A">
        <w:trPr>
          <w:trHeight w:val="555"/>
        </w:trPr>
        <w:tc>
          <w:tcPr>
            <w:tcW w:w="675" w:type="dxa"/>
            <w:vMerge/>
            <w:tcBorders>
              <w:top w:val="single" w:sz="4" w:space="0" w:color="000000"/>
              <w:left w:val="single" w:sz="4" w:space="0" w:color="000000"/>
              <w:right w:val="single" w:sz="4" w:space="0" w:color="000000"/>
            </w:tcBorders>
            <w:vAlign w:val="center"/>
          </w:tcPr>
          <w:p w:rsidR="00D47931" w:rsidRDefault="00D47931" w:rsidP="00F1372A">
            <w:pPr>
              <w:jc w:val="center"/>
              <w:rPr>
                <w:rFonts w:ascii="等线" w:eastAsia="等线" w:hAnsi="等线" w:cs="等线"/>
                <w:color w:val="000000"/>
                <w:sz w:val="20"/>
                <w:szCs w:val="20"/>
              </w:rPr>
            </w:pPr>
          </w:p>
        </w:tc>
        <w:tc>
          <w:tcPr>
            <w:tcW w:w="786" w:type="dxa"/>
            <w:tcBorders>
              <w:top w:val="single" w:sz="4" w:space="0" w:color="000000"/>
              <w:left w:val="single" w:sz="4" w:space="0" w:color="000000"/>
              <w:bottom w:val="single" w:sz="4" w:space="0" w:color="000000"/>
              <w:right w:val="single" w:sz="4" w:space="0" w:color="000000"/>
            </w:tcBorders>
            <w:vAlign w:val="center"/>
          </w:tcPr>
          <w:p w:rsidR="00D47931" w:rsidRDefault="00D47931" w:rsidP="00F1372A">
            <w:pPr>
              <w:widowControl/>
              <w:jc w:val="center"/>
              <w:textAlignment w:val="center"/>
              <w:rPr>
                <w:rFonts w:ascii="等线" w:eastAsia="等线" w:hAnsi="等线" w:cs="等线"/>
                <w:color w:val="000000"/>
                <w:sz w:val="20"/>
                <w:szCs w:val="20"/>
              </w:rPr>
            </w:pPr>
            <w:r>
              <w:rPr>
                <w:rFonts w:ascii="等线" w:eastAsia="等线" w:hAnsi="等线" w:cs="等线"/>
                <w:color w:val="000000"/>
                <w:kern w:val="0"/>
                <w:sz w:val="20"/>
                <w:szCs w:val="20"/>
              </w:rPr>
              <w:t>利益相关方满意</w:t>
            </w:r>
          </w:p>
        </w:tc>
        <w:tc>
          <w:tcPr>
            <w:tcW w:w="964" w:type="dxa"/>
            <w:tcBorders>
              <w:top w:val="single" w:sz="4" w:space="0" w:color="000000"/>
              <w:left w:val="single" w:sz="4" w:space="0" w:color="000000"/>
              <w:bottom w:val="single" w:sz="4" w:space="0" w:color="000000"/>
              <w:right w:val="single" w:sz="4" w:space="0" w:color="000000"/>
            </w:tcBorders>
            <w:vAlign w:val="center"/>
          </w:tcPr>
          <w:p w:rsidR="00D47931" w:rsidRDefault="00D47931" w:rsidP="00F1372A">
            <w:pPr>
              <w:jc w:val="center"/>
              <w:rPr>
                <w:rFonts w:ascii="等线" w:eastAsia="等线" w:hAnsi="等线" w:cs="等线"/>
                <w:color w:val="000000"/>
                <w:sz w:val="20"/>
                <w:szCs w:val="20"/>
              </w:rPr>
            </w:pPr>
          </w:p>
        </w:tc>
        <w:tc>
          <w:tcPr>
            <w:tcW w:w="1273" w:type="dxa"/>
            <w:tcBorders>
              <w:top w:val="single" w:sz="4" w:space="0" w:color="000000"/>
              <w:left w:val="single" w:sz="4" w:space="0" w:color="000000"/>
              <w:bottom w:val="single" w:sz="4" w:space="0" w:color="000000"/>
              <w:right w:val="single" w:sz="4" w:space="0" w:color="000000"/>
            </w:tcBorders>
            <w:vAlign w:val="center"/>
          </w:tcPr>
          <w:p w:rsidR="00D47931" w:rsidRDefault="00D47931" w:rsidP="00F1372A">
            <w:pPr>
              <w:jc w:val="center"/>
              <w:rPr>
                <w:rFonts w:ascii="等线" w:eastAsia="等线" w:hAnsi="等线" w:cs="等线"/>
                <w:color w:val="000000"/>
                <w:sz w:val="20"/>
                <w:szCs w:val="20"/>
              </w:rPr>
            </w:pPr>
          </w:p>
        </w:tc>
        <w:tc>
          <w:tcPr>
            <w:tcW w:w="3022" w:type="dxa"/>
            <w:tcBorders>
              <w:top w:val="single" w:sz="4" w:space="0" w:color="000000"/>
              <w:left w:val="single" w:sz="4" w:space="0" w:color="000000"/>
              <w:bottom w:val="single" w:sz="4" w:space="0" w:color="000000"/>
              <w:right w:val="single" w:sz="4" w:space="0" w:color="000000"/>
            </w:tcBorders>
            <w:vAlign w:val="center"/>
          </w:tcPr>
          <w:p w:rsidR="00D47931" w:rsidRDefault="00D47931" w:rsidP="00F1372A">
            <w:pPr>
              <w:jc w:val="left"/>
              <w:rPr>
                <w:rFonts w:ascii="等线" w:eastAsia="等线" w:hAnsi="等线" w:cs="等线"/>
                <w:color w:val="000000"/>
                <w:sz w:val="20"/>
                <w:szCs w:val="20"/>
              </w:rPr>
            </w:pPr>
          </w:p>
        </w:tc>
        <w:tc>
          <w:tcPr>
            <w:tcW w:w="908" w:type="dxa"/>
            <w:tcBorders>
              <w:top w:val="single" w:sz="4" w:space="0" w:color="000000"/>
              <w:left w:val="single" w:sz="4" w:space="0" w:color="000000"/>
              <w:bottom w:val="single" w:sz="4" w:space="0" w:color="000000"/>
              <w:right w:val="single" w:sz="4" w:space="0" w:color="000000"/>
            </w:tcBorders>
            <w:vAlign w:val="center"/>
          </w:tcPr>
          <w:p w:rsidR="00D47931" w:rsidRDefault="00D47931" w:rsidP="00F1372A">
            <w:pPr>
              <w:jc w:val="center"/>
              <w:rPr>
                <w:rFonts w:ascii="等线" w:eastAsia="等线" w:hAnsi="等线" w:cs="等线"/>
                <w:color w:val="000000"/>
                <w:sz w:val="20"/>
                <w:szCs w:val="20"/>
              </w:rPr>
            </w:pPr>
            <w:r>
              <w:rPr>
                <w:rFonts w:ascii="等线" w:eastAsia="等线" w:hAnsi="等线" w:cs="等线"/>
                <w:color w:val="000000"/>
                <w:sz w:val="20"/>
                <w:szCs w:val="20"/>
              </w:rPr>
              <w:t>满意</w:t>
            </w:r>
          </w:p>
        </w:tc>
        <w:tc>
          <w:tcPr>
            <w:tcW w:w="708" w:type="dxa"/>
            <w:tcBorders>
              <w:top w:val="single" w:sz="4" w:space="0" w:color="000000"/>
              <w:left w:val="single" w:sz="4" w:space="0" w:color="000000"/>
              <w:bottom w:val="single" w:sz="4" w:space="0" w:color="000000"/>
              <w:right w:val="single" w:sz="4" w:space="0" w:color="000000"/>
            </w:tcBorders>
            <w:vAlign w:val="center"/>
          </w:tcPr>
          <w:p w:rsidR="00D47931" w:rsidRDefault="00D47931" w:rsidP="00D47931">
            <w:pPr>
              <w:jc w:val="center"/>
              <w:rPr>
                <w:rFonts w:ascii="等线" w:eastAsia="等线" w:hAnsi="等线" w:cs="等线"/>
                <w:color w:val="000000"/>
                <w:sz w:val="20"/>
                <w:szCs w:val="20"/>
              </w:rPr>
            </w:pPr>
            <w:r>
              <w:rPr>
                <w:rFonts w:ascii="等线" w:eastAsia="等线" w:hAnsi="等线" w:cs="等线" w:hint="eastAsia"/>
                <w:color w:val="000000"/>
                <w:sz w:val="20"/>
                <w:szCs w:val="20"/>
              </w:rPr>
              <w:t>4</w:t>
            </w:r>
          </w:p>
        </w:tc>
      </w:tr>
      <w:tr w:rsidR="00D47931" w:rsidTr="00F1372A">
        <w:trPr>
          <w:trHeight w:val="630"/>
        </w:trPr>
        <w:tc>
          <w:tcPr>
            <w:tcW w:w="675" w:type="dxa"/>
            <w:tcBorders>
              <w:top w:val="single" w:sz="4" w:space="0" w:color="000000"/>
              <w:left w:val="single" w:sz="4" w:space="0" w:color="000000"/>
              <w:bottom w:val="single" w:sz="4" w:space="0" w:color="000000"/>
              <w:right w:val="single" w:sz="4" w:space="0" w:color="000000"/>
            </w:tcBorders>
            <w:vAlign w:val="center"/>
          </w:tcPr>
          <w:p w:rsidR="00D47931" w:rsidRDefault="00D47931" w:rsidP="00F1372A">
            <w:pPr>
              <w:widowControl/>
              <w:jc w:val="center"/>
              <w:textAlignment w:val="center"/>
              <w:rPr>
                <w:rFonts w:ascii="等线" w:eastAsia="等线" w:hAnsi="等线" w:cs="等线"/>
                <w:color w:val="000000"/>
                <w:sz w:val="20"/>
                <w:szCs w:val="20"/>
              </w:rPr>
            </w:pPr>
            <w:r>
              <w:rPr>
                <w:rFonts w:ascii="等线" w:eastAsia="等线" w:hAnsi="等线" w:cs="等线"/>
                <w:color w:val="000000"/>
                <w:kern w:val="0"/>
                <w:sz w:val="20"/>
                <w:szCs w:val="20"/>
              </w:rPr>
              <w:t>可持续性（5分）</w:t>
            </w:r>
          </w:p>
        </w:tc>
        <w:tc>
          <w:tcPr>
            <w:tcW w:w="786" w:type="dxa"/>
            <w:tcBorders>
              <w:top w:val="single" w:sz="4" w:space="0" w:color="000000"/>
              <w:left w:val="single" w:sz="4" w:space="0" w:color="000000"/>
              <w:bottom w:val="single" w:sz="4" w:space="0" w:color="000000"/>
              <w:right w:val="single" w:sz="4" w:space="0" w:color="000000"/>
            </w:tcBorders>
            <w:vAlign w:val="center"/>
          </w:tcPr>
          <w:p w:rsidR="00D47931" w:rsidRDefault="00D47931" w:rsidP="00F1372A">
            <w:pPr>
              <w:jc w:val="center"/>
              <w:rPr>
                <w:rFonts w:ascii="等线" w:eastAsia="等线" w:hAnsi="等线" w:cs="等线"/>
                <w:color w:val="000000"/>
                <w:sz w:val="20"/>
                <w:szCs w:val="20"/>
              </w:rPr>
            </w:pPr>
          </w:p>
        </w:tc>
        <w:tc>
          <w:tcPr>
            <w:tcW w:w="964" w:type="dxa"/>
            <w:tcBorders>
              <w:top w:val="single" w:sz="4" w:space="0" w:color="000000"/>
              <w:left w:val="single" w:sz="4" w:space="0" w:color="000000"/>
              <w:bottom w:val="single" w:sz="4" w:space="0" w:color="000000"/>
              <w:right w:val="single" w:sz="4" w:space="0" w:color="000000"/>
            </w:tcBorders>
            <w:vAlign w:val="center"/>
          </w:tcPr>
          <w:p w:rsidR="00D47931" w:rsidRDefault="00D47931" w:rsidP="00F1372A">
            <w:pPr>
              <w:jc w:val="center"/>
              <w:rPr>
                <w:rFonts w:ascii="等线" w:eastAsia="等线" w:hAnsi="等线" w:cs="等线"/>
                <w:color w:val="000000"/>
                <w:sz w:val="20"/>
                <w:szCs w:val="20"/>
              </w:rPr>
            </w:pPr>
          </w:p>
        </w:tc>
        <w:tc>
          <w:tcPr>
            <w:tcW w:w="1273" w:type="dxa"/>
            <w:tcBorders>
              <w:top w:val="single" w:sz="4" w:space="0" w:color="000000"/>
              <w:left w:val="single" w:sz="4" w:space="0" w:color="000000"/>
              <w:bottom w:val="single" w:sz="4" w:space="0" w:color="000000"/>
              <w:right w:val="single" w:sz="4" w:space="0" w:color="000000"/>
            </w:tcBorders>
            <w:vAlign w:val="center"/>
          </w:tcPr>
          <w:p w:rsidR="00D47931" w:rsidRDefault="00D47931" w:rsidP="00F1372A">
            <w:pPr>
              <w:jc w:val="center"/>
              <w:rPr>
                <w:rFonts w:ascii="等线" w:eastAsia="等线" w:hAnsi="等线" w:cs="等线"/>
                <w:color w:val="000000"/>
                <w:sz w:val="20"/>
                <w:szCs w:val="20"/>
              </w:rPr>
            </w:pPr>
          </w:p>
        </w:tc>
        <w:tc>
          <w:tcPr>
            <w:tcW w:w="3022" w:type="dxa"/>
            <w:tcBorders>
              <w:top w:val="single" w:sz="4" w:space="0" w:color="000000"/>
              <w:left w:val="single" w:sz="4" w:space="0" w:color="000000"/>
              <w:bottom w:val="single" w:sz="4" w:space="0" w:color="000000"/>
              <w:right w:val="single" w:sz="4" w:space="0" w:color="000000"/>
            </w:tcBorders>
            <w:vAlign w:val="center"/>
          </w:tcPr>
          <w:p w:rsidR="00D47931" w:rsidRDefault="00D47931" w:rsidP="00F1372A">
            <w:pPr>
              <w:jc w:val="left"/>
              <w:rPr>
                <w:rFonts w:ascii="等线" w:eastAsia="等线" w:hAnsi="等线" w:cs="等线"/>
                <w:color w:val="000000"/>
                <w:sz w:val="20"/>
                <w:szCs w:val="20"/>
              </w:rPr>
            </w:pPr>
          </w:p>
        </w:tc>
        <w:tc>
          <w:tcPr>
            <w:tcW w:w="908" w:type="dxa"/>
            <w:tcBorders>
              <w:top w:val="single" w:sz="4" w:space="0" w:color="000000"/>
              <w:left w:val="single" w:sz="4" w:space="0" w:color="000000"/>
              <w:bottom w:val="single" w:sz="4" w:space="0" w:color="000000"/>
              <w:right w:val="single" w:sz="4" w:space="0" w:color="000000"/>
            </w:tcBorders>
            <w:vAlign w:val="center"/>
          </w:tcPr>
          <w:p w:rsidR="00D47931" w:rsidRDefault="00D47931" w:rsidP="00F1372A">
            <w:pPr>
              <w:jc w:val="center"/>
              <w:rPr>
                <w:rFonts w:ascii="等线" w:eastAsia="等线" w:hAnsi="等线" w:cs="等线"/>
                <w:color w:val="000000"/>
                <w:sz w:val="20"/>
                <w:szCs w:val="20"/>
              </w:rPr>
            </w:pPr>
          </w:p>
        </w:tc>
        <w:tc>
          <w:tcPr>
            <w:tcW w:w="708" w:type="dxa"/>
            <w:tcBorders>
              <w:top w:val="single" w:sz="4" w:space="0" w:color="000000"/>
              <w:left w:val="single" w:sz="4" w:space="0" w:color="000000"/>
              <w:bottom w:val="single" w:sz="4" w:space="0" w:color="000000"/>
              <w:right w:val="single" w:sz="4" w:space="0" w:color="000000"/>
            </w:tcBorders>
            <w:vAlign w:val="center"/>
          </w:tcPr>
          <w:p w:rsidR="00D47931" w:rsidRDefault="00046A4B" w:rsidP="00F1372A">
            <w:pPr>
              <w:jc w:val="center"/>
              <w:rPr>
                <w:rFonts w:ascii="等线" w:eastAsia="等线" w:hAnsi="等线" w:cs="等线"/>
                <w:color w:val="000000"/>
                <w:sz w:val="20"/>
                <w:szCs w:val="20"/>
              </w:rPr>
            </w:pPr>
            <w:r>
              <w:rPr>
                <w:rFonts w:ascii="等线" w:eastAsia="等线" w:hAnsi="等线" w:cs="等线" w:hint="eastAsia"/>
                <w:color w:val="000000"/>
                <w:sz w:val="20"/>
                <w:szCs w:val="20"/>
              </w:rPr>
              <w:t>5</w:t>
            </w:r>
          </w:p>
        </w:tc>
      </w:tr>
      <w:tr w:rsidR="00D47931" w:rsidTr="00F1372A">
        <w:trPr>
          <w:trHeight w:val="2010"/>
        </w:trPr>
        <w:tc>
          <w:tcPr>
            <w:tcW w:w="675" w:type="dxa"/>
            <w:tcBorders>
              <w:top w:val="single" w:sz="4" w:space="0" w:color="000000"/>
              <w:left w:val="single" w:sz="4" w:space="0" w:color="000000"/>
              <w:bottom w:val="single" w:sz="4" w:space="0" w:color="000000"/>
              <w:right w:val="single" w:sz="4" w:space="0" w:color="000000"/>
            </w:tcBorders>
            <w:vAlign w:val="center"/>
          </w:tcPr>
          <w:p w:rsidR="00D47931" w:rsidRDefault="00D47931" w:rsidP="00F1372A">
            <w:pPr>
              <w:widowControl/>
              <w:jc w:val="center"/>
              <w:textAlignment w:val="center"/>
              <w:rPr>
                <w:rFonts w:ascii="等线" w:eastAsia="等线" w:hAnsi="等线" w:cs="等线"/>
                <w:b/>
                <w:color w:val="000000"/>
                <w:sz w:val="20"/>
                <w:szCs w:val="20"/>
              </w:rPr>
            </w:pPr>
            <w:r>
              <w:rPr>
                <w:rFonts w:ascii="等线" w:eastAsia="等线" w:hAnsi="等线" w:cs="等线"/>
                <w:b/>
                <w:color w:val="000000"/>
                <w:kern w:val="0"/>
                <w:sz w:val="20"/>
                <w:szCs w:val="20"/>
              </w:rPr>
              <w:t>减分项</w:t>
            </w:r>
          </w:p>
        </w:tc>
        <w:tc>
          <w:tcPr>
            <w:tcW w:w="786" w:type="dxa"/>
            <w:tcBorders>
              <w:top w:val="single" w:sz="4" w:space="0" w:color="000000"/>
              <w:left w:val="single" w:sz="4" w:space="0" w:color="000000"/>
              <w:bottom w:val="single" w:sz="4" w:space="0" w:color="000000"/>
              <w:right w:val="single" w:sz="4" w:space="0" w:color="000000"/>
            </w:tcBorders>
            <w:vAlign w:val="center"/>
          </w:tcPr>
          <w:p w:rsidR="00D47931" w:rsidRDefault="00D47931" w:rsidP="00F1372A">
            <w:pPr>
              <w:widowControl/>
              <w:jc w:val="center"/>
              <w:textAlignment w:val="center"/>
              <w:rPr>
                <w:rFonts w:ascii="等线" w:eastAsia="等线" w:hAnsi="等线" w:cs="等线"/>
                <w:color w:val="000000"/>
                <w:sz w:val="20"/>
                <w:szCs w:val="20"/>
              </w:rPr>
            </w:pPr>
            <w:r>
              <w:rPr>
                <w:rFonts w:ascii="等线" w:eastAsia="等线" w:hAnsi="等线" w:cs="等线"/>
                <w:color w:val="000000"/>
                <w:kern w:val="0"/>
                <w:sz w:val="20"/>
                <w:szCs w:val="20"/>
              </w:rPr>
              <w:t>监督检查、审计、绩效评价中发现的问题</w:t>
            </w:r>
          </w:p>
        </w:tc>
        <w:tc>
          <w:tcPr>
            <w:tcW w:w="964" w:type="dxa"/>
            <w:tcBorders>
              <w:top w:val="single" w:sz="4" w:space="0" w:color="000000"/>
              <w:left w:val="single" w:sz="4" w:space="0" w:color="000000"/>
              <w:bottom w:val="single" w:sz="4" w:space="0" w:color="000000"/>
              <w:right w:val="single" w:sz="4" w:space="0" w:color="000000"/>
            </w:tcBorders>
            <w:vAlign w:val="center"/>
          </w:tcPr>
          <w:p w:rsidR="00D47931" w:rsidRDefault="00D47931" w:rsidP="00F1372A">
            <w:pPr>
              <w:widowControl/>
              <w:jc w:val="center"/>
              <w:textAlignment w:val="center"/>
              <w:rPr>
                <w:rFonts w:ascii="等线" w:eastAsia="等线" w:hAnsi="等线" w:cs="等线"/>
                <w:color w:val="000000"/>
                <w:sz w:val="20"/>
                <w:szCs w:val="20"/>
              </w:rPr>
            </w:pPr>
            <w:r>
              <w:rPr>
                <w:rFonts w:ascii="等线" w:eastAsia="等线" w:hAnsi="等线" w:cs="等线"/>
                <w:color w:val="000000"/>
                <w:kern w:val="0"/>
                <w:sz w:val="20"/>
                <w:szCs w:val="20"/>
              </w:rPr>
              <w:t>监督检查、审计、绩效评价中发现的问题</w:t>
            </w:r>
          </w:p>
        </w:tc>
        <w:tc>
          <w:tcPr>
            <w:tcW w:w="1273" w:type="dxa"/>
            <w:tcBorders>
              <w:top w:val="single" w:sz="4" w:space="0" w:color="000000"/>
              <w:left w:val="single" w:sz="4" w:space="0" w:color="000000"/>
              <w:bottom w:val="single" w:sz="4" w:space="0" w:color="000000"/>
              <w:right w:val="single" w:sz="4" w:space="0" w:color="000000"/>
            </w:tcBorders>
            <w:vAlign w:val="center"/>
          </w:tcPr>
          <w:p w:rsidR="00D47931" w:rsidRDefault="00D47931" w:rsidP="00F1372A">
            <w:pPr>
              <w:widowControl/>
              <w:jc w:val="center"/>
              <w:textAlignment w:val="center"/>
              <w:rPr>
                <w:rFonts w:ascii="等线" w:eastAsia="等线" w:hAnsi="等线" w:cs="等线"/>
                <w:color w:val="000000"/>
                <w:sz w:val="20"/>
                <w:szCs w:val="20"/>
              </w:rPr>
            </w:pPr>
            <w:r>
              <w:rPr>
                <w:rFonts w:ascii="等线" w:eastAsia="等线" w:hAnsi="等线" w:cs="等线"/>
                <w:color w:val="000000"/>
                <w:kern w:val="0"/>
                <w:sz w:val="20"/>
                <w:szCs w:val="20"/>
              </w:rPr>
              <w:t>在市级以上组织的监督检查、审计、绩效评价中发现部门资金管理方面存在问题或项目绩效目标未达成的，一个问题扣1分，不重复扣分。</w:t>
            </w:r>
          </w:p>
        </w:tc>
        <w:tc>
          <w:tcPr>
            <w:tcW w:w="3022" w:type="dxa"/>
            <w:tcBorders>
              <w:top w:val="single" w:sz="4" w:space="0" w:color="000000"/>
              <w:left w:val="single" w:sz="4" w:space="0" w:color="000000"/>
              <w:bottom w:val="single" w:sz="4" w:space="0" w:color="000000"/>
              <w:right w:val="single" w:sz="4" w:space="0" w:color="000000"/>
            </w:tcBorders>
            <w:vAlign w:val="center"/>
          </w:tcPr>
          <w:p w:rsidR="00D47931" w:rsidRDefault="00D47931" w:rsidP="00F1372A">
            <w:pPr>
              <w:jc w:val="left"/>
              <w:rPr>
                <w:rFonts w:ascii="等线" w:eastAsia="等线" w:hAnsi="等线" w:cs="等线"/>
                <w:color w:val="000000"/>
                <w:sz w:val="20"/>
                <w:szCs w:val="20"/>
              </w:rPr>
            </w:pPr>
          </w:p>
        </w:tc>
        <w:tc>
          <w:tcPr>
            <w:tcW w:w="908" w:type="dxa"/>
            <w:tcBorders>
              <w:top w:val="single" w:sz="4" w:space="0" w:color="000000"/>
              <w:left w:val="single" w:sz="4" w:space="0" w:color="000000"/>
              <w:bottom w:val="single" w:sz="4" w:space="0" w:color="000000"/>
              <w:right w:val="single" w:sz="4" w:space="0" w:color="000000"/>
            </w:tcBorders>
            <w:vAlign w:val="center"/>
          </w:tcPr>
          <w:p w:rsidR="00D47931" w:rsidRDefault="00D47931" w:rsidP="00F1372A">
            <w:pPr>
              <w:jc w:val="center"/>
              <w:rPr>
                <w:rFonts w:ascii="等线" w:eastAsia="等线" w:hAnsi="等线" w:cs="等线"/>
                <w:color w:val="000000"/>
                <w:sz w:val="20"/>
                <w:szCs w:val="20"/>
              </w:rPr>
            </w:pPr>
            <w:r>
              <w:rPr>
                <w:rFonts w:ascii="等线" w:eastAsia="等线" w:hAnsi="等线" w:cs="等线"/>
                <w:color w:val="000000"/>
                <w:sz w:val="20"/>
                <w:szCs w:val="20"/>
              </w:rPr>
              <w:t>无</w:t>
            </w:r>
          </w:p>
        </w:tc>
        <w:tc>
          <w:tcPr>
            <w:tcW w:w="708" w:type="dxa"/>
            <w:tcBorders>
              <w:top w:val="single" w:sz="4" w:space="0" w:color="000000"/>
              <w:left w:val="single" w:sz="4" w:space="0" w:color="000000"/>
              <w:bottom w:val="single" w:sz="4" w:space="0" w:color="000000"/>
              <w:right w:val="single" w:sz="4" w:space="0" w:color="000000"/>
            </w:tcBorders>
            <w:vAlign w:val="center"/>
          </w:tcPr>
          <w:p w:rsidR="00D47931" w:rsidRDefault="00D47931" w:rsidP="00F1372A">
            <w:pPr>
              <w:jc w:val="center"/>
              <w:rPr>
                <w:rFonts w:ascii="等线" w:eastAsia="等线" w:hAnsi="等线" w:cs="等线"/>
                <w:color w:val="000000"/>
                <w:sz w:val="20"/>
                <w:szCs w:val="20"/>
              </w:rPr>
            </w:pPr>
          </w:p>
        </w:tc>
      </w:tr>
      <w:tr w:rsidR="00D47931" w:rsidTr="00F1372A">
        <w:trPr>
          <w:trHeight w:val="450"/>
        </w:trPr>
        <w:tc>
          <w:tcPr>
            <w:tcW w:w="7628" w:type="dxa"/>
            <w:gridSpan w:val="6"/>
            <w:tcBorders>
              <w:top w:val="single" w:sz="4" w:space="0" w:color="000000"/>
              <w:left w:val="single" w:sz="4" w:space="0" w:color="000000"/>
              <w:bottom w:val="single" w:sz="4" w:space="0" w:color="000000"/>
              <w:right w:val="single" w:sz="4" w:space="0" w:color="000000"/>
            </w:tcBorders>
            <w:vAlign w:val="center"/>
          </w:tcPr>
          <w:p w:rsidR="00D47931" w:rsidRDefault="00D47931" w:rsidP="00F1372A">
            <w:pPr>
              <w:widowControl/>
              <w:jc w:val="center"/>
              <w:textAlignment w:val="center"/>
              <w:rPr>
                <w:rFonts w:ascii="等线" w:eastAsia="等线" w:hAnsi="等线" w:cs="等线"/>
                <w:b/>
                <w:color w:val="000000"/>
                <w:sz w:val="20"/>
                <w:szCs w:val="20"/>
              </w:rPr>
            </w:pPr>
            <w:r>
              <w:rPr>
                <w:rFonts w:ascii="等线" w:eastAsia="等线" w:hAnsi="等线" w:cs="等线"/>
                <w:b/>
                <w:color w:val="000000"/>
                <w:kern w:val="0"/>
                <w:sz w:val="20"/>
                <w:szCs w:val="20"/>
              </w:rPr>
              <w:t>总分</w:t>
            </w:r>
          </w:p>
        </w:tc>
        <w:tc>
          <w:tcPr>
            <w:tcW w:w="708" w:type="dxa"/>
            <w:tcBorders>
              <w:top w:val="single" w:sz="4" w:space="0" w:color="000000"/>
              <w:left w:val="single" w:sz="4" w:space="0" w:color="000000"/>
              <w:bottom w:val="single" w:sz="4" w:space="0" w:color="000000"/>
              <w:right w:val="single" w:sz="4" w:space="0" w:color="000000"/>
            </w:tcBorders>
            <w:vAlign w:val="center"/>
          </w:tcPr>
          <w:p w:rsidR="00D47931" w:rsidRDefault="00046A4B" w:rsidP="00F1372A">
            <w:pPr>
              <w:jc w:val="center"/>
              <w:rPr>
                <w:rFonts w:ascii="等线" w:eastAsia="等线" w:hAnsi="等线" w:cs="等线"/>
                <w:color w:val="000000"/>
                <w:sz w:val="20"/>
                <w:szCs w:val="20"/>
              </w:rPr>
            </w:pPr>
            <w:r>
              <w:rPr>
                <w:rFonts w:ascii="等线" w:eastAsia="等线" w:hAnsi="等线" w:cs="等线" w:hint="eastAsia"/>
                <w:color w:val="000000"/>
                <w:sz w:val="20"/>
                <w:szCs w:val="20"/>
              </w:rPr>
              <w:t>90</w:t>
            </w:r>
          </w:p>
        </w:tc>
      </w:tr>
      <w:tr w:rsidR="00D47931" w:rsidTr="00F1372A">
        <w:trPr>
          <w:trHeight w:val="420"/>
        </w:trPr>
        <w:tc>
          <w:tcPr>
            <w:tcW w:w="8336" w:type="dxa"/>
            <w:gridSpan w:val="7"/>
            <w:tcBorders>
              <w:top w:val="single" w:sz="4" w:space="0" w:color="000000"/>
              <w:left w:val="single" w:sz="4" w:space="0" w:color="000000"/>
              <w:bottom w:val="single" w:sz="4" w:space="0" w:color="000000"/>
              <w:right w:val="single" w:sz="4" w:space="0" w:color="000000"/>
            </w:tcBorders>
            <w:vAlign w:val="center"/>
          </w:tcPr>
          <w:p w:rsidR="00D47931" w:rsidRDefault="00D47931" w:rsidP="00F1372A">
            <w:pPr>
              <w:widowControl/>
              <w:jc w:val="left"/>
              <w:textAlignment w:val="center"/>
              <w:rPr>
                <w:rFonts w:ascii="等线" w:eastAsia="等线" w:hAnsi="等线" w:cs="等线"/>
                <w:color w:val="000000"/>
                <w:sz w:val="20"/>
                <w:szCs w:val="20"/>
              </w:rPr>
            </w:pPr>
            <w:r>
              <w:rPr>
                <w:rFonts w:ascii="等线" w:eastAsia="等线" w:hAnsi="等线" w:cs="等线"/>
                <w:color w:val="000000"/>
                <w:kern w:val="0"/>
                <w:sz w:val="20"/>
                <w:szCs w:val="20"/>
              </w:rPr>
              <w:t>注：重点工作、服务满意、可持续性这三项单位根据年初目标实际情况设定指标和评分标准。</w:t>
            </w:r>
          </w:p>
        </w:tc>
      </w:tr>
    </w:tbl>
    <w:p w:rsidR="00F92AC6" w:rsidRPr="00D47931" w:rsidRDefault="00F92AC6"/>
    <w:sectPr w:rsidR="00F92AC6" w:rsidRPr="00D47931" w:rsidSect="00F92AC6">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等线">
    <w:panose1 w:val="02010600030101010101"/>
    <w:charset w:val="86"/>
    <w:family w:val="auto"/>
    <w:pitch w:val="variable"/>
    <w:sig w:usb0="A00002BF" w:usb1="38CF7CFA" w:usb2="00000016" w:usb3="00000000" w:csb0="0004000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D47931"/>
    <w:rsid w:val="00046A4B"/>
    <w:rsid w:val="00D47931"/>
    <w:rsid w:val="00F92AC6"/>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47931"/>
    <w:pPr>
      <w:widowControl w:val="0"/>
      <w:jc w:val="both"/>
    </w:pPr>
    <w:rPr>
      <w:rFonts w:ascii="Times New Roman" w:eastAsia="宋体" w:hAnsi="Times New Roman" w:cs="Times New Roman"/>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4</Pages>
  <Words>427</Words>
  <Characters>2440</Characters>
  <Application>Microsoft Office Word</Application>
  <DocSecurity>0</DocSecurity>
  <Lines>20</Lines>
  <Paragraphs>5</Paragraphs>
  <ScaleCrop>false</ScaleCrop>
  <Company/>
  <LinksUpToDate>false</LinksUpToDate>
  <CharactersWithSpaces>2862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用户</dc:creator>
  <cp:lastModifiedBy>Windows 用户</cp:lastModifiedBy>
  <cp:revision>2</cp:revision>
  <dcterms:created xsi:type="dcterms:W3CDTF">2021-05-19T07:42:00Z</dcterms:created>
  <dcterms:modified xsi:type="dcterms:W3CDTF">2021-05-19T07:42:00Z</dcterms:modified>
</cp:coreProperties>
</file>