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F46" w:rsidRDefault="004821AA">
      <w:pPr>
        <w:spacing w:line="437" w:lineRule="exact"/>
        <w:ind w:right="-19"/>
        <w:jc w:val="center"/>
        <w:rPr>
          <w:sz w:val="20"/>
          <w:szCs w:val="20"/>
        </w:rPr>
      </w:pPr>
      <w:bookmarkStart w:id="0" w:name="page1"/>
      <w:bookmarkEnd w:id="0"/>
      <w:r>
        <w:rPr>
          <w:rFonts w:ascii="Arial" w:eastAsia="Arial" w:hAnsi="Arial" w:cs="Arial"/>
          <w:sz w:val="36"/>
          <w:szCs w:val="36"/>
        </w:rPr>
        <w:t>2017</w:t>
      </w:r>
      <w:r>
        <w:rPr>
          <w:rFonts w:ascii="宋体" w:eastAsia="宋体" w:hAnsi="宋体" w:cs="宋体"/>
          <w:sz w:val="36"/>
          <w:szCs w:val="36"/>
        </w:rPr>
        <w:t>年</w:t>
      </w:r>
      <w:r w:rsidR="00104968">
        <w:rPr>
          <w:rFonts w:ascii="宋体" w:eastAsia="宋体" w:hAnsi="宋体" w:cs="宋体" w:hint="eastAsia"/>
          <w:sz w:val="36"/>
          <w:szCs w:val="36"/>
        </w:rPr>
        <w:t>大余县</w:t>
      </w:r>
      <w:r>
        <w:rPr>
          <w:rFonts w:ascii="宋体" w:eastAsia="宋体" w:hAnsi="宋体" w:cs="宋体"/>
          <w:sz w:val="36"/>
          <w:szCs w:val="36"/>
        </w:rPr>
        <w:t>一般公共预算收入决算表</w:t>
      </w:r>
    </w:p>
    <w:p w:rsidR="00976F46" w:rsidRDefault="00976F46">
      <w:pPr>
        <w:spacing w:line="37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40"/>
        <w:gridCol w:w="1200"/>
        <w:gridCol w:w="1160"/>
        <w:gridCol w:w="1140"/>
        <w:gridCol w:w="1180"/>
        <w:gridCol w:w="1180"/>
        <w:gridCol w:w="30"/>
      </w:tblGrid>
      <w:tr w:rsidR="00976F46">
        <w:trPr>
          <w:trHeight w:val="251"/>
        </w:trPr>
        <w:tc>
          <w:tcPr>
            <w:tcW w:w="4140" w:type="dxa"/>
            <w:tcBorders>
              <w:bottom w:val="single" w:sz="8" w:space="0" w:color="auto"/>
            </w:tcBorders>
            <w:vAlign w:val="bottom"/>
          </w:tcPr>
          <w:p w:rsidR="00976F46" w:rsidRDefault="00976F46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976F46" w:rsidRDefault="00976F46"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976F46" w:rsidRDefault="00976F46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976F46" w:rsidRDefault="00976F46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976F46" w:rsidRDefault="00976F46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单位：万元</w:t>
            </w: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506"/>
        </w:trPr>
        <w:tc>
          <w:tcPr>
            <w:tcW w:w="41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预 算 科 目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2016年决算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2017年预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2017年调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2017年决算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与上年决</w:t>
            </w: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134"/>
        </w:trPr>
        <w:tc>
          <w:tcPr>
            <w:tcW w:w="41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11"/>
                <w:szCs w:val="11"/>
              </w:rPr>
            </w:pPr>
          </w:p>
        </w:tc>
        <w:tc>
          <w:tcPr>
            <w:tcW w:w="1200" w:type="dxa"/>
            <w:vMerge w:val="restart"/>
            <w:tcBorders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数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算数</w:t>
            </w: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整预算数</w:t>
            </w:r>
          </w:p>
        </w:tc>
        <w:tc>
          <w:tcPr>
            <w:tcW w:w="1180" w:type="dxa"/>
            <w:vMerge w:val="restart"/>
            <w:tcBorders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数</w:t>
            </w:r>
          </w:p>
        </w:tc>
        <w:tc>
          <w:tcPr>
            <w:tcW w:w="1180" w:type="dxa"/>
            <w:vMerge w:val="restart"/>
            <w:tcBorders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算数增减%</w:t>
            </w: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137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11"/>
                <w:szCs w:val="11"/>
              </w:rPr>
            </w:pPr>
          </w:p>
        </w:tc>
        <w:tc>
          <w:tcPr>
            <w:tcW w:w="1200" w:type="dxa"/>
            <w:vMerge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11"/>
                <w:szCs w:val="11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11"/>
                <w:szCs w:val="11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11"/>
                <w:szCs w:val="11"/>
              </w:rPr>
            </w:pPr>
          </w:p>
        </w:tc>
        <w:tc>
          <w:tcPr>
            <w:tcW w:w="1180" w:type="dxa"/>
            <w:vMerge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11"/>
                <w:szCs w:val="11"/>
              </w:rPr>
            </w:pPr>
          </w:p>
        </w:tc>
        <w:tc>
          <w:tcPr>
            <w:tcW w:w="1180" w:type="dxa"/>
            <w:vMerge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25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/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/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/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/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/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一、税收收入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48123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47920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5370</w:t>
            </w:r>
            <w:r w:rsidR="00850DF0">
              <w:rPr>
                <w:rFonts w:ascii="宋体" w:eastAsia="宋体" w:hAnsi="宋体" w:cs="宋体" w:hint="eastAsia"/>
                <w:b/>
                <w:bCs/>
              </w:rPr>
              <w:t>1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DD769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53701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96475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11.6</w:t>
            </w: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5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其中：增值税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15214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16281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2110</w:t>
            </w:r>
            <w:r w:rsidR="00850DF0">
              <w:rPr>
                <w:rFonts w:ascii="宋体" w:eastAsia="宋体" w:hAnsi="宋体" w:cs="宋体" w:hint="eastAsia"/>
              </w:rPr>
              <w:t>6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DD769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21106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96475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38.7</w:t>
            </w: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1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营业税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6772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98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DD769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98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4821AA" w:rsidP="00996475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-98.</w:t>
            </w:r>
            <w:r w:rsidR="00996475">
              <w:rPr>
                <w:rFonts w:ascii="宋体" w:eastAsia="宋体" w:hAnsi="宋体" w:cs="宋体" w:hint="eastAsia"/>
              </w:rPr>
              <w:t>6</w:t>
            </w: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1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企业所得税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3921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1856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1721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DD769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1721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96475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-56.1</w:t>
            </w: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1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个人所得税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1698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3396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7425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DD769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7425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96475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337.3</w:t>
            </w: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1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城市维护建设税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2005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2850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2693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DD769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2693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96475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34.3</w:t>
            </w: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二、非税收入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35182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37880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25035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DD769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25035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96475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-28.8</w:t>
            </w: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5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其中：专项收入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1891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2130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1860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DD769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1860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96475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-1.6</w:t>
            </w: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1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行政事业性收费收入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6012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6500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5385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DD769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5385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96475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-10.4</w:t>
            </w: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1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罚没收入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2271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2600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5329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DD769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5329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96475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134.7</w:t>
            </w: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1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国有资本经营收入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1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</w:rPr>
              <w:t>国有资源（资产）有偿使用收入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23963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23200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11298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DD769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11298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96475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-52.9</w:t>
            </w: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1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捐赠收入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 w:rsidP="003B496E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 w:rsidRPr="003B496E">
              <w:rPr>
                <w:rFonts w:ascii="宋体" w:eastAsia="宋体" w:hAnsi="宋体" w:cs="宋体" w:hint="eastAsia"/>
              </w:rPr>
              <w:t>150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 w:rsidP="00FF652B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</w:t>
            </w:r>
            <w:r w:rsidRPr="00FF652B">
              <w:rPr>
                <w:rFonts w:ascii="宋体" w:eastAsia="宋体" w:hAnsi="宋体" w:cs="宋体" w:hint="eastAsia"/>
              </w:rPr>
              <w:t>260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DD769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 w:rsidRPr="00FF652B">
              <w:rPr>
                <w:rFonts w:ascii="宋体" w:eastAsia="宋体" w:hAnsi="宋体" w:cs="宋体" w:hint="eastAsia"/>
              </w:rPr>
              <w:t>260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96475" w:rsidP="00996475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</w:t>
            </w:r>
            <w:r w:rsidRPr="00996475">
              <w:rPr>
                <w:rFonts w:ascii="宋体" w:eastAsia="宋体" w:hAnsi="宋体" w:cs="宋体" w:hint="eastAsia"/>
              </w:rPr>
              <w:t>73.3</w:t>
            </w: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1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政府住房基金收入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736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10</w:t>
            </w:r>
            <w:r w:rsidR="004821AA">
              <w:rPr>
                <w:rFonts w:ascii="宋体" w:eastAsia="宋体" w:hAnsi="宋体" w:cs="宋体"/>
              </w:rPr>
              <w:t>00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319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DD769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319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96475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-56.7</w:t>
            </w: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1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996475" w:rsidP="00996475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</w:t>
            </w:r>
            <w:r w:rsidRPr="00996475">
              <w:rPr>
                <w:rFonts w:ascii="宋体" w:eastAsia="宋体" w:hAnsi="宋体" w:cs="宋体" w:hint="eastAsia"/>
              </w:rPr>
              <w:t>159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FF652B" w:rsidP="00FF652B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</w:t>
            </w:r>
            <w:r w:rsidRPr="00FF652B">
              <w:rPr>
                <w:rFonts w:ascii="宋体" w:eastAsia="宋体" w:hAnsi="宋体" w:cs="宋体" w:hint="eastAsia"/>
              </w:rPr>
              <w:t>2450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 w:rsidP="00FF652B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</w:t>
            </w:r>
            <w:r w:rsidRPr="00FF652B">
              <w:rPr>
                <w:rFonts w:ascii="宋体" w:eastAsia="宋体" w:hAnsi="宋体" w:cs="宋体" w:hint="eastAsia"/>
              </w:rPr>
              <w:t>584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DD769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 w:rsidRPr="00FF652B">
              <w:rPr>
                <w:rFonts w:ascii="宋体" w:eastAsia="宋体" w:hAnsi="宋体" w:cs="宋体" w:hint="eastAsia"/>
              </w:rPr>
              <w:t>584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Pr="00996475" w:rsidRDefault="00996475" w:rsidP="00996475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</w:t>
            </w:r>
            <w:r w:rsidRPr="00996475">
              <w:rPr>
                <w:rFonts w:hint="eastAsia"/>
                <w:sz w:val="24"/>
                <w:szCs w:val="24"/>
              </w:rPr>
              <w:t xml:space="preserve"> 267.3</w:t>
            </w: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一 般 公 共 预 算 收 入 合 计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83305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85800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7873</w:t>
            </w:r>
            <w:r w:rsidR="00850DF0">
              <w:rPr>
                <w:rFonts w:ascii="宋体" w:eastAsia="宋体" w:hAnsi="宋体" w:cs="宋体" w:hint="eastAsia"/>
                <w:b/>
                <w:bCs/>
              </w:rPr>
              <w:t>6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DD769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78736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96475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-5.5</w:t>
            </w: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返还性收入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1927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4745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850D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4745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一般性转移支付收入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89442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99268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850D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99268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专项转移支付收入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55138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42586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850D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42586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地方政府债务转贷收入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11686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 w:rsidP="00FF652B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</w:t>
            </w:r>
            <w:r w:rsidRPr="00FF652B">
              <w:rPr>
                <w:rFonts w:ascii="宋体" w:eastAsia="宋体" w:hAnsi="宋体" w:cs="宋体" w:hint="eastAsia"/>
              </w:rPr>
              <w:t>6752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850D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6752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市县上解收入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上年结余收入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3854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6362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850D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6362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调入资金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10659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FF652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24383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850D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24383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调入预算稳定调节基金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0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323"/>
        </w:trPr>
        <w:tc>
          <w:tcPr>
            <w:tcW w:w="4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6F46" w:rsidRDefault="004821A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一 般 公 共 预 算 收 入 总 计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976F46" w:rsidRDefault="003B496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256011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976F46" w:rsidRDefault="00976F46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76F46" w:rsidRDefault="00DD7692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262832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850D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262832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76F46" w:rsidRDefault="004D194B" w:rsidP="004D194B">
            <w:pPr>
              <w:spacing w:line="251" w:lineRule="exact"/>
              <w:ind w:right="50"/>
              <w:jc w:val="right"/>
              <w:rPr>
                <w:sz w:val="24"/>
                <w:szCs w:val="24"/>
              </w:rPr>
            </w:pPr>
            <w:r w:rsidRPr="004D194B">
              <w:rPr>
                <w:rFonts w:ascii="宋体" w:eastAsia="宋体" w:hAnsi="宋体" w:cs="宋体" w:hint="eastAsia"/>
                <w:b/>
                <w:bCs/>
              </w:rPr>
              <w:t>2.6</w:t>
            </w: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  <w:tr w:rsidR="00976F46">
        <w:trPr>
          <w:trHeight w:val="77"/>
        </w:trPr>
        <w:tc>
          <w:tcPr>
            <w:tcW w:w="4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76F46" w:rsidRDefault="00976F4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76F46" w:rsidRDefault="00976F46">
            <w:pPr>
              <w:rPr>
                <w:sz w:val="1"/>
                <w:szCs w:val="1"/>
              </w:rPr>
            </w:pPr>
          </w:p>
        </w:tc>
      </w:tr>
    </w:tbl>
    <w:p w:rsidR="00976F46" w:rsidRDefault="00976F46">
      <w:pPr>
        <w:spacing w:line="1" w:lineRule="exact"/>
        <w:rPr>
          <w:sz w:val="24"/>
          <w:szCs w:val="24"/>
        </w:rPr>
      </w:pPr>
    </w:p>
    <w:sectPr w:rsidR="00976F46" w:rsidSect="00976F46">
      <w:pgSz w:w="11900" w:h="16837"/>
      <w:pgMar w:top="1101" w:right="965" w:bottom="1440" w:left="940" w:header="0" w:footer="0" w:gutter="0"/>
      <w:cols w:space="720" w:equalWidth="0">
        <w:col w:w="1000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72EB" w:rsidRDefault="007572EB" w:rsidP="00996475">
      <w:r>
        <w:separator/>
      </w:r>
    </w:p>
  </w:endnote>
  <w:endnote w:type="continuationSeparator" w:id="0">
    <w:p w:rsidR="007572EB" w:rsidRDefault="007572EB" w:rsidP="009964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72EB" w:rsidRDefault="007572EB" w:rsidP="00996475">
      <w:r>
        <w:separator/>
      </w:r>
    </w:p>
  </w:footnote>
  <w:footnote w:type="continuationSeparator" w:id="0">
    <w:p w:rsidR="007572EB" w:rsidRDefault="007572EB" w:rsidP="009964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976F46"/>
    <w:rsid w:val="00104968"/>
    <w:rsid w:val="002A5F4E"/>
    <w:rsid w:val="002C5B69"/>
    <w:rsid w:val="003B496E"/>
    <w:rsid w:val="004821AA"/>
    <w:rsid w:val="004D194B"/>
    <w:rsid w:val="007572EB"/>
    <w:rsid w:val="007C6E48"/>
    <w:rsid w:val="00850DF0"/>
    <w:rsid w:val="00976F46"/>
    <w:rsid w:val="00996475"/>
    <w:rsid w:val="009F3EA1"/>
    <w:rsid w:val="00D05694"/>
    <w:rsid w:val="00DD7692"/>
    <w:rsid w:val="00E46DBB"/>
    <w:rsid w:val="00F0357E"/>
    <w:rsid w:val="00FF65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F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64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64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647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64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11</cp:revision>
  <dcterms:created xsi:type="dcterms:W3CDTF">2018-09-26T09:51:00Z</dcterms:created>
  <dcterms:modified xsi:type="dcterms:W3CDTF">2018-10-09T02:14:00Z</dcterms:modified>
</cp:coreProperties>
</file>