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79C" w:rsidRDefault="00D0679C">
      <w:pPr>
        <w:spacing w:line="60" w:lineRule="exact"/>
        <w:rPr>
          <w:sz w:val="24"/>
          <w:szCs w:val="24"/>
        </w:rPr>
      </w:pPr>
      <w:bookmarkStart w:id="0" w:name="page1"/>
      <w:bookmarkEnd w:id="0"/>
    </w:p>
    <w:p w:rsidR="00D0679C" w:rsidRDefault="001C35E7">
      <w:pPr>
        <w:spacing w:line="437" w:lineRule="exact"/>
        <w:ind w:right="-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A07CAF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政府性基金转移支付决算表</w:t>
      </w:r>
    </w:p>
    <w:p w:rsidR="00D0679C" w:rsidRDefault="00D0679C">
      <w:pPr>
        <w:spacing w:line="54" w:lineRule="exact"/>
        <w:rPr>
          <w:sz w:val="24"/>
          <w:szCs w:val="24"/>
        </w:rPr>
      </w:pPr>
    </w:p>
    <w:p w:rsidR="00D0679C" w:rsidRDefault="001C35E7">
      <w:pPr>
        <w:spacing w:line="411" w:lineRule="exact"/>
        <w:ind w:right="-19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（分项目）</w:t>
      </w:r>
    </w:p>
    <w:p w:rsidR="00D0679C" w:rsidRDefault="00D0679C">
      <w:pPr>
        <w:spacing w:line="192" w:lineRule="exact"/>
        <w:rPr>
          <w:sz w:val="24"/>
          <w:szCs w:val="24"/>
        </w:rPr>
      </w:pPr>
    </w:p>
    <w:tbl>
      <w:tblPr>
        <w:tblW w:w="93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80"/>
        <w:gridCol w:w="3060"/>
        <w:gridCol w:w="1640"/>
        <w:gridCol w:w="1580"/>
        <w:gridCol w:w="30"/>
      </w:tblGrid>
      <w:tr w:rsidR="00D0679C" w:rsidTr="00A07CAF">
        <w:trPr>
          <w:trHeight w:val="251"/>
        </w:trPr>
        <w:tc>
          <w:tcPr>
            <w:tcW w:w="3080" w:type="dxa"/>
            <w:vAlign w:val="bottom"/>
          </w:tcPr>
          <w:p w:rsidR="00D0679C" w:rsidRDefault="00D0679C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vAlign w:val="bottom"/>
          </w:tcPr>
          <w:p w:rsidR="00D0679C" w:rsidRDefault="00D0679C">
            <w:pPr>
              <w:rPr>
                <w:sz w:val="21"/>
                <w:szCs w:val="21"/>
              </w:rPr>
            </w:pPr>
          </w:p>
        </w:tc>
        <w:tc>
          <w:tcPr>
            <w:tcW w:w="1640" w:type="dxa"/>
            <w:vAlign w:val="bottom"/>
          </w:tcPr>
          <w:p w:rsidR="00D0679C" w:rsidRDefault="00D0679C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vAlign w:val="bottom"/>
          </w:tcPr>
          <w:p w:rsidR="00D0679C" w:rsidRDefault="001C35E7">
            <w:pPr>
              <w:spacing w:line="251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60"/>
        </w:trPr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5"/>
                <w:szCs w:val="5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294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27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项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目</w:t>
            </w: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2017年决算数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决算数为上年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37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决算数的%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34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49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4"/>
                <w:szCs w:val="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4"/>
                <w:szCs w:val="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459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一、社会保障和就业支出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773CAD" w:rsidP="00773CA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996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117.0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217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8"/>
                <w:szCs w:val="1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 w:rsidP="00A07CAF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二、城乡社区支出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773CA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0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三、农林水支出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773CA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净增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四、交通运输支出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A07CAF" w:rsidP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0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五、商业服务业支出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A07CAF" w:rsidP="00A07CAF">
            <w:pPr>
              <w:spacing w:line="251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w w:val="99"/>
              </w:rPr>
              <w:t>净增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六、其他基金收入安排的支出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1351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440.1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347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D0679C" w:rsidRDefault="001C35E7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地方政府性基金转移支付合计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D0679C" w:rsidRDefault="00A07CA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2385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D0679C" w:rsidRPr="001204C4" w:rsidRDefault="00A07CAF">
            <w:pPr>
              <w:spacing w:line="251" w:lineRule="exact"/>
              <w:jc w:val="center"/>
              <w:rPr>
                <w:b/>
                <w:sz w:val="20"/>
                <w:szCs w:val="20"/>
              </w:rPr>
            </w:pPr>
            <w:r w:rsidRPr="001204C4">
              <w:rPr>
                <w:rFonts w:ascii="宋体" w:eastAsia="宋体" w:hAnsi="宋体" w:cs="宋体" w:hint="eastAsia"/>
                <w:b/>
              </w:rPr>
              <w:t>110.7</w:t>
            </w: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  <w:tr w:rsidR="00D0679C" w:rsidTr="00A07CAF">
        <w:trPr>
          <w:trHeight w:val="10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0679C" w:rsidRDefault="00D0679C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0679C" w:rsidRDefault="00D0679C">
            <w:pPr>
              <w:rPr>
                <w:sz w:val="1"/>
                <w:szCs w:val="1"/>
              </w:rPr>
            </w:pPr>
          </w:p>
        </w:tc>
      </w:tr>
    </w:tbl>
    <w:p w:rsidR="00D0679C" w:rsidRDefault="00D0679C">
      <w:pPr>
        <w:spacing w:line="1" w:lineRule="exact"/>
        <w:rPr>
          <w:sz w:val="24"/>
          <w:szCs w:val="24"/>
        </w:rPr>
      </w:pPr>
    </w:p>
    <w:sectPr w:rsidR="00D0679C" w:rsidSect="00D0679C">
      <w:pgSz w:w="11900" w:h="16837"/>
      <w:pgMar w:top="1440" w:right="1285" w:bottom="1440" w:left="1260" w:header="0" w:footer="0" w:gutter="0"/>
      <w:cols w:space="720" w:equalWidth="0">
        <w:col w:w="93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0679C"/>
    <w:rsid w:val="00051FA1"/>
    <w:rsid w:val="001204C4"/>
    <w:rsid w:val="001C35E7"/>
    <w:rsid w:val="00773CAD"/>
    <w:rsid w:val="00A07CAF"/>
    <w:rsid w:val="00D06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9</cp:revision>
  <dcterms:created xsi:type="dcterms:W3CDTF">2018-09-26T10:01:00Z</dcterms:created>
  <dcterms:modified xsi:type="dcterms:W3CDTF">2018-10-09T07:16:00Z</dcterms:modified>
</cp:coreProperties>
</file>